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DC4" w:rsidRDefault="00AC4FE5" w:rsidP="00BB4942">
      <w:pPr>
        <w:pStyle w:val="1"/>
        <w:jc w:val="center"/>
        <w:rPr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北京大学</w:t>
      </w:r>
      <w:r w:rsidR="00BB4942" w:rsidRPr="00AC4FE5">
        <w:rPr>
          <w:rFonts w:hint="eastAsia"/>
          <w:sz w:val="40"/>
          <w:szCs w:val="40"/>
          <w:lang w:eastAsia="zh-CN"/>
        </w:rPr>
        <w:t>人民医院</w:t>
      </w:r>
    </w:p>
    <w:p w:rsidR="004462F5" w:rsidRDefault="00E84446" w:rsidP="004462F5">
      <w:pPr>
        <w:pStyle w:val="1"/>
        <w:jc w:val="center"/>
        <w:rPr>
          <w:rFonts w:ascii="方正小标宋简体" w:eastAsia="方正小标宋简体" w:hAnsi="华文中宋" w:cs="方正小标宋简体"/>
          <w:b w:val="0"/>
          <w:bCs w:val="0"/>
          <w:kern w:val="0"/>
          <w:sz w:val="44"/>
          <w:szCs w:val="44"/>
          <w:lang w:eastAsia="zh-CN"/>
        </w:rPr>
      </w:pPr>
      <w:r>
        <w:rPr>
          <w:rFonts w:ascii="方正小标宋简体" w:eastAsia="方正小标宋简体" w:hAnsi="华文中宋" w:cs="方正小标宋简体" w:hint="eastAsia"/>
          <w:b w:val="0"/>
          <w:bCs w:val="0"/>
          <w:kern w:val="0"/>
          <w:sz w:val="44"/>
          <w:szCs w:val="44"/>
          <w:lang w:eastAsia="zh-CN"/>
        </w:rPr>
        <w:t>生</w:t>
      </w:r>
      <w:r w:rsidRPr="00E84446">
        <w:rPr>
          <w:rFonts w:ascii="方正小标宋简体" w:eastAsia="方正小标宋简体" w:hAnsi="华文中宋" w:cs="方正小标宋简体" w:hint="eastAsia"/>
          <w:b w:val="0"/>
          <w:bCs w:val="0"/>
          <w:kern w:val="0"/>
          <w:sz w:val="44"/>
          <w:szCs w:val="44"/>
          <w:lang w:eastAsia="zh-CN"/>
        </w:rPr>
        <w:t>殖中心实验室报告系统改造</w:t>
      </w:r>
    </w:p>
    <w:p w:rsidR="00BB4942" w:rsidRPr="004462F5" w:rsidRDefault="00681DC4" w:rsidP="004462F5">
      <w:pPr>
        <w:pStyle w:val="1"/>
        <w:jc w:val="center"/>
        <w:rPr>
          <w:rFonts w:ascii="方正小标宋简体" w:eastAsia="方正小标宋简体" w:hAnsi="华文中宋" w:cs="方正小标宋简体"/>
          <w:b w:val="0"/>
          <w:bCs w:val="0"/>
          <w:kern w:val="0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/>
          <w:sz w:val="40"/>
          <w:szCs w:val="40"/>
          <w:lang w:eastAsia="zh-CN"/>
        </w:rPr>
        <w:t>项目</w:t>
      </w:r>
      <w:r w:rsidR="00BB4942" w:rsidRPr="00AC4FE5">
        <w:rPr>
          <w:rFonts w:hint="eastAsia"/>
          <w:sz w:val="40"/>
          <w:szCs w:val="40"/>
          <w:lang w:eastAsia="zh-CN"/>
        </w:rPr>
        <w:t>SOW</w:t>
      </w:r>
    </w:p>
    <w:p w:rsidR="00BB4942" w:rsidRPr="00BB4942" w:rsidRDefault="00BB4942" w:rsidP="00BB4942">
      <w:pPr>
        <w:rPr>
          <w:lang w:eastAsia="zh-CN"/>
        </w:rPr>
      </w:pPr>
    </w:p>
    <w:p w:rsidR="009618B0" w:rsidRPr="009618B0" w:rsidRDefault="009618B0" w:rsidP="009618B0">
      <w:pPr>
        <w:pStyle w:val="20171"/>
        <w:ind w:firstLine="480"/>
        <w:rPr>
          <w:rFonts w:ascii="宋体" w:hAnsi="宋体"/>
          <w:szCs w:val="24"/>
        </w:rPr>
      </w:pPr>
      <w:r w:rsidRPr="009618B0">
        <w:rPr>
          <w:rFonts w:ascii="宋体" w:hAnsi="宋体" w:hint="eastAsia"/>
          <w:szCs w:val="24"/>
        </w:rPr>
        <w:t>本实施工作说明书（Statement Of Work，以下简称“SOW”）是甲方（以下简称</w:t>
      </w:r>
      <w:proofErr w:type="gramStart"/>
      <w:r w:rsidRPr="009618B0">
        <w:rPr>
          <w:rFonts w:ascii="宋体" w:hAnsi="宋体" w:hint="eastAsia"/>
          <w:szCs w:val="24"/>
        </w:rPr>
        <w:t>“</w:t>
      </w:r>
      <w:proofErr w:type="gramEnd"/>
      <w:r w:rsidRPr="009618B0">
        <w:rPr>
          <w:rFonts w:ascii="宋体" w:hAnsi="宋体" w:hint="eastAsia"/>
          <w:szCs w:val="24"/>
        </w:rPr>
        <w:t>甲方</w:t>
      </w:r>
      <w:proofErr w:type="gramStart"/>
      <w:r w:rsidRPr="009618B0">
        <w:rPr>
          <w:rFonts w:ascii="宋体" w:hAnsi="宋体" w:hint="eastAsia"/>
          <w:szCs w:val="24"/>
        </w:rPr>
        <w:t>“</w:t>
      </w:r>
      <w:proofErr w:type="gramEnd"/>
      <w:r w:rsidRPr="009618B0">
        <w:rPr>
          <w:rFonts w:ascii="宋体" w:hAnsi="宋体" w:hint="eastAsia"/>
          <w:szCs w:val="24"/>
        </w:rPr>
        <w:t>）和承接公司（以下简称“乙方”）共同完成，旨在界定实施服务明细条款。</w:t>
      </w:r>
    </w:p>
    <w:p w:rsidR="009618B0" w:rsidRDefault="009618B0" w:rsidP="009618B0">
      <w:pPr>
        <w:pStyle w:val="20171"/>
        <w:ind w:firstLine="480"/>
        <w:rPr>
          <w:rFonts w:ascii="宋体" w:hAnsi="宋体"/>
          <w:szCs w:val="24"/>
        </w:rPr>
      </w:pPr>
      <w:r w:rsidRPr="009618B0">
        <w:rPr>
          <w:rFonts w:ascii="宋体" w:hAnsi="宋体" w:hint="eastAsia"/>
          <w:szCs w:val="24"/>
        </w:rPr>
        <w:t>本工作说明书定义了</w:t>
      </w:r>
      <w:r w:rsidR="001B7D9A">
        <w:rPr>
          <w:rFonts w:ascii="宋体" w:hAnsi="宋体" w:hint="eastAsia"/>
          <w:szCs w:val="24"/>
        </w:rPr>
        <w:t>2018</w:t>
      </w:r>
      <w:r w:rsidRPr="009618B0">
        <w:rPr>
          <w:rFonts w:ascii="宋体" w:hAnsi="宋体" w:hint="eastAsia"/>
          <w:szCs w:val="24"/>
        </w:rPr>
        <w:t>年人民医院和乙方在本项目中约定的具体服务范围、</w:t>
      </w:r>
      <w:r>
        <w:rPr>
          <w:rFonts w:ascii="宋体" w:hAnsi="宋体" w:hint="eastAsia"/>
          <w:szCs w:val="24"/>
        </w:rPr>
        <w:t>周期</w:t>
      </w:r>
      <w:r>
        <w:rPr>
          <w:rFonts w:ascii="宋体" w:hAnsi="宋体"/>
          <w:szCs w:val="24"/>
        </w:rPr>
        <w:t>、</w:t>
      </w:r>
      <w:r w:rsidRPr="009618B0">
        <w:rPr>
          <w:rFonts w:ascii="宋体" w:hAnsi="宋体" w:hint="eastAsia"/>
          <w:szCs w:val="24"/>
        </w:rPr>
        <w:t>任务、资源计划、</w:t>
      </w:r>
      <w:r>
        <w:rPr>
          <w:rFonts w:ascii="宋体" w:hAnsi="宋体" w:hint="eastAsia"/>
          <w:szCs w:val="24"/>
        </w:rPr>
        <w:t>报价依据</w:t>
      </w:r>
      <w:r w:rsidRPr="009618B0">
        <w:rPr>
          <w:rFonts w:ascii="宋体" w:hAnsi="宋体" w:hint="eastAsia"/>
          <w:szCs w:val="24"/>
        </w:rPr>
        <w:t>等内容，如与其他协议或约定存在差异，以本SOW为准。本SOW将作为项目执行过程控制和管理的指导文件。</w:t>
      </w:r>
    </w:p>
    <w:p w:rsidR="009618B0" w:rsidRPr="005D7BA5" w:rsidRDefault="001F0500" w:rsidP="001F0500">
      <w:pPr>
        <w:pStyle w:val="20171"/>
        <w:ind w:firstLine="480"/>
        <w:rPr>
          <w:rFonts w:ascii="宋体" w:hAnsi="宋体" w:cs="Arial"/>
          <w:b/>
          <w:color w:val="000000"/>
          <w:sz w:val="28"/>
          <w:szCs w:val="28"/>
        </w:rPr>
      </w:pPr>
      <w:r w:rsidRPr="001F0500">
        <w:rPr>
          <w:rFonts w:ascii="宋体" w:hAnsi="宋体" w:hint="eastAsia"/>
          <w:szCs w:val="24"/>
        </w:rPr>
        <w:t>根据项目建设需要，现需要启动</w:t>
      </w:r>
      <w:r w:rsidR="009F0F9D" w:rsidRPr="009F0F9D">
        <w:rPr>
          <w:rFonts w:ascii="宋体" w:hAnsi="宋体" w:hint="eastAsia"/>
          <w:szCs w:val="24"/>
        </w:rPr>
        <w:t>生殖中心实验室报告系统</w:t>
      </w:r>
      <w:r w:rsidR="00AE6697" w:rsidRPr="009F0F9D">
        <w:rPr>
          <w:rFonts w:ascii="宋体" w:hAnsi="宋体" w:hint="eastAsia"/>
          <w:szCs w:val="24"/>
        </w:rPr>
        <w:t>改</w:t>
      </w:r>
      <w:r w:rsidR="00AE6697">
        <w:rPr>
          <w:rFonts w:ascii="宋体" w:hAnsi="宋体" w:hint="eastAsia"/>
        </w:rPr>
        <w:t>造</w:t>
      </w:r>
      <w:r w:rsidRPr="001F0500">
        <w:rPr>
          <w:rFonts w:ascii="宋体" w:hAnsi="宋体" w:hint="eastAsia"/>
          <w:szCs w:val="24"/>
        </w:rPr>
        <w:t>工作。</w:t>
      </w:r>
    </w:p>
    <w:p w:rsidR="00681DC4" w:rsidRPr="00681DC4" w:rsidRDefault="00681DC4" w:rsidP="00681DC4">
      <w:pPr>
        <w:pStyle w:val="1"/>
        <w:rPr>
          <w:lang w:eastAsia="zh-CN"/>
        </w:rPr>
      </w:pPr>
      <w:r>
        <w:rPr>
          <w:rFonts w:hint="eastAsia"/>
          <w:lang w:eastAsia="zh-CN"/>
        </w:rPr>
        <w:t>一、</w:t>
      </w:r>
      <w:r w:rsidRPr="00681DC4">
        <w:rPr>
          <w:rFonts w:hint="eastAsia"/>
          <w:lang w:eastAsia="zh-CN"/>
        </w:rPr>
        <w:t>项目范围</w:t>
      </w:r>
      <w:bookmarkStart w:id="1" w:name="_Toc283209133"/>
      <w:r w:rsidRPr="00681DC4">
        <w:rPr>
          <w:rFonts w:hint="eastAsia"/>
          <w:lang w:eastAsia="zh-CN"/>
        </w:rPr>
        <w:tab/>
      </w:r>
    </w:p>
    <w:p w:rsidR="001F0500" w:rsidRDefault="00D11165" w:rsidP="00C054FD">
      <w:pPr>
        <w:ind w:firstLine="408"/>
        <w:rPr>
          <w:rFonts w:ascii="宋体" w:hAnsi="宋体"/>
          <w:lang w:eastAsia="zh-CN"/>
        </w:rPr>
      </w:pPr>
      <w:r w:rsidRPr="00D11165">
        <w:rPr>
          <w:rFonts w:ascii="宋体" w:hAnsi="宋体" w:hint="eastAsia"/>
          <w:lang w:eastAsia="zh-CN"/>
        </w:rPr>
        <w:t>协助北京大学</w:t>
      </w:r>
      <w:r>
        <w:rPr>
          <w:rFonts w:ascii="宋体" w:hAnsi="宋体" w:hint="eastAsia"/>
          <w:lang w:eastAsia="zh-CN"/>
        </w:rPr>
        <w:t>人民医院，</w:t>
      </w:r>
      <w:r w:rsidR="00AE6697">
        <w:rPr>
          <w:rFonts w:ascii="宋体" w:hAnsi="宋体" w:hint="eastAsia"/>
          <w:lang w:eastAsia="zh-CN"/>
        </w:rPr>
        <w:t>对</w:t>
      </w:r>
      <w:r w:rsidR="009F0F9D" w:rsidRPr="009F0F9D">
        <w:rPr>
          <w:rFonts w:ascii="宋体" w:hAnsi="宋体" w:hint="eastAsia"/>
          <w:lang w:eastAsia="zh-CN"/>
        </w:rPr>
        <w:t>生殖中心实验室报告</w:t>
      </w:r>
      <w:r w:rsidR="00AE6697">
        <w:rPr>
          <w:rFonts w:ascii="宋体" w:hAnsi="宋体" w:hint="eastAsia"/>
          <w:lang w:eastAsia="zh-CN"/>
        </w:rPr>
        <w:t>改造，接入到系统中</w:t>
      </w:r>
      <w:r w:rsidR="0054135C">
        <w:rPr>
          <w:rFonts w:ascii="宋体" w:hAnsi="宋体" w:hint="eastAsia"/>
          <w:lang w:eastAsia="zh-CN"/>
        </w:rPr>
        <w:t>，</w:t>
      </w:r>
      <w:r w:rsidR="003057D3">
        <w:rPr>
          <w:rFonts w:ascii="宋体" w:hAnsi="宋体" w:hint="eastAsia"/>
          <w:lang w:eastAsia="zh-CN"/>
        </w:rPr>
        <w:t>内容</w:t>
      </w:r>
      <w:r w:rsidR="0054135C">
        <w:rPr>
          <w:rFonts w:ascii="宋体" w:hAnsi="宋体"/>
          <w:lang w:eastAsia="zh-CN"/>
        </w:rPr>
        <w:t>如下：</w:t>
      </w:r>
    </w:p>
    <w:p w:rsidR="0054135C" w:rsidRPr="002626FF" w:rsidRDefault="0054135C" w:rsidP="0054135C">
      <w:pPr>
        <w:pStyle w:val="bullet"/>
        <w:numPr>
          <w:ilvl w:val="0"/>
          <w:numId w:val="21"/>
        </w:numPr>
        <w:rPr>
          <w:rFonts w:asciiTheme="minorEastAsia" w:eastAsiaTheme="minorEastAsia" w:hAnsiTheme="minorEastAsia"/>
          <w:sz w:val="24"/>
          <w:shd w:val="clear" w:color="auto" w:fill="FFFFFF"/>
          <w:lang w:eastAsia="zh-CN"/>
        </w:rPr>
      </w:pPr>
      <w:r w:rsidRPr="002626FF">
        <w:rPr>
          <w:rFonts w:asciiTheme="minorEastAsia" w:eastAsiaTheme="minorEastAsia" w:hAnsiTheme="minorEastAsia" w:cs="宋体" w:hint="eastAsia"/>
          <w:sz w:val="24"/>
          <w:shd w:val="clear" w:color="auto" w:fill="FFFFFF"/>
          <w:lang w:eastAsia="zh-CN"/>
        </w:rPr>
        <w:t>软件系统发生错误，影响用户使用的问题。</w:t>
      </w:r>
    </w:p>
    <w:p w:rsidR="0054135C" w:rsidRPr="002626FF" w:rsidRDefault="0054135C" w:rsidP="0054135C">
      <w:pPr>
        <w:pStyle w:val="bullet"/>
        <w:numPr>
          <w:ilvl w:val="0"/>
          <w:numId w:val="21"/>
        </w:numPr>
        <w:rPr>
          <w:rFonts w:asciiTheme="minorEastAsia" w:eastAsiaTheme="minorEastAsia" w:hAnsiTheme="minorEastAsia"/>
          <w:sz w:val="24"/>
          <w:shd w:val="clear" w:color="auto" w:fill="FFFFFF"/>
          <w:lang w:eastAsia="zh-CN"/>
        </w:rPr>
      </w:pPr>
      <w:r w:rsidRPr="002626FF">
        <w:rPr>
          <w:rFonts w:asciiTheme="minorEastAsia" w:eastAsiaTheme="minorEastAsia" w:hAnsiTheme="minorEastAsia" w:cs="宋体" w:hint="eastAsia"/>
          <w:sz w:val="24"/>
          <w:shd w:val="clear" w:color="auto" w:fill="FFFFFF"/>
          <w:lang w:eastAsia="zh-CN"/>
        </w:rPr>
        <w:t>非正常操作导致数据紊乱带来的修复、调整工作。</w:t>
      </w:r>
    </w:p>
    <w:p w:rsidR="0054135C" w:rsidRPr="002626FF" w:rsidRDefault="0054135C" w:rsidP="0054135C">
      <w:pPr>
        <w:pStyle w:val="bullet"/>
        <w:numPr>
          <w:ilvl w:val="0"/>
          <w:numId w:val="21"/>
        </w:numPr>
        <w:rPr>
          <w:rFonts w:asciiTheme="minorEastAsia" w:eastAsiaTheme="minorEastAsia" w:hAnsiTheme="minorEastAsia"/>
          <w:sz w:val="24"/>
          <w:shd w:val="clear" w:color="auto" w:fill="FFFFFF"/>
          <w:lang w:eastAsia="zh-CN"/>
        </w:rPr>
      </w:pPr>
      <w:r w:rsidRPr="002626FF">
        <w:rPr>
          <w:rFonts w:asciiTheme="minorEastAsia" w:eastAsiaTheme="minorEastAsia" w:hAnsiTheme="minorEastAsia" w:cs="宋体" w:hint="eastAsia"/>
          <w:sz w:val="24"/>
          <w:shd w:val="clear" w:color="auto" w:fill="FFFFFF"/>
          <w:lang w:eastAsia="zh-CN"/>
        </w:rPr>
        <w:t>合同规定的技术支持、定期的现场维护、远程维护、系统扩充、软件升级等工作。</w:t>
      </w:r>
    </w:p>
    <w:p w:rsidR="0054135C" w:rsidRPr="002626FF" w:rsidRDefault="0054135C" w:rsidP="0054135C">
      <w:pPr>
        <w:pStyle w:val="bullet"/>
        <w:numPr>
          <w:ilvl w:val="0"/>
          <w:numId w:val="21"/>
        </w:numPr>
        <w:rPr>
          <w:rFonts w:asciiTheme="minorEastAsia" w:eastAsiaTheme="minorEastAsia" w:hAnsiTheme="minorEastAsia"/>
          <w:sz w:val="24"/>
          <w:shd w:val="clear" w:color="auto" w:fill="FFFFFF"/>
          <w:lang w:eastAsia="zh-CN"/>
        </w:rPr>
      </w:pPr>
      <w:r w:rsidRPr="002626FF">
        <w:rPr>
          <w:rFonts w:asciiTheme="minorEastAsia" w:eastAsiaTheme="minorEastAsia" w:hAnsiTheme="minorEastAsia" w:cs="宋体" w:hint="eastAsia"/>
          <w:sz w:val="24"/>
          <w:shd w:val="clear" w:color="auto" w:fill="FFFFFF"/>
          <w:lang w:eastAsia="zh-CN"/>
        </w:rPr>
        <w:t>负责或协助院方相关科室网络与全院网络的联结。</w:t>
      </w:r>
    </w:p>
    <w:p w:rsidR="0054135C" w:rsidRPr="002626FF" w:rsidRDefault="0054135C" w:rsidP="0054135C">
      <w:pPr>
        <w:pStyle w:val="bullet"/>
        <w:numPr>
          <w:ilvl w:val="0"/>
          <w:numId w:val="21"/>
        </w:numPr>
        <w:rPr>
          <w:rFonts w:asciiTheme="minorEastAsia" w:eastAsiaTheme="minorEastAsia" w:hAnsiTheme="minorEastAsia"/>
          <w:sz w:val="24"/>
          <w:shd w:val="clear" w:color="auto" w:fill="FFFFFF"/>
          <w:lang w:eastAsia="zh-CN"/>
        </w:rPr>
      </w:pPr>
      <w:r w:rsidRPr="002626FF">
        <w:rPr>
          <w:rFonts w:asciiTheme="minorEastAsia" w:eastAsiaTheme="minorEastAsia" w:hAnsiTheme="minorEastAsia" w:cs="宋体" w:hint="eastAsia"/>
          <w:sz w:val="24"/>
          <w:shd w:val="clear" w:color="auto" w:fill="FFFFFF"/>
          <w:lang w:eastAsia="zh-CN"/>
        </w:rPr>
        <w:t>安装期间由于院方原因（如设备暂未到位等）引起的未能完成的部分</w:t>
      </w:r>
      <w:r w:rsidRPr="002626FF">
        <w:rPr>
          <w:rFonts w:asciiTheme="minorEastAsia" w:eastAsiaTheme="minorEastAsia" w:hAnsiTheme="minorEastAsia" w:cs="Arial"/>
          <w:sz w:val="24"/>
          <w:shd w:val="clear" w:color="auto" w:fill="FFFFFF"/>
          <w:lang w:eastAsia="zh-CN"/>
        </w:rPr>
        <w:t>,</w:t>
      </w:r>
      <w:r w:rsidRPr="002626FF">
        <w:rPr>
          <w:rFonts w:asciiTheme="minorEastAsia" w:eastAsiaTheme="minorEastAsia" w:hAnsiTheme="minorEastAsia" w:cs="宋体" w:hint="eastAsia"/>
          <w:sz w:val="24"/>
          <w:shd w:val="clear" w:color="auto" w:fill="FFFFFF"/>
          <w:lang w:eastAsia="zh-CN"/>
        </w:rPr>
        <w:t>可以在院方解决问题后免费予以完成。</w:t>
      </w:r>
    </w:p>
    <w:p w:rsidR="0054135C" w:rsidRPr="002626FF" w:rsidRDefault="0054135C" w:rsidP="0054135C">
      <w:pPr>
        <w:pStyle w:val="bullet"/>
        <w:numPr>
          <w:ilvl w:val="0"/>
          <w:numId w:val="21"/>
        </w:numPr>
        <w:rPr>
          <w:rFonts w:asciiTheme="minorEastAsia" w:eastAsiaTheme="minorEastAsia" w:hAnsiTheme="minorEastAsia"/>
          <w:sz w:val="24"/>
          <w:shd w:val="clear" w:color="auto" w:fill="FFFFFF"/>
          <w:lang w:eastAsia="zh-CN"/>
        </w:rPr>
      </w:pPr>
      <w:r w:rsidRPr="002626FF">
        <w:rPr>
          <w:rFonts w:asciiTheme="minorEastAsia" w:eastAsiaTheme="minorEastAsia" w:hAnsiTheme="minorEastAsia" w:cs="宋体" w:hint="eastAsia"/>
          <w:sz w:val="24"/>
          <w:shd w:val="clear" w:color="auto" w:fill="FFFFFF"/>
          <w:lang w:eastAsia="zh-CN"/>
        </w:rPr>
        <w:t>若院方相关科室需要进行搬迁，可以协助进行相关工作。</w:t>
      </w:r>
    </w:p>
    <w:p w:rsidR="0054135C" w:rsidRPr="002626FF" w:rsidRDefault="0054135C" w:rsidP="0054135C">
      <w:pPr>
        <w:pStyle w:val="bullet"/>
        <w:numPr>
          <w:ilvl w:val="0"/>
          <w:numId w:val="21"/>
        </w:numPr>
        <w:rPr>
          <w:rFonts w:asciiTheme="minorEastAsia" w:eastAsiaTheme="minorEastAsia" w:hAnsiTheme="minorEastAsia"/>
          <w:sz w:val="24"/>
          <w:shd w:val="clear" w:color="auto" w:fill="FFFFFF"/>
          <w:lang w:eastAsia="zh-CN"/>
        </w:rPr>
      </w:pPr>
      <w:r w:rsidRPr="002626FF">
        <w:rPr>
          <w:rFonts w:asciiTheme="minorEastAsia" w:eastAsiaTheme="minorEastAsia" w:hAnsiTheme="minorEastAsia" w:cs="宋体" w:hint="eastAsia"/>
          <w:sz w:val="24"/>
          <w:shd w:val="clear" w:color="auto" w:fill="FFFFFF"/>
          <w:lang w:eastAsia="zh-CN"/>
        </w:rPr>
        <w:t>应用指导：定期收集应用信息，分析应用状况，咨询解答问题，提出合理化建议，提供解决方案等。</w:t>
      </w:r>
    </w:p>
    <w:p w:rsidR="0054135C" w:rsidRPr="000F2DBB" w:rsidRDefault="0054135C" w:rsidP="0054135C">
      <w:pPr>
        <w:pStyle w:val="bullet"/>
        <w:numPr>
          <w:ilvl w:val="0"/>
          <w:numId w:val="21"/>
        </w:numPr>
        <w:rPr>
          <w:shd w:val="clear" w:color="auto" w:fill="FFFFFF"/>
          <w:lang w:eastAsia="zh-CN"/>
        </w:rPr>
      </w:pPr>
      <w:r w:rsidRPr="002626FF">
        <w:rPr>
          <w:rFonts w:asciiTheme="minorEastAsia" w:eastAsiaTheme="minorEastAsia" w:hAnsiTheme="minorEastAsia" w:cs="宋体" w:hint="eastAsia"/>
          <w:sz w:val="24"/>
          <w:shd w:val="clear" w:color="auto" w:fill="FFFFFF"/>
          <w:lang w:eastAsia="zh-CN"/>
        </w:rPr>
        <w:t>通过免费热线电话、电子邮件、传真和现场支持方式向医院提供支持服务，支持范围包括故障报修、调试、应急方案实施演练，系统升级以及</w:t>
      </w:r>
      <w:r w:rsidRPr="002626FF">
        <w:rPr>
          <w:rFonts w:asciiTheme="minorEastAsia" w:eastAsiaTheme="minorEastAsia" w:hAnsiTheme="minorEastAsia" w:cs="宋体" w:hint="eastAsia"/>
          <w:sz w:val="24"/>
          <w:shd w:val="clear" w:color="auto" w:fill="FFFFFF"/>
          <w:lang w:eastAsia="zh-CN"/>
        </w:rPr>
        <w:lastRenderedPageBreak/>
        <w:t>使用中遇到的技术问题的咨询等。及时回答医院内部技术支持团队的提出的问题，帮助了解最新技术动态，提供相关产品的技术资料</w:t>
      </w:r>
      <w:r w:rsidRPr="000F2DBB">
        <w:rPr>
          <w:rFonts w:ascii="宋体" w:eastAsia="宋体" w:hAnsi="宋体" w:cs="宋体" w:hint="eastAsia"/>
          <w:shd w:val="clear" w:color="auto" w:fill="FFFFFF"/>
          <w:lang w:eastAsia="zh-CN"/>
        </w:rPr>
        <w:t>。</w:t>
      </w:r>
    </w:p>
    <w:p w:rsidR="00BB4942" w:rsidRDefault="009E11B1" w:rsidP="00923280">
      <w:pPr>
        <w:pStyle w:val="1"/>
        <w:rPr>
          <w:lang w:eastAsia="zh-CN"/>
        </w:rPr>
      </w:pPr>
      <w:r>
        <w:rPr>
          <w:rFonts w:hint="eastAsia"/>
          <w:lang w:eastAsia="zh-CN"/>
        </w:rPr>
        <w:t>二</w:t>
      </w:r>
      <w:r w:rsidR="00681DC4">
        <w:rPr>
          <w:rFonts w:hint="eastAsia"/>
          <w:lang w:eastAsia="zh-CN"/>
        </w:rPr>
        <w:t>、</w:t>
      </w:r>
      <w:r w:rsidR="006A5755">
        <w:rPr>
          <w:rFonts w:hint="eastAsia"/>
          <w:lang w:eastAsia="zh-CN"/>
        </w:rPr>
        <w:t>维护期</w:t>
      </w:r>
      <w:r w:rsidR="00BB4942">
        <w:rPr>
          <w:rFonts w:hint="eastAsia"/>
          <w:lang w:eastAsia="zh-CN"/>
        </w:rPr>
        <w:t>与</w:t>
      </w:r>
      <w:r w:rsidR="006A5755">
        <w:rPr>
          <w:rFonts w:hint="eastAsia"/>
          <w:lang w:eastAsia="zh-CN"/>
        </w:rPr>
        <w:t>维护</w:t>
      </w:r>
      <w:r w:rsidR="00BB4942">
        <w:rPr>
          <w:rFonts w:hint="eastAsia"/>
          <w:lang w:eastAsia="zh-CN"/>
        </w:rPr>
        <w:t>内容</w:t>
      </w:r>
      <w:bookmarkEnd w:id="1"/>
    </w:p>
    <w:p w:rsidR="00BB4942" w:rsidRPr="006A5755" w:rsidRDefault="00923280" w:rsidP="00923280">
      <w:pPr>
        <w:pStyle w:val="1"/>
        <w:rPr>
          <w:sz w:val="28"/>
          <w:szCs w:val="28"/>
          <w:lang w:eastAsia="zh-CN"/>
        </w:rPr>
      </w:pPr>
      <w:bookmarkStart w:id="2" w:name="_Toc283209134"/>
      <w:r w:rsidRPr="006A5755">
        <w:rPr>
          <w:rFonts w:hint="eastAsia"/>
          <w:sz w:val="28"/>
          <w:szCs w:val="28"/>
          <w:lang w:eastAsia="zh-CN"/>
        </w:rPr>
        <w:t>2.1</w:t>
      </w:r>
      <w:bookmarkEnd w:id="2"/>
      <w:r w:rsidR="006A5755" w:rsidRPr="006A5755">
        <w:rPr>
          <w:rFonts w:hint="eastAsia"/>
          <w:sz w:val="28"/>
          <w:szCs w:val="28"/>
          <w:lang w:eastAsia="zh-CN"/>
        </w:rPr>
        <w:t>维护期</w:t>
      </w:r>
    </w:p>
    <w:p w:rsidR="005D7BA5" w:rsidRDefault="00AE6697" w:rsidP="00D6197C">
      <w:pPr>
        <w:spacing w:line="360" w:lineRule="auto"/>
        <w:ind w:firstLineChars="200" w:firstLine="480"/>
        <w:rPr>
          <w:lang w:eastAsia="zh-CN"/>
        </w:rPr>
      </w:pPr>
      <w:r>
        <w:rPr>
          <w:rFonts w:hint="eastAsia"/>
          <w:lang w:eastAsia="zh-CN"/>
        </w:rPr>
        <w:t>改造</w:t>
      </w:r>
      <w:r w:rsidR="00EA7FC9">
        <w:rPr>
          <w:rFonts w:hint="eastAsia"/>
          <w:lang w:eastAsia="zh-CN"/>
        </w:rPr>
        <w:t>周期</w:t>
      </w:r>
      <w:r w:rsidR="00D6197C">
        <w:rPr>
          <w:rFonts w:hint="eastAsia"/>
          <w:lang w:eastAsia="zh-CN"/>
        </w:rPr>
        <w:t>：</w:t>
      </w:r>
      <w:r>
        <w:rPr>
          <w:lang w:eastAsia="zh-CN"/>
        </w:rPr>
        <w:t>6</w:t>
      </w:r>
      <w:r>
        <w:rPr>
          <w:lang w:eastAsia="zh-CN"/>
        </w:rPr>
        <w:t>个月</w:t>
      </w:r>
    </w:p>
    <w:p w:rsidR="003057D3" w:rsidRDefault="003057D3" w:rsidP="00923280">
      <w:pPr>
        <w:pStyle w:val="1"/>
        <w:rPr>
          <w:sz w:val="28"/>
          <w:szCs w:val="28"/>
          <w:lang w:eastAsia="zh-CN"/>
        </w:rPr>
      </w:pPr>
      <w:bookmarkStart w:id="3" w:name="_Toc283209135"/>
      <w:r w:rsidRPr="00AC4FE5">
        <w:rPr>
          <w:rFonts w:hint="eastAsia"/>
          <w:sz w:val="28"/>
          <w:szCs w:val="28"/>
          <w:lang w:eastAsia="zh-CN"/>
        </w:rPr>
        <w:t>2.2</w:t>
      </w:r>
      <w:r w:rsidRPr="00AC4FE5">
        <w:rPr>
          <w:rFonts w:hint="eastAsia"/>
          <w:sz w:val="28"/>
          <w:szCs w:val="28"/>
          <w:lang w:eastAsia="zh-CN"/>
        </w:rPr>
        <w:t>维护</w:t>
      </w:r>
      <w:r>
        <w:rPr>
          <w:rFonts w:hint="eastAsia"/>
          <w:sz w:val="28"/>
          <w:szCs w:val="28"/>
          <w:lang w:eastAsia="zh-CN"/>
        </w:rPr>
        <w:t>方式</w:t>
      </w:r>
    </w:p>
    <w:p w:rsidR="003057D3" w:rsidRPr="002626FF" w:rsidRDefault="003057D3" w:rsidP="003057D3">
      <w:pPr>
        <w:pStyle w:val="bullet"/>
        <w:numPr>
          <w:ilvl w:val="0"/>
          <w:numId w:val="22"/>
        </w:numPr>
        <w:rPr>
          <w:rFonts w:asciiTheme="minorEastAsia" w:eastAsiaTheme="minorEastAsia" w:hAnsiTheme="minorEastAsia"/>
          <w:sz w:val="24"/>
          <w:shd w:val="clear" w:color="auto" w:fill="FFFFFF"/>
        </w:rPr>
      </w:pPr>
      <w:bookmarkStart w:id="4" w:name="_Toc436826758"/>
      <w:r w:rsidRPr="002626FF">
        <w:rPr>
          <w:rFonts w:asciiTheme="minorEastAsia" w:eastAsiaTheme="minorEastAsia" w:hAnsiTheme="minorEastAsia" w:cs="宋体" w:hint="eastAsia"/>
          <w:sz w:val="24"/>
          <w:shd w:val="clear" w:color="auto" w:fill="FFFFFF"/>
          <w:lang w:eastAsia="zh-CN"/>
        </w:rPr>
        <w:t>非</w:t>
      </w:r>
      <w:proofErr w:type="spellStart"/>
      <w:r w:rsidRPr="002626FF">
        <w:rPr>
          <w:rFonts w:asciiTheme="minorEastAsia" w:eastAsiaTheme="minorEastAsia" w:hAnsiTheme="minorEastAsia" w:cs="宋体" w:hint="eastAsia"/>
          <w:sz w:val="24"/>
          <w:shd w:val="clear" w:color="auto" w:fill="FFFFFF"/>
        </w:rPr>
        <w:t>驻场服务</w:t>
      </w:r>
      <w:bookmarkEnd w:id="4"/>
      <w:proofErr w:type="spellEnd"/>
      <w:r>
        <w:rPr>
          <w:rFonts w:asciiTheme="minorEastAsia" w:eastAsiaTheme="minorEastAsia" w:hAnsiTheme="minorEastAsia" w:cs="宋体" w:hint="eastAsia"/>
          <w:sz w:val="24"/>
          <w:shd w:val="clear" w:color="auto" w:fill="FFFFFF"/>
          <w:lang w:eastAsia="zh-CN"/>
        </w:rPr>
        <w:t>。</w:t>
      </w:r>
    </w:p>
    <w:p w:rsidR="003057D3" w:rsidRPr="002626FF" w:rsidRDefault="003057D3" w:rsidP="003057D3">
      <w:pPr>
        <w:pStyle w:val="bullet"/>
        <w:numPr>
          <w:ilvl w:val="0"/>
          <w:numId w:val="22"/>
        </w:numPr>
        <w:rPr>
          <w:rFonts w:asciiTheme="minorEastAsia" w:eastAsiaTheme="minorEastAsia" w:hAnsiTheme="minorEastAsia"/>
          <w:sz w:val="24"/>
          <w:shd w:val="clear" w:color="auto" w:fill="FFFFFF"/>
          <w:lang w:eastAsia="zh-CN"/>
        </w:rPr>
      </w:pPr>
      <w:r w:rsidRPr="002626FF">
        <w:rPr>
          <w:rFonts w:asciiTheme="minorEastAsia" w:eastAsiaTheme="minorEastAsia" w:hAnsiTheme="minorEastAsia" w:cs="宋体" w:hint="eastAsia"/>
          <w:sz w:val="24"/>
          <w:shd w:val="clear" w:color="auto" w:fill="FFFFFF"/>
          <w:lang w:eastAsia="zh-CN"/>
        </w:rPr>
        <w:t>培训院方的系统管理员，能排除一般性的问题。</w:t>
      </w:r>
    </w:p>
    <w:p w:rsidR="003057D3" w:rsidRPr="002626FF" w:rsidRDefault="003057D3" w:rsidP="003057D3">
      <w:pPr>
        <w:pStyle w:val="bullet"/>
        <w:numPr>
          <w:ilvl w:val="0"/>
          <w:numId w:val="22"/>
        </w:numPr>
        <w:rPr>
          <w:rFonts w:asciiTheme="minorEastAsia" w:eastAsiaTheme="minorEastAsia" w:hAnsiTheme="minorEastAsia"/>
          <w:sz w:val="24"/>
          <w:shd w:val="clear" w:color="auto" w:fill="FFFFFF"/>
          <w:lang w:eastAsia="zh-CN"/>
        </w:rPr>
      </w:pPr>
      <w:r w:rsidRPr="002626FF">
        <w:rPr>
          <w:rFonts w:asciiTheme="minorEastAsia" w:eastAsiaTheme="minorEastAsia" w:hAnsiTheme="minorEastAsia" w:cs="宋体" w:hint="eastAsia"/>
          <w:sz w:val="24"/>
          <w:shd w:val="clear" w:color="auto" w:fill="FFFFFF"/>
          <w:lang w:eastAsia="zh-CN"/>
        </w:rPr>
        <w:t>电话远程协助，指导院方系统管理员进行错误排除。</w:t>
      </w:r>
    </w:p>
    <w:p w:rsidR="003057D3" w:rsidRPr="002626FF" w:rsidRDefault="003057D3" w:rsidP="003057D3">
      <w:pPr>
        <w:pStyle w:val="bullet"/>
        <w:numPr>
          <w:ilvl w:val="0"/>
          <w:numId w:val="22"/>
        </w:numPr>
        <w:rPr>
          <w:rFonts w:asciiTheme="minorEastAsia" w:eastAsiaTheme="minorEastAsia" w:hAnsiTheme="minorEastAsia"/>
          <w:sz w:val="24"/>
          <w:shd w:val="clear" w:color="auto" w:fill="FFFFFF"/>
          <w:lang w:eastAsia="zh-CN"/>
        </w:rPr>
      </w:pPr>
      <w:r w:rsidRPr="002626FF">
        <w:rPr>
          <w:rFonts w:asciiTheme="minorEastAsia" w:eastAsiaTheme="minorEastAsia" w:hAnsiTheme="minorEastAsia" w:cs="宋体" w:hint="eastAsia"/>
          <w:sz w:val="24"/>
          <w:shd w:val="clear" w:color="auto" w:fill="FFFFFF"/>
          <w:lang w:eastAsia="zh-CN"/>
        </w:rPr>
        <w:t>远程登陆操控（需院方提供互联网服务）。</w:t>
      </w:r>
    </w:p>
    <w:p w:rsidR="003057D3" w:rsidRPr="003057D3" w:rsidRDefault="003057D3" w:rsidP="003057D3">
      <w:pPr>
        <w:pStyle w:val="bullet"/>
        <w:numPr>
          <w:ilvl w:val="0"/>
          <w:numId w:val="22"/>
        </w:numPr>
        <w:rPr>
          <w:rFonts w:asciiTheme="minorEastAsia" w:eastAsiaTheme="minorEastAsia" w:hAnsiTheme="minorEastAsia"/>
          <w:sz w:val="24"/>
          <w:shd w:val="clear" w:color="auto" w:fill="FFFFFF"/>
          <w:lang w:eastAsia="zh-CN"/>
        </w:rPr>
      </w:pPr>
      <w:r w:rsidRPr="002626FF">
        <w:rPr>
          <w:rFonts w:asciiTheme="minorEastAsia" w:eastAsiaTheme="minorEastAsia" w:hAnsiTheme="minorEastAsia" w:cs="宋体" w:hint="eastAsia"/>
          <w:sz w:val="24"/>
          <w:shd w:val="clear" w:color="auto" w:fill="FFFFFF"/>
          <w:lang w:eastAsia="zh-CN"/>
        </w:rPr>
        <w:t>现场解决（如遇到紧急且不能解决问题，将会安排技术人员上门服务）。</w:t>
      </w:r>
      <w:bookmarkStart w:id="5" w:name="_Toc430778858"/>
      <w:bookmarkStart w:id="6" w:name="_Toc430778859"/>
      <w:bookmarkStart w:id="7" w:name="_Toc430778860"/>
      <w:bookmarkStart w:id="8" w:name="_Toc430778861"/>
      <w:bookmarkStart w:id="9" w:name="_Toc430778862"/>
      <w:bookmarkStart w:id="10" w:name="_Toc430778863"/>
      <w:bookmarkStart w:id="11" w:name="_Toc430778864"/>
      <w:bookmarkStart w:id="12" w:name="_Toc430778865"/>
      <w:bookmarkStart w:id="13" w:name="_Toc430778866"/>
      <w:bookmarkStart w:id="14" w:name="_Toc430778867"/>
      <w:bookmarkStart w:id="15" w:name="_Toc430778868"/>
      <w:bookmarkStart w:id="16" w:name="_Toc430778869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BB4942" w:rsidRPr="00AC4FE5" w:rsidRDefault="003057D3" w:rsidP="00923280">
      <w:pPr>
        <w:pStyle w:val="1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2.3</w:t>
      </w:r>
      <w:r w:rsidR="006A5755" w:rsidRPr="00AC4FE5">
        <w:rPr>
          <w:rFonts w:hint="eastAsia"/>
          <w:sz w:val="28"/>
          <w:szCs w:val="28"/>
          <w:lang w:eastAsia="zh-CN"/>
        </w:rPr>
        <w:t>维护</w:t>
      </w:r>
      <w:r w:rsidR="00BB4942" w:rsidRPr="00AC4FE5">
        <w:rPr>
          <w:rFonts w:hint="eastAsia"/>
          <w:sz w:val="28"/>
          <w:szCs w:val="28"/>
          <w:lang w:eastAsia="zh-CN"/>
        </w:rPr>
        <w:t>内容</w:t>
      </w:r>
      <w:bookmarkEnd w:id="3"/>
    </w:p>
    <w:p w:rsidR="00AC0EA6" w:rsidRPr="00681DC4" w:rsidRDefault="00681DC4" w:rsidP="00681DC4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bookmarkStart w:id="17" w:name="OLE_LINK1"/>
      <w:bookmarkStart w:id="18" w:name="OLE_LINK2"/>
      <w:r>
        <w:rPr>
          <w:rFonts w:ascii="宋体" w:hAnsi="宋体" w:hint="eastAsia"/>
          <w:szCs w:val="21"/>
          <w:lang w:eastAsia="zh-CN"/>
        </w:rPr>
        <w:t>查找并</w:t>
      </w:r>
      <w:r w:rsidR="00AC0EA6" w:rsidRPr="00681DC4">
        <w:rPr>
          <w:rFonts w:ascii="宋体" w:hAnsi="宋体" w:hint="eastAsia"/>
          <w:szCs w:val="21"/>
          <w:lang w:eastAsia="zh-CN"/>
        </w:rPr>
        <w:t>解决用户提出的问题；</w:t>
      </w:r>
    </w:p>
    <w:p w:rsidR="00534EB7" w:rsidRPr="00681DC4" w:rsidRDefault="00534EB7" w:rsidP="00681DC4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程序升级、上线的现场支持；</w:t>
      </w:r>
    </w:p>
    <w:p w:rsidR="00534EB7" w:rsidRDefault="00534EB7" w:rsidP="00534EB7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681DC4">
        <w:rPr>
          <w:rFonts w:ascii="宋体" w:hAnsi="宋体" w:hint="eastAsia"/>
          <w:szCs w:val="21"/>
          <w:lang w:eastAsia="zh-CN"/>
        </w:rPr>
        <w:t>数据处理</w:t>
      </w:r>
      <w:r>
        <w:rPr>
          <w:rFonts w:ascii="宋体" w:hAnsi="宋体" w:hint="eastAsia"/>
          <w:szCs w:val="21"/>
          <w:lang w:eastAsia="zh-CN"/>
        </w:rPr>
        <w:t>与统计</w:t>
      </w:r>
      <w:r w:rsidRPr="00681DC4">
        <w:rPr>
          <w:rFonts w:ascii="宋体" w:hAnsi="宋体" w:hint="eastAsia"/>
          <w:szCs w:val="21"/>
          <w:lang w:eastAsia="zh-CN"/>
        </w:rPr>
        <w:t>；</w:t>
      </w:r>
    </w:p>
    <w:p w:rsidR="00534EB7" w:rsidRPr="00681DC4" w:rsidRDefault="00534EB7" w:rsidP="00534EB7">
      <w:pPr>
        <w:pStyle w:val="20171"/>
        <w:numPr>
          <w:ilvl w:val="0"/>
          <w:numId w:val="2"/>
        </w:numPr>
        <w:ind w:firstLineChars="0"/>
        <w:rPr>
          <w:rFonts w:ascii="宋体" w:hAnsi="宋体" w:cs="Arial"/>
          <w:color w:val="000000"/>
        </w:rPr>
      </w:pPr>
      <w:r w:rsidRPr="00681DC4">
        <w:rPr>
          <w:rFonts w:ascii="宋体" w:hAnsi="宋体" w:hint="eastAsia"/>
          <w:szCs w:val="21"/>
        </w:rPr>
        <w:t>程序安装、配置，及用户培训；</w:t>
      </w:r>
    </w:p>
    <w:p w:rsidR="005D7BA5" w:rsidRDefault="005D7BA5" w:rsidP="005D7BA5">
      <w:pPr>
        <w:pStyle w:val="20171"/>
        <w:numPr>
          <w:ilvl w:val="0"/>
          <w:numId w:val="2"/>
        </w:numPr>
        <w:ind w:firstLineChars="0"/>
        <w:rPr>
          <w:rFonts w:ascii="宋体" w:hAnsi="宋体" w:cs="Arial"/>
          <w:color w:val="000000"/>
        </w:rPr>
      </w:pPr>
      <w:r>
        <w:rPr>
          <w:rFonts w:ascii="宋体" w:hAnsi="宋体" w:cs="Arial" w:hint="eastAsia"/>
          <w:color w:val="000000"/>
        </w:rPr>
        <w:t>解决程序</w:t>
      </w:r>
      <w:r>
        <w:rPr>
          <w:rFonts w:ascii="宋体" w:hAnsi="宋体" w:cs="Arial"/>
          <w:color w:val="000000"/>
        </w:rPr>
        <w:t>Bug</w:t>
      </w:r>
      <w:r>
        <w:rPr>
          <w:rFonts w:ascii="宋体" w:hAnsi="宋体" w:cs="Arial" w:hint="eastAsia"/>
          <w:color w:val="000000"/>
        </w:rPr>
        <w:t>；</w:t>
      </w:r>
    </w:p>
    <w:p w:rsidR="00534EB7" w:rsidRPr="00681DC4" w:rsidRDefault="00534EB7" w:rsidP="00534EB7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应用系统运行环境、性能、作业执行情况</w:t>
      </w:r>
      <w:r w:rsidRPr="00681DC4">
        <w:rPr>
          <w:rFonts w:ascii="宋体" w:hAnsi="宋体" w:hint="eastAsia"/>
          <w:szCs w:val="21"/>
          <w:lang w:eastAsia="zh-CN"/>
        </w:rPr>
        <w:t>监测；</w:t>
      </w:r>
    </w:p>
    <w:p w:rsidR="00681DC4" w:rsidRDefault="00681DC4" w:rsidP="00681DC4">
      <w:pPr>
        <w:pStyle w:val="20171"/>
        <w:numPr>
          <w:ilvl w:val="0"/>
          <w:numId w:val="2"/>
        </w:numPr>
        <w:ind w:firstLineChars="0"/>
        <w:rPr>
          <w:rFonts w:ascii="宋体" w:hAnsi="宋体" w:cs="Arial"/>
          <w:color w:val="000000"/>
        </w:rPr>
      </w:pPr>
      <w:r w:rsidRPr="00BF4B2D">
        <w:rPr>
          <w:rFonts w:ascii="宋体" w:hAnsi="宋体" w:cs="Arial"/>
          <w:color w:val="000000"/>
        </w:rPr>
        <w:t>重要时间</w:t>
      </w:r>
      <w:r>
        <w:rPr>
          <w:rFonts w:ascii="宋体" w:hAnsi="宋体" w:cs="Arial" w:hint="eastAsia"/>
          <w:color w:val="000000"/>
        </w:rPr>
        <w:t>或重要事件的</w:t>
      </w:r>
      <w:r w:rsidRPr="00BF4B2D">
        <w:rPr>
          <w:rFonts w:ascii="宋体" w:hAnsi="宋体" w:cs="Arial"/>
          <w:color w:val="000000"/>
        </w:rPr>
        <w:t>技</w:t>
      </w:r>
      <w:r>
        <w:rPr>
          <w:rFonts w:ascii="宋体" w:hAnsi="宋体" w:cs="Arial"/>
          <w:color w:val="000000"/>
        </w:rPr>
        <w:t>术支持</w:t>
      </w:r>
      <w:r>
        <w:rPr>
          <w:rFonts w:ascii="宋体" w:hAnsi="宋体" w:cs="Arial" w:hint="eastAsia"/>
          <w:color w:val="000000"/>
        </w:rPr>
        <w:t>；</w:t>
      </w:r>
    </w:p>
    <w:bookmarkEnd w:id="17"/>
    <w:bookmarkEnd w:id="18"/>
    <w:p w:rsidR="00FB225A" w:rsidRDefault="00FB225A" w:rsidP="00681DC4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681DC4">
        <w:rPr>
          <w:rFonts w:ascii="宋体" w:hAnsi="宋体" w:hint="eastAsia"/>
          <w:szCs w:val="21"/>
          <w:lang w:eastAsia="zh-CN"/>
        </w:rPr>
        <w:t>专业</w:t>
      </w:r>
      <w:r w:rsidR="00A6651A" w:rsidRPr="00681DC4">
        <w:rPr>
          <w:rFonts w:ascii="宋体" w:hAnsi="宋体" w:hint="eastAsia"/>
          <w:szCs w:val="21"/>
          <w:lang w:eastAsia="zh-CN"/>
        </w:rPr>
        <w:t>技术咨询服务，</w:t>
      </w:r>
      <w:r w:rsidR="00BB4942" w:rsidRPr="00681DC4">
        <w:rPr>
          <w:rFonts w:ascii="宋体" w:hAnsi="宋体" w:hint="eastAsia"/>
          <w:szCs w:val="21"/>
          <w:lang w:eastAsia="zh-CN"/>
        </w:rPr>
        <w:t>提供可行性建议；</w:t>
      </w:r>
    </w:p>
    <w:p w:rsidR="005D7BA5" w:rsidRPr="00681DC4" w:rsidRDefault="005D7BA5" w:rsidP="00681DC4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提供工作日志、操作手册等相关文档；</w:t>
      </w:r>
    </w:p>
    <w:p w:rsidR="00BB4942" w:rsidRPr="00AC4FE5" w:rsidRDefault="003057D3" w:rsidP="00CD4A06">
      <w:pPr>
        <w:pStyle w:val="1"/>
        <w:rPr>
          <w:sz w:val="28"/>
          <w:szCs w:val="28"/>
          <w:lang w:eastAsia="zh-CN"/>
        </w:rPr>
      </w:pPr>
      <w:bookmarkStart w:id="19" w:name="_Toc283209136"/>
      <w:r>
        <w:rPr>
          <w:rFonts w:hint="eastAsia"/>
          <w:sz w:val="28"/>
          <w:szCs w:val="28"/>
          <w:lang w:eastAsia="zh-CN"/>
        </w:rPr>
        <w:t>2.4</w:t>
      </w:r>
      <w:r w:rsidR="00BB4942" w:rsidRPr="00AC4FE5">
        <w:rPr>
          <w:rFonts w:hint="eastAsia"/>
          <w:sz w:val="28"/>
          <w:szCs w:val="28"/>
          <w:lang w:eastAsia="zh-CN"/>
        </w:rPr>
        <w:t>系统巡检</w:t>
      </w:r>
      <w:bookmarkEnd w:id="19"/>
      <w:r w:rsidR="00BB4942" w:rsidRPr="00AC4FE5">
        <w:rPr>
          <w:rFonts w:hint="eastAsia"/>
          <w:sz w:val="28"/>
          <w:szCs w:val="28"/>
          <w:lang w:eastAsia="zh-CN"/>
        </w:rPr>
        <w:t>服务</w:t>
      </w:r>
    </w:p>
    <w:p w:rsidR="00BB4942" w:rsidRDefault="000505A9" w:rsidP="00BB4942">
      <w:pPr>
        <w:pStyle w:val="2"/>
        <w:numPr>
          <w:ilvl w:val="2"/>
          <w:numId w:val="0"/>
        </w:numPr>
        <w:spacing w:line="360" w:lineRule="auto"/>
        <w:ind w:firstLineChars="200" w:firstLine="48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保证系统运行的稳定性，</w:t>
      </w:r>
      <w:r w:rsidR="00CD4A06">
        <w:rPr>
          <w:rFonts w:ascii="宋体" w:hAnsi="宋体" w:hint="eastAsia"/>
          <w:lang w:eastAsia="zh-CN"/>
        </w:rPr>
        <w:t>提前发现系统运行的隐患，</w:t>
      </w:r>
      <w:r w:rsidR="00BB4942">
        <w:rPr>
          <w:rFonts w:ascii="宋体" w:hAnsi="宋体" w:hint="eastAsia"/>
          <w:lang w:eastAsia="zh-CN"/>
        </w:rPr>
        <w:t>巡检内容</w:t>
      </w:r>
      <w:r w:rsidR="00BB22B3">
        <w:rPr>
          <w:rFonts w:ascii="宋体" w:hAnsi="宋体" w:hint="eastAsia"/>
          <w:lang w:eastAsia="zh-CN"/>
        </w:rPr>
        <w:t>主要</w:t>
      </w:r>
      <w:r w:rsidR="00BB4942">
        <w:rPr>
          <w:rFonts w:ascii="宋体" w:hAnsi="宋体" w:hint="eastAsia"/>
          <w:lang w:eastAsia="zh-CN"/>
        </w:rPr>
        <w:t>包括：</w:t>
      </w:r>
    </w:p>
    <w:p w:rsidR="00BB4942" w:rsidRDefault="007E58D2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系统</w:t>
      </w:r>
      <w:r w:rsidR="00BB4942">
        <w:rPr>
          <w:rFonts w:ascii="宋体" w:hAnsi="宋体" w:hint="eastAsia"/>
          <w:lang w:eastAsia="zh-CN"/>
        </w:rPr>
        <w:t>运行日志的监控，设备</w:t>
      </w:r>
      <w:r w:rsidR="00BB4942" w:rsidRPr="00096D89">
        <w:rPr>
          <w:rFonts w:ascii="宋体" w:hAnsi="宋体" w:hint="eastAsia"/>
          <w:lang w:eastAsia="zh-CN"/>
        </w:rPr>
        <w:t>内存、</w:t>
      </w:r>
      <w:r w:rsidR="00BB4942">
        <w:rPr>
          <w:rFonts w:ascii="宋体" w:hAnsi="宋体" w:hint="eastAsia"/>
          <w:lang w:eastAsia="zh-CN"/>
        </w:rPr>
        <w:t>硬件负载、端口运行状态检查；</w:t>
      </w:r>
    </w:p>
    <w:p w:rsidR="00BB4942" w:rsidRPr="000F426C" w:rsidRDefault="007E58D2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lastRenderedPageBreak/>
        <w:t>系统</w:t>
      </w:r>
      <w:r w:rsidR="00CD4A06">
        <w:rPr>
          <w:rFonts w:ascii="宋体" w:hAnsi="宋体" w:hint="eastAsia"/>
          <w:lang w:eastAsia="zh-CN"/>
        </w:rPr>
        <w:t>运行状态信息记录、汇总，</w:t>
      </w:r>
      <w:r>
        <w:rPr>
          <w:rFonts w:ascii="宋体" w:hAnsi="宋体"/>
          <w:lang w:eastAsia="zh-CN"/>
        </w:rPr>
        <w:t>数据库</w:t>
      </w:r>
      <w:r w:rsidR="00BB4942">
        <w:rPr>
          <w:rFonts w:ascii="宋体" w:hAnsi="宋体" w:hint="eastAsia"/>
          <w:lang w:eastAsia="zh-CN"/>
        </w:rPr>
        <w:t>定期备份；</w:t>
      </w:r>
    </w:p>
    <w:p w:rsidR="00BB4942" w:rsidRPr="00096D89" w:rsidRDefault="000505A9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发现故障后第一时间内</w:t>
      </w:r>
      <w:r w:rsidR="00BB4942" w:rsidRPr="00096D89">
        <w:rPr>
          <w:rFonts w:ascii="宋体" w:hAnsi="宋体" w:hint="eastAsia"/>
          <w:lang w:eastAsia="zh-CN"/>
        </w:rPr>
        <w:t>通</w:t>
      </w:r>
      <w:r w:rsidR="005D7BA5">
        <w:rPr>
          <w:rFonts w:ascii="宋体" w:hAnsi="宋体" w:hint="eastAsia"/>
          <w:lang w:eastAsia="zh-CN"/>
        </w:rPr>
        <w:t>报相关人员</w:t>
      </w:r>
      <w:r w:rsidR="00BB4942" w:rsidRPr="00096D89">
        <w:rPr>
          <w:rFonts w:ascii="宋体" w:hAnsi="宋体" w:hint="eastAsia"/>
          <w:lang w:eastAsia="zh-CN"/>
        </w:rPr>
        <w:t>；</w:t>
      </w:r>
    </w:p>
    <w:p w:rsidR="00BB4942" w:rsidRPr="00AC4FE5" w:rsidRDefault="003057D3" w:rsidP="00A73EE8">
      <w:pPr>
        <w:pStyle w:val="1"/>
        <w:rPr>
          <w:sz w:val="28"/>
          <w:szCs w:val="28"/>
          <w:lang w:eastAsia="zh-CN"/>
        </w:rPr>
      </w:pPr>
      <w:bookmarkStart w:id="20" w:name="_Toc283209137"/>
      <w:r>
        <w:rPr>
          <w:rFonts w:hint="eastAsia"/>
          <w:sz w:val="28"/>
          <w:szCs w:val="28"/>
          <w:lang w:eastAsia="zh-CN"/>
        </w:rPr>
        <w:t>2.5</w:t>
      </w:r>
      <w:r w:rsidR="00BB4942" w:rsidRPr="00AC4FE5">
        <w:rPr>
          <w:rFonts w:hint="eastAsia"/>
          <w:sz w:val="28"/>
          <w:szCs w:val="28"/>
          <w:lang w:eastAsia="zh-CN"/>
        </w:rPr>
        <w:t>系统故障响应及处理</w:t>
      </w:r>
      <w:bookmarkEnd w:id="20"/>
    </w:p>
    <w:p w:rsidR="00BB4942" w:rsidRDefault="00BB4942" w:rsidP="005D7BA5">
      <w:pPr>
        <w:pStyle w:val="2"/>
        <w:widowControl w:val="0"/>
        <w:spacing w:after="0" w:line="360" w:lineRule="auto"/>
        <w:ind w:firstLine="420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工程师响应并处理维护系统的故障，并在第一时间内处理；</w:t>
      </w:r>
    </w:p>
    <w:p w:rsidR="00BB4942" w:rsidRDefault="00BB4942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系统故障响应、处理与记录；</w:t>
      </w:r>
    </w:p>
    <w:p w:rsidR="00BB4942" w:rsidRDefault="00BB22B3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按照公司的故障处理流程，</w:t>
      </w:r>
      <w:r w:rsidR="00BB4942">
        <w:rPr>
          <w:rFonts w:ascii="宋体" w:hAnsi="宋体" w:hint="eastAsia"/>
          <w:lang w:eastAsia="zh-CN"/>
        </w:rPr>
        <w:t>升级操作与汇报；</w:t>
      </w:r>
    </w:p>
    <w:p w:rsidR="00BB4942" w:rsidRDefault="00BB4942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 w:rsidRPr="00096D89">
        <w:rPr>
          <w:rFonts w:ascii="宋体" w:hAnsi="宋体" w:hint="eastAsia"/>
          <w:lang w:eastAsia="zh-CN"/>
        </w:rPr>
        <w:t>提交</w:t>
      </w:r>
      <w:r>
        <w:rPr>
          <w:rFonts w:ascii="宋体" w:hAnsi="宋体" w:hint="eastAsia"/>
          <w:lang w:eastAsia="zh-CN"/>
        </w:rPr>
        <w:t>故障处理报告</w:t>
      </w:r>
      <w:r w:rsidRPr="00096D89">
        <w:rPr>
          <w:rFonts w:ascii="宋体" w:hAnsi="宋体" w:hint="eastAsia"/>
          <w:lang w:eastAsia="zh-CN"/>
        </w:rPr>
        <w:t>，记录</w:t>
      </w:r>
      <w:r>
        <w:rPr>
          <w:rFonts w:ascii="宋体" w:hAnsi="宋体" w:hint="eastAsia"/>
          <w:lang w:eastAsia="zh-CN"/>
        </w:rPr>
        <w:t>故障处理过程、</w:t>
      </w:r>
      <w:r w:rsidR="003B182A">
        <w:rPr>
          <w:rFonts w:ascii="宋体" w:hAnsi="宋体" w:hint="eastAsia"/>
          <w:lang w:eastAsia="zh-CN"/>
        </w:rPr>
        <w:t>解决问题</w:t>
      </w:r>
      <w:r w:rsidRPr="00096D89">
        <w:rPr>
          <w:rFonts w:ascii="宋体" w:hAnsi="宋体" w:hint="eastAsia"/>
          <w:lang w:eastAsia="zh-CN"/>
        </w:rPr>
        <w:t>；</w:t>
      </w:r>
    </w:p>
    <w:p w:rsidR="00877E40" w:rsidRDefault="003057D3" w:rsidP="00877E40">
      <w:pPr>
        <w:pStyle w:val="1"/>
        <w:rPr>
          <w:sz w:val="28"/>
          <w:szCs w:val="28"/>
          <w:lang w:eastAsia="zh-CN"/>
        </w:rPr>
      </w:pPr>
      <w:bookmarkStart w:id="21" w:name="_Toc283209143"/>
      <w:r>
        <w:rPr>
          <w:rFonts w:hint="eastAsia"/>
          <w:sz w:val="28"/>
          <w:szCs w:val="28"/>
          <w:lang w:eastAsia="zh-CN"/>
        </w:rPr>
        <w:t>2.6</w:t>
      </w:r>
      <w:r w:rsidR="00681DC4">
        <w:rPr>
          <w:rFonts w:hint="eastAsia"/>
          <w:sz w:val="28"/>
          <w:szCs w:val="28"/>
          <w:lang w:eastAsia="zh-CN"/>
        </w:rPr>
        <w:t>工作</w:t>
      </w:r>
      <w:r w:rsidR="00877E40">
        <w:rPr>
          <w:rFonts w:hint="eastAsia"/>
          <w:sz w:val="28"/>
          <w:szCs w:val="28"/>
          <w:lang w:eastAsia="zh-CN"/>
        </w:rPr>
        <w:t>要求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正常工作时间为周一至周五的上午</w:t>
      </w:r>
      <w:r w:rsidRPr="00877E40">
        <w:rPr>
          <w:rFonts w:ascii="宋体" w:hAnsi="宋体"/>
          <w:szCs w:val="21"/>
          <w:lang w:eastAsia="zh-CN"/>
        </w:rPr>
        <w:t>8:00-</w:t>
      </w:r>
      <w:r w:rsidRPr="00877E40">
        <w:rPr>
          <w:rFonts w:ascii="宋体" w:hAnsi="宋体" w:hint="eastAsia"/>
          <w:szCs w:val="21"/>
          <w:lang w:eastAsia="zh-CN"/>
        </w:rPr>
        <w:t>下午</w:t>
      </w:r>
      <w:r w:rsidRPr="00877E40">
        <w:rPr>
          <w:rFonts w:ascii="宋体" w:hAnsi="宋体"/>
          <w:szCs w:val="21"/>
          <w:lang w:eastAsia="zh-CN"/>
        </w:rPr>
        <w:t>17:00</w:t>
      </w:r>
      <w:r w:rsidRPr="00877E40">
        <w:rPr>
          <w:rFonts w:ascii="宋体" w:hAnsi="宋体" w:hint="eastAsia"/>
          <w:szCs w:val="21"/>
          <w:lang w:eastAsia="zh-CN"/>
        </w:rPr>
        <w:t>，法定节假日正常休息，夜间可采用电话或远程方式</w:t>
      </w:r>
      <w:r w:rsidRPr="00877E40">
        <w:rPr>
          <w:rFonts w:ascii="宋体" w:hAnsi="宋体"/>
          <w:szCs w:val="21"/>
          <w:lang w:eastAsia="zh-CN"/>
        </w:rPr>
        <w:t xml:space="preserve"> 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提供</w:t>
      </w:r>
      <w:r w:rsidRPr="00877E40">
        <w:rPr>
          <w:rFonts w:ascii="宋体" w:hAnsi="宋体"/>
          <w:szCs w:val="21"/>
          <w:lang w:eastAsia="zh-CN"/>
        </w:rPr>
        <w:t>7*24</w:t>
      </w:r>
      <w:r w:rsidRPr="00877E40">
        <w:rPr>
          <w:rFonts w:ascii="宋体" w:hAnsi="宋体" w:hint="eastAsia"/>
          <w:szCs w:val="21"/>
          <w:lang w:eastAsia="zh-CN"/>
        </w:rPr>
        <w:t>小时响应和技术支持，非驻场项目</w:t>
      </w:r>
      <w:proofErr w:type="gramStart"/>
      <w:r w:rsidRPr="00877E40">
        <w:rPr>
          <w:rFonts w:ascii="宋体" w:hAnsi="宋体" w:hint="eastAsia"/>
          <w:szCs w:val="21"/>
          <w:lang w:eastAsia="zh-CN"/>
        </w:rPr>
        <w:t>需承诺</w:t>
      </w:r>
      <w:proofErr w:type="gramEnd"/>
      <w:r w:rsidRPr="00877E40">
        <w:rPr>
          <w:rFonts w:ascii="宋体" w:hAnsi="宋体"/>
          <w:szCs w:val="21"/>
          <w:lang w:eastAsia="zh-CN"/>
        </w:rPr>
        <w:t>4</w:t>
      </w:r>
      <w:r w:rsidRPr="00877E40">
        <w:rPr>
          <w:rFonts w:ascii="宋体" w:hAnsi="宋体" w:hint="eastAsia"/>
          <w:szCs w:val="21"/>
          <w:lang w:eastAsia="zh-CN"/>
        </w:rPr>
        <w:t>小时内工程师到现场解决故障，要求故障当天解决，保证每月系统非计划停机时间＜</w:t>
      </w:r>
      <w:r w:rsidRPr="00877E40">
        <w:rPr>
          <w:rFonts w:ascii="宋体" w:hAnsi="宋体"/>
          <w:szCs w:val="21"/>
          <w:lang w:eastAsia="zh-CN"/>
        </w:rPr>
        <w:t>45</w:t>
      </w:r>
      <w:r w:rsidRPr="00877E40">
        <w:rPr>
          <w:rFonts w:ascii="宋体" w:hAnsi="宋体" w:hint="eastAsia"/>
          <w:szCs w:val="21"/>
          <w:lang w:eastAsia="zh-CN"/>
        </w:rPr>
        <w:t>分钟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甲方会在每季度末或不定期进行用户满意度调查。合同期满前，甲方将对乙方的服务质量进行评测，若满意率达到</w:t>
      </w:r>
      <w:r w:rsidRPr="00877E40">
        <w:rPr>
          <w:rFonts w:ascii="宋体" w:hAnsi="宋体"/>
          <w:szCs w:val="21"/>
          <w:lang w:eastAsia="zh-CN"/>
        </w:rPr>
        <w:t>90%</w:t>
      </w:r>
      <w:r w:rsidRPr="00877E40">
        <w:rPr>
          <w:rFonts w:ascii="宋体" w:hAnsi="宋体" w:hint="eastAsia"/>
          <w:szCs w:val="21"/>
          <w:lang w:eastAsia="zh-CN"/>
        </w:rPr>
        <w:t>，且甲方认可，双方可就合同约定价格再行协商后续签下一年度合同。</w:t>
      </w:r>
      <w:r w:rsidRPr="00877E40">
        <w:rPr>
          <w:rFonts w:ascii="宋体" w:hAnsi="宋体"/>
          <w:szCs w:val="21"/>
          <w:lang w:eastAsia="zh-CN"/>
        </w:rPr>
        <w:t xml:space="preserve"> </w:t>
      </w:r>
    </w:p>
    <w:p w:rsidR="00877E40" w:rsidRDefault="00877E40" w:rsidP="003729E9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乙方需按时提供项目进展的周</w:t>
      </w:r>
      <w:r w:rsidRPr="00877E40">
        <w:rPr>
          <w:rFonts w:ascii="宋体" w:hAnsi="宋体"/>
          <w:szCs w:val="21"/>
          <w:lang w:eastAsia="zh-CN"/>
        </w:rPr>
        <w:t>/</w:t>
      </w:r>
      <w:r w:rsidRPr="00877E40">
        <w:rPr>
          <w:rFonts w:ascii="宋体" w:hAnsi="宋体" w:hint="eastAsia"/>
          <w:szCs w:val="21"/>
          <w:lang w:eastAsia="zh-CN"/>
        </w:rPr>
        <w:t>月</w:t>
      </w:r>
      <w:r w:rsidRPr="00877E40">
        <w:rPr>
          <w:rFonts w:ascii="宋体" w:hAnsi="宋体"/>
          <w:szCs w:val="21"/>
          <w:lang w:eastAsia="zh-CN"/>
        </w:rPr>
        <w:t>/</w:t>
      </w:r>
      <w:r w:rsidRPr="00877E40">
        <w:rPr>
          <w:rFonts w:ascii="宋体" w:hAnsi="宋体" w:hint="eastAsia"/>
          <w:szCs w:val="21"/>
          <w:lang w:eastAsia="zh-CN"/>
        </w:rPr>
        <w:t>季报，并在验收时打印，由项目经理和用户签字确认，作为本年度运维的工作量。</w:t>
      </w:r>
    </w:p>
    <w:p w:rsidR="009F0F9D" w:rsidRDefault="009F0F9D" w:rsidP="009F0F9D">
      <w:pPr>
        <w:spacing w:line="360" w:lineRule="auto"/>
        <w:rPr>
          <w:rFonts w:ascii="宋体" w:hAnsi="宋体"/>
          <w:szCs w:val="21"/>
          <w:lang w:eastAsia="zh-CN"/>
        </w:rPr>
      </w:pPr>
    </w:p>
    <w:p w:rsidR="009F0F9D" w:rsidRDefault="009F0F9D" w:rsidP="009F0F9D">
      <w:pPr>
        <w:spacing w:line="360" w:lineRule="auto"/>
        <w:rPr>
          <w:rFonts w:ascii="宋体" w:hAnsi="宋体"/>
          <w:szCs w:val="21"/>
          <w:lang w:eastAsia="zh-CN"/>
        </w:rPr>
      </w:pPr>
    </w:p>
    <w:p w:rsidR="009F0F9D" w:rsidRDefault="009F0F9D" w:rsidP="009F0F9D">
      <w:pPr>
        <w:spacing w:line="360" w:lineRule="auto"/>
        <w:rPr>
          <w:rFonts w:ascii="宋体" w:hAnsi="宋体"/>
          <w:szCs w:val="21"/>
          <w:lang w:eastAsia="zh-CN"/>
        </w:rPr>
      </w:pPr>
    </w:p>
    <w:p w:rsidR="009F0F9D" w:rsidRDefault="009F0F9D" w:rsidP="009F0F9D">
      <w:pPr>
        <w:spacing w:line="360" w:lineRule="auto"/>
        <w:rPr>
          <w:rFonts w:ascii="宋体" w:hAnsi="宋体"/>
          <w:szCs w:val="21"/>
          <w:lang w:eastAsia="zh-CN"/>
        </w:rPr>
      </w:pPr>
    </w:p>
    <w:p w:rsidR="009F0F9D" w:rsidRDefault="009F0F9D" w:rsidP="009F0F9D">
      <w:pPr>
        <w:spacing w:line="360" w:lineRule="auto"/>
        <w:rPr>
          <w:rFonts w:ascii="宋体" w:hAnsi="宋体"/>
          <w:szCs w:val="21"/>
          <w:lang w:eastAsia="zh-CN"/>
        </w:rPr>
      </w:pPr>
    </w:p>
    <w:p w:rsidR="009F0F9D" w:rsidRDefault="009F0F9D" w:rsidP="009F0F9D">
      <w:pPr>
        <w:spacing w:line="360" w:lineRule="auto"/>
        <w:rPr>
          <w:rFonts w:ascii="宋体" w:hAnsi="宋体"/>
          <w:szCs w:val="21"/>
          <w:lang w:eastAsia="zh-CN"/>
        </w:rPr>
      </w:pPr>
    </w:p>
    <w:p w:rsidR="009F0F9D" w:rsidRDefault="009F0F9D" w:rsidP="009F0F9D">
      <w:pPr>
        <w:spacing w:line="360" w:lineRule="auto"/>
        <w:rPr>
          <w:rFonts w:ascii="宋体" w:hAnsi="宋体"/>
          <w:szCs w:val="21"/>
          <w:lang w:eastAsia="zh-CN"/>
        </w:rPr>
      </w:pPr>
    </w:p>
    <w:p w:rsidR="009F0F9D" w:rsidRDefault="009F0F9D" w:rsidP="009F0F9D">
      <w:pPr>
        <w:spacing w:line="360" w:lineRule="auto"/>
        <w:rPr>
          <w:rFonts w:ascii="宋体" w:hAnsi="宋体"/>
          <w:szCs w:val="21"/>
          <w:lang w:eastAsia="zh-CN"/>
        </w:rPr>
      </w:pPr>
    </w:p>
    <w:p w:rsidR="009F0F9D" w:rsidRPr="009F0F9D" w:rsidRDefault="009F0F9D" w:rsidP="009F0F9D">
      <w:pPr>
        <w:spacing w:line="360" w:lineRule="auto"/>
        <w:rPr>
          <w:rFonts w:ascii="宋体" w:hAnsi="宋体"/>
          <w:szCs w:val="21"/>
          <w:lang w:eastAsia="zh-CN"/>
        </w:rPr>
      </w:pPr>
    </w:p>
    <w:bookmarkEnd w:id="21"/>
    <w:p w:rsidR="009E11B1" w:rsidRDefault="009E11B1" w:rsidP="009E11B1">
      <w:pPr>
        <w:pStyle w:val="1"/>
        <w:rPr>
          <w:lang w:eastAsia="zh-CN"/>
        </w:rPr>
      </w:pPr>
      <w:r>
        <w:rPr>
          <w:rFonts w:hint="eastAsia"/>
          <w:lang w:eastAsia="zh-CN"/>
        </w:rPr>
        <w:lastRenderedPageBreak/>
        <w:t>三</w:t>
      </w:r>
      <w:r w:rsidRPr="009E11B1">
        <w:rPr>
          <w:rFonts w:hint="eastAsia"/>
          <w:lang w:eastAsia="zh-CN"/>
        </w:rPr>
        <w:t>、</w:t>
      </w:r>
      <w:r w:rsidR="00AE6697">
        <w:rPr>
          <w:rFonts w:hint="eastAsia"/>
          <w:lang w:eastAsia="zh-CN"/>
        </w:rPr>
        <w:t>改造</w:t>
      </w:r>
      <w:r w:rsidR="00A35563" w:rsidRPr="00A35563">
        <w:rPr>
          <w:rFonts w:hint="eastAsia"/>
          <w:lang w:eastAsia="zh-CN"/>
        </w:rPr>
        <w:t>范围</w:t>
      </w:r>
    </w:p>
    <w:p w:rsidR="00DF651B" w:rsidRPr="00DF651B" w:rsidRDefault="00DF651B" w:rsidP="00CE2400">
      <w:pPr>
        <w:spacing w:line="360" w:lineRule="auto"/>
        <w:jc w:val="right"/>
        <w:rPr>
          <w:lang w:eastAsia="zh-CN"/>
        </w:rPr>
      </w:pPr>
    </w:p>
    <w:tbl>
      <w:tblPr>
        <w:tblW w:w="8222" w:type="dxa"/>
        <w:tblInd w:w="108" w:type="dxa"/>
        <w:tblLayout w:type="fixed"/>
        <w:tblLook w:val="04A0"/>
      </w:tblPr>
      <w:tblGrid>
        <w:gridCol w:w="1134"/>
        <w:gridCol w:w="7088"/>
      </w:tblGrid>
      <w:tr w:rsidR="009F0F9D" w:rsidRPr="002A49D0" w:rsidTr="009F0F9D">
        <w:trPr>
          <w:trHeight w:val="55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F0F9D" w:rsidRPr="002A49D0" w:rsidRDefault="009F0F9D" w:rsidP="00D029DD">
            <w:pPr>
              <w:jc w:val="center"/>
              <w:rPr>
                <w:rFonts w:ascii="微软雅黑" w:eastAsia="微软雅黑" w:hAnsi="微软雅黑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微软雅黑" w:eastAsia="微软雅黑" w:hAnsi="微软雅黑" w:hint="eastAsia"/>
                <w:color w:val="000000"/>
                <w:sz w:val="22"/>
                <w:szCs w:val="22"/>
                <w:lang w:eastAsia="zh-CN"/>
              </w:rPr>
              <w:t>任务类型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F0F9D" w:rsidRPr="002A49D0" w:rsidRDefault="009F0F9D" w:rsidP="00D029DD">
            <w:pPr>
              <w:jc w:val="center"/>
              <w:rPr>
                <w:rFonts w:ascii="微软雅黑" w:eastAsia="微软雅黑" w:hAnsi="微软雅黑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微软雅黑" w:eastAsia="微软雅黑" w:hAnsi="微软雅黑" w:hint="eastAsia"/>
                <w:color w:val="000000"/>
                <w:sz w:val="22"/>
                <w:szCs w:val="22"/>
                <w:lang w:eastAsia="zh-CN"/>
              </w:rPr>
              <w:t>任务</w:t>
            </w:r>
            <w:r>
              <w:rPr>
                <w:rFonts w:ascii="微软雅黑" w:eastAsia="微软雅黑" w:hAnsi="微软雅黑"/>
                <w:color w:val="000000"/>
                <w:sz w:val="22"/>
                <w:szCs w:val="22"/>
                <w:lang w:eastAsia="zh-CN"/>
              </w:rPr>
              <w:t>名称</w:t>
            </w:r>
          </w:p>
        </w:tc>
      </w:tr>
      <w:tr w:rsidR="009F0F9D" w:rsidRPr="002A49D0" w:rsidTr="009F0F9D">
        <w:trPr>
          <w:trHeight w:val="140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F9D" w:rsidRPr="002A49D0" w:rsidRDefault="009F0F9D" w:rsidP="00D029DD">
            <w:pPr>
              <w:spacing w:line="240" w:lineRule="atLeast"/>
              <w:rPr>
                <w:rFonts w:ascii="微软雅黑" w:eastAsia="微软雅黑" w:hAnsi="微软雅黑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微软雅黑" w:eastAsia="微软雅黑" w:hAnsi="微软雅黑" w:hint="eastAsia"/>
                <w:color w:val="000000"/>
                <w:sz w:val="22"/>
                <w:szCs w:val="22"/>
                <w:lang w:eastAsia="zh-CN"/>
              </w:rPr>
              <w:t>改造需求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F9D" w:rsidRPr="0028033C" w:rsidRDefault="009F0F9D" w:rsidP="00E84446">
            <w:pPr>
              <w:pStyle w:val="a6"/>
              <w:widowControl w:val="0"/>
              <w:numPr>
                <w:ilvl w:val="0"/>
                <w:numId w:val="23"/>
              </w:numPr>
              <w:spacing w:beforeLines="50"/>
              <w:ind w:left="714" w:firstLineChars="0" w:hanging="357"/>
              <w:jc w:val="both"/>
              <w:rPr>
                <w:rFonts w:ascii="宋体" w:hAnsi="宋体"/>
                <w:color w:val="000000"/>
                <w:szCs w:val="21"/>
              </w:rPr>
            </w:pPr>
            <w:proofErr w:type="spellStart"/>
            <w:r w:rsidRPr="0028033C">
              <w:rPr>
                <w:rFonts w:ascii="宋体" w:hAnsi="宋体" w:hint="eastAsia"/>
                <w:color w:val="000000"/>
                <w:szCs w:val="21"/>
              </w:rPr>
              <w:t>IE平台接口</w:t>
            </w:r>
            <w:proofErr w:type="spellEnd"/>
          </w:p>
          <w:p w:rsidR="009F0F9D" w:rsidRPr="0028033C" w:rsidRDefault="009F0F9D" w:rsidP="009F0F9D">
            <w:pPr>
              <w:pStyle w:val="a6"/>
              <w:ind w:left="720" w:firstLineChars="0" w:firstLine="0"/>
              <w:rPr>
                <w:rFonts w:ascii="宋体" w:hAnsi="宋体"/>
                <w:color w:val="000000"/>
                <w:szCs w:val="21"/>
                <w:lang w:eastAsia="zh-CN"/>
              </w:rPr>
            </w:pPr>
            <w:r w:rsidRPr="0028033C">
              <w:rPr>
                <w:rFonts w:ascii="宋体" w:hAnsi="宋体" w:hint="eastAsia"/>
                <w:color w:val="000000"/>
                <w:szCs w:val="21"/>
                <w:lang w:eastAsia="zh-CN"/>
              </w:rPr>
              <w:t>1.1获取病人基本信息，无需手工录入病人资料，减少出错概率，提高工作效率。</w:t>
            </w:r>
          </w:p>
          <w:p w:rsidR="009F0F9D" w:rsidRPr="0028033C" w:rsidRDefault="009F0F9D" w:rsidP="009F0F9D">
            <w:pPr>
              <w:pStyle w:val="a6"/>
              <w:ind w:left="720" w:firstLineChars="0" w:firstLine="0"/>
              <w:rPr>
                <w:rFonts w:ascii="宋体" w:hAnsi="宋体"/>
                <w:color w:val="000000"/>
                <w:szCs w:val="21"/>
                <w:lang w:eastAsia="zh-CN"/>
              </w:rPr>
            </w:pPr>
            <w:r w:rsidRPr="0028033C">
              <w:rPr>
                <w:rFonts w:ascii="宋体" w:hAnsi="宋体" w:hint="eastAsia"/>
                <w:color w:val="000000"/>
                <w:szCs w:val="21"/>
                <w:lang w:eastAsia="zh-CN"/>
              </w:rPr>
              <w:t>1.2签章后的报告信息按照</w:t>
            </w:r>
            <w:proofErr w:type="gramStart"/>
            <w:r w:rsidRPr="0028033C">
              <w:rPr>
                <w:rFonts w:ascii="宋体" w:hAnsi="宋体" w:hint="eastAsia"/>
                <w:color w:val="000000"/>
                <w:szCs w:val="21"/>
                <w:lang w:eastAsia="zh-CN"/>
              </w:rPr>
              <w:t>现有院网要求</w:t>
            </w:r>
            <w:proofErr w:type="gramEnd"/>
            <w:r w:rsidRPr="0028033C">
              <w:rPr>
                <w:rFonts w:ascii="宋体" w:hAnsi="宋体" w:hint="eastAsia"/>
                <w:color w:val="000000"/>
                <w:szCs w:val="21"/>
                <w:lang w:eastAsia="zh-CN"/>
              </w:rPr>
              <w:t>上传到IE平台。</w:t>
            </w:r>
          </w:p>
          <w:p w:rsidR="009F0F9D" w:rsidRPr="0028033C" w:rsidRDefault="009F0F9D" w:rsidP="00E84446">
            <w:pPr>
              <w:pStyle w:val="a6"/>
              <w:widowControl w:val="0"/>
              <w:numPr>
                <w:ilvl w:val="0"/>
                <w:numId w:val="23"/>
              </w:numPr>
              <w:spacing w:beforeLines="50"/>
              <w:ind w:left="714" w:firstLineChars="0" w:hanging="357"/>
              <w:jc w:val="both"/>
              <w:rPr>
                <w:rFonts w:ascii="宋体" w:hAnsi="宋体"/>
                <w:color w:val="000000"/>
                <w:szCs w:val="21"/>
              </w:rPr>
            </w:pPr>
            <w:proofErr w:type="spellStart"/>
            <w:r w:rsidRPr="0028033C">
              <w:rPr>
                <w:rFonts w:ascii="宋体" w:hAnsi="宋体" w:hint="eastAsia"/>
                <w:color w:val="000000"/>
                <w:szCs w:val="21"/>
              </w:rPr>
              <w:t>PACS平台接口</w:t>
            </w:r>
            <w:proofErr w:type="spellEnd"/>
          </w:p>
          <w:p w:rsidR="009F0F9D" w:rsidRPr="0028033C" w:rsidRDefault="009F0F9D" w:rsidP="009F0F9D">
            <w:pPr>
              <w:pStyle w:val="a6"/>
              <w:ind w:left="720" w:firstLineChars="0" w:firstLine="0"/>
              <w:rPr>
                <w:rFonts w:ascii="宋体" w:hAnsi="宋体"/>
                <w:color w:val="000000"/>
                <w:szCs w:val="21"/>
                <w:lang w:eastAsia="zh-CN"/>
              </w:rPr>
            </w:pPr>
            <w:r w:rsidRPr="0028033C">
              <w:rPr>
                <w:rFonts w:ascii="宋体" w:hAnsi="宋体" w:hint="eastAsia"/>
                <w:color w:val="000000"/>
                <w:szCs w:val="21"/>
                <w:lang w:eastAsia="zh-CN"/>
              </w:rPr>
              <w:t>与医院PACS集成，上</w:t>
            </w:r>
            <w:proofErr w:type="gramStart"/>
            <w:r w:rsidRPr="0028033C">
              <w:rPr>
                <w:rFonts w:ascii="宋体" w:hAnsi="宋体" w:hint="eastAsia"/>
                <w:color w:val="000000"/>
                <w:szCs w:val="21"/>
                <w:lang w:eastAsia="zh-CN"/>
              </w:rPr>
              <w:t>传报告</w:t>
            </w:r>
            <w:proofErr w:type="gramEnd"/>
            <w:r w:rsidRPr="0028033C">
              <w:rPr>
                <w:rFonts w:ascii="宋体" w:hAnsi="宋体" w:hint="eastAsia"/>
                <w:color w:val="000000"/>
                <w:szCs w:val="21"/>
                <w:lang w:eastAsia="zh-CN"/>
              </w:rPr>
              <w:t>到PACS系统。</w:t>
            </w:r>
          </w:p>
          <w:p w:rsidR="009F0F9D" w:rsidRPr="0028033C" w:rsidRDefault="009F0F9D" w:rsidP="00E84446">
            <w:pPr>
              <w:pStyle w:val="a6"/>
              <w:widowControl w:val="0"/>
              <w:numPr>
                <w:ilvl w:val="0"/>
                <w:numId w:val="23"/>
              </w:numPr>
              <w:spacing w:beforeLines="50"/>
              <w:ind w:left="714" w:firstLineChars="0" w:hanging="357"/>
              <w:jc w:val="both"/>
              <w:rPr>
                <w:rFonts w:ascii="宋体" w:hAnsi="宋体"/>
                <w:color w:val="000000"/>
                <w:szCs w:val="21"/>
              </w:rPr>
            </w:pPr>
            <w:proofErr w:type="spellStart"/>
            <w:r w:rsidRPr="0028033C">
              <w:rPr>
                <w:rFonts w:ascii="宋体" w:hAnsi="宋体" w:hint="eastAsia"/>
                <w:color w:val="000000"/>
                <w:szCs w:val="21"/>
              </w:rPr>
              <w:t>电子签章系统接口</w:t>
            </w:r>
            <w:proofErr w:type="spellEnd"/>
          </w:p>
          <w:p w:rsidR="009F0F9D" w:rsidRPr="0028033C" w:rsidRDefault="009F0F9D" w:rsidP="009F0F9D">
            <w:pPr>
              <w:pStyle w:val="a6"/>
              <w:ind w:left="720" w:firstLineChars="0" w:firstLine="0"/>
              <w:rPr>
                <w:rFonts w:ascii="宋体" w:hAnsi="宋体"/>
                <w:color w:val="000000"/>
                <w:szCs w:val="21"/>
                <w:lang w:eastAsia="zh-CN"/>
              </w:rPr>
            </w:pPr>
            <w:r w:rsidRPr="0028033C">
              <w:rPr>
                <w:rFonts w:ascii="宋体" w:hAnsi="宋体" w:hint="eastAsia"/>
                <w:color w:val="000000"/>
                <w:szCs w:val="21"/>
                <w:lang w:eastAsia="zh-CN"/>
              </w:rPr>
              <w:t>与医院现有电子签章系统集成，满足客户和</w:t>
            </w:r>
            <w:proofErr w:type="gramStart"/>
            <w:r w:rsidRPr="0028033C">
              <w:rPr>
                <w:rFonts w:ascii="宋体" w:hAnsi="宋体" w:hint="eastAsia"/>
                <w:color w:val="000000"/>
                <w:szCs w:val="21"/>
                <w:lang w:eastAsia="zh-CN"/>
              </w:rPr>
              <w:t>院网电子</w:t>
            </w:r>
            <w:proofErr w:type="gramEnd"/>
            <w:r w:rsidRPr="0028033C">
              <w:rPr>
                <w:rFonts w:ascii="宋体" w:hAnsi="宋体" w:hint="eastAsia"/>
                <w:color w:val="000000"/>
                <w:szCs w:val="21"/>
                <w:lang w:eastAsia="zh-CN"/>
              </w:rPr>
              <w:t>签章需求。</w:t>
            </w:r>
          </w:p>
          <w:p w:rsidR="009F0F9D" w:rsidRPr="0028033C" w:rsidRDefault="009F0F9D" w:rsidP="00E84446">
            <w:pPr>
              <w:pStyle w:val="a6"/>
              <w:widowControl w:val="0"/>
              <w:numPr>
                <w:ilvl w:val="0"/>
                <w:numId w:val="23"/>
              </w:numPr>
              <w:spacing w:beforeLines="50"/>
              <w:ind w:left="714" w:firstLineChars="0" w:hanging="357"/>
              <w:jc w:val="both"/>
              <w:rPr>
                <w:rFonts w:ascii="宋体" w:hAnsi="宋体"/>
                <w:color w:val="000000"/>
                <w:szCs w:val="21"/>
              </w:rPr>
            </w:pPr>
            <w:proofErr w:type="spellStart"/>
            <w:r w:rsidRPr="0028033C">
              <w:rPr>
                <w:rFonts w:ascii="宋体" w:hAnsi="宋体" w:hint="eastAsia"/>
                <w:color w:val="000000"/>
                <w:szCs w:val="21"/>
              </w:rPr>
              <w:t>精子分析仪接口</w:t>
            </w:r>
            <w:proofErr w:type="spellEnd"/>
          </w:p>
          <w:p w:rsidR="009F0F9D" w:rsidRPr="0028033C" w:rsidRDefault="009F0F9D" w:rsidP="009F0F9D">
            <w:pPr>
              <w:pStyle w:val="a6"/>
              <w:ind w:left="720" w:firstLineChars="0" w:firstLine="0"/>
              <w:rPr>
                <w:rFonts w:ascii="宋体" w:hAnsi="宋体"/>
                <w:color w:val="000000"/>
                <w:szCs w:val="21"/>
                <w:lang w:eastAsia="zh-CN"/>
              </w:rPr>
            </w:pPr>
            <w:r w:rsidRPr="0028033C">
              <w:rPr>
                <w:rFonts w:ascii="宋体" w:hAnsi="宋体" w:hint="eastAsia"/>
                <w:color w:val="000000"/>
                <w:szCs w:val="21"/>
                <w:lang w:eastAsia="zh-CN"/>
              </w:rPr>
              <w:t>与现有精液分析仪器集成，通过分析仪器现有的数据库定制检测结果获取接口，提供方便的分析参数获取方式。</w:t>
            </w:r>
          </w:p>
          <w:p w:rsidR="009F0F9D" w:rsidRPr="0028033C" w:rsidRDefault="009F0F9D" w:rsidP="00E84446">
            <w:pPr>
              <w:pStyle w:val="a6"/>
              <w:widowControl w:val="0"/>
              <w:numPr>
                <w:ilvl w:val="0"/>
                <w:numId w:val="23"/>
              </w:numPr>
              <w:spacing w:beforeLines="50"/>
              <w:ind w:left="714" w:firstLineChars="0" w:hanging="357"/>
              <w:jc w:val="both"/>
              <w:rPr>
                <w:rFonts w:ascii="宋体" w:hAnsi="宋体"/>
                <w:color w:val="000000"/>
                <w:szCs w:val="21"/>
              </w:rPr>
            </w:pPr>
            <w:proofErr w:type="spellStart"/>
            <w:r w:rsidRPr="0028033C">
              <w:rPr>
                <w:rFonts w:ascii="宋体" w:hAnsi="宋体" w:hint="eastAsia"/>
                <w:color w:val="000000"/>
                <w:szCs w:val="21"/>
              </w:rPr>
              <w:t>精子分析工作站软件</w:t>
            </w:r>
            <w:proofErr w:type="spellEnd"/>
          </w:p>
          <w:p w:rsidR="009F0F9D" w:rsidRPr="0028033C" w:rsidRDefault="009F0F9D" w:rsidP="009F0F9D">
            <w:pPr>
              <w:pStyle w:val="a6"/>
              <w:ind w:left="720" w:firstLineChars="0" w:firstLine="0"/>
              <w:rPr>
                <w:rFonts w:ascii="宋体" w:hAnsi="宋体"/>
                <w:color w:val="000000"/>
                <w:szCs w:val="21"/>
                <w:lang w:eastAsia="zh-CN"/>
              </w:rPr>
            </w:pPr>
            <w:r w:rsidRPr="0028033C">
              <w:rPr>
                <w:rFonts w:ascii="宋体" w:hAnsi="宋体" w:hint="eastAsia"/>
                <w:color w:val="000000"/>
                <w:szCs w:val="21"/>
                <w:lang w:eastAsia="zh-CN"/>
              </w:rPr>
              <w:t>根据现有报告提供满足科室需求的报告系统，包含精液理化特征、动态参数分析报告、重要参数判断、形态分析参数等特殊内容。</w:t>
            </w:r>
          </w:p>
          <w:p w:rsidR="009F0F9D" w:rsidRPr="009F0F9D" w:rsidRDefault="009F0F9D" w:rsidP="00AE6697">
            <w:pPr>
              <w:spacing w:line="420" w:lineRule="exact"/>
              <w:rPr>
                <w:rFonts w:ascii="微软雅黑" w:eastAsia="微软雅黑" w:hAnsi="微软雅黑"/>
                <w:color w:val="000000"/>
                <w:sz w:val="22"/>
                <w:szCs w:val="22"/>
                <w:lang w:eastAsia="zh-CN"/>
              </w:rPr>
            </w:pPr>
          </w:p>
        </w:tc>
      </w:tr>
      <w:tr w:rsidR="009F0F9D" w:rsidRPr="002A49D0" w:rsidTr="009F0F9D">
        <w:trPr>
          <w:trHeight w:val="96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F9D" w:rsidRPr="002A49D0" w:rsidRDefault="009F0F9D" w:rsidP="00D029DD">
            <w:pPr>
              <w:spacing w:line="240" w:lineRule="atLeast"/>
              <w:rPr>
                <w:rFonts w:ascii="微软雅黑" w:eastAsia="微软雅黑" w:hAnsi="微软雅黑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微软雅黑" w:eastAsia="微软雅黑" w:hAnsi="微软雅黑" w:hint="eastAsia"/>
                <w:color w:val="000000"/>
                <w:sz w:val="22"/>
                <w:szCs w:val="22"/>
                <w:lang w:eastAsia="zh-CN"/>
              </w:rPr>
              <w:t>问题处理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F9D" w:rsidRDefault="009F0F9D" w:rsidP="00F36683">
            <w:pPr>
              <w:spacing w:line="420" w:lineRule="exact"/>
              <w:rPr>
                <w:rFonts w:ascii="微软雅黑" w:eastAsia="微软雅黑" w:hAnsi="微软雅黑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微软雅黑" w:eastAsia="微软雅黑" w:hAnsi="微软雅黑" w:hint="eastAsia"/>
                <w:color w:val="000000"/>
                <w:sz w:val="22"/>
                <w:szCs w:val="22"/>
                <w:lang w:eastAsia="zh-CN"/>
              </w:rPr>
              <w:t>（1）</w:t>
            </w:r>
            <w:r>
              <w:rPr>
                <w:rFonts w:ascii="微软雅黑" w:eastAsia="微软雅黑" w:hAnsi="微软雅黑"/>
                <w:color w:val="000000"/>
                <w:sz w:val="22"/>
                <w:szCs w:val="22"/>
                <w:lang w:eastAsia="zh-CN"/>
              </w:rPr>
              <w:t>系统软件</w:t>
            </w:r>
            <w:r>
              <w:rPr>
                <w:rFonts w:ascii="微软雅黑" w:eastAsia="微软雅黑" w:hAnsi="微软雅黑" w:hint="eastAsia"/>
                <w:color w:val="000000"/>
                <w:sz w:val="22"/>
                <w:szCs w:val="22"/>
                <w:lang w:eastAsia="zh-CN"/>
              </w:rPr>
              <w:t>发生</w:t>
            </w:r>
            <w:r>
              <w:rPr>
                <w:rFonts w:ascii="微软雅黑" w:eastAsia="微软雅黑" w:hAnsi="微软雅黑"/>
                <w:color w:val="000000"/>
                <w:sz w:val="22"/>
                <w:szCs w:val="22"/>
                <w:lang w:eastAsia="zh-CN"/>
              </w:rPr>
              <w:t>故障，影响用户使用的问题；</w:t>
            </w:r>
          </w:p>
          <w:p w:rsidR="009F0F9D" w:rsidRDefault="009F0F9D" w:rsidP="00F36683">
            <w:pPr>
              <w:spacing w:line="420" w:lineRule="exact"/>
              <w:rPr>
                <w:rFonts w:ascii="微软雅黑" w:eastAsia="微软雅黑" w:hAnsi="微软雅黑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微软雅黑" w:eastAsia="微软雅黑" w:hAnsi="微软雅黑" w:hint="eastAsia"/>
                <w:color w:val="000000"/>
                <w:sz w:val="22"/>
                <w:szCs w:val="22"/>
                <w:lang w:eastAsia="zh-CN"/>
              </w:rPr>
              <w:t>（2）用户</w:t>
            </w:r>
            <w:r>
              <w:rPr>
                <w:rFonts w:ascii="微软雅黑" w:eastAsia="微软雅黑" w:hAnsi="微软雅黑"/>
                <w:color w:val="000000"/>
                <w:sz w:val="22"/>
                <w:szCs w:val="22"/>
                <w:lang w:eastAsia="zh-CN"/>
              </w:rPr>
              <w:t>非正常操作导致数据紊乱带来的修复、调整工作</w:t>
            </w:r>
            <w:r w:rsidRPr="008D6F34">
              <w:rPr>
                <w:rFonts w:ascii="微软雅黑" w:eastAsia="微软雅黑" w:hAnsi="微软雅黑" w:hint="eastAsia"/>
                <w:color w:val="000000"/>
                <w:sz w:val="22"/>
                <w:szCs w:val="22"/>
                <w:lang w:eastAsia="zh-CN"/>
              </w:rPr>
              <w:t>；</w:t>
            </w:r>
          </w:p>
        </w:tc>
      </w:tr>
      <w:tr w:rsidR="009F0F9D" w:rsidRPr="002A49D0" w:rsidTr="009F0F9D">
        <w:trPr>
          <w:trHeight w:val="330"/>
        </w:trPr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F0F9D" w:rsidRPr="00D305B2" w:rsidRDefault="009F0F9D" w:rsidP="00D029DD">
            <w:pPr>
              <w:jc w:val="center"/>
              <w:rPr>
                <w:rFonts w:ascii="微软雅黑" w:eastAsia="微软雅黑" w:hAnsi="微软雅黑"/>
                <w:b/>
                <w:color w:val="000000"/>
                <w:sz w:val="22"/>
                <w:szCs w:val="22"/>
                <w:lang w:eastAsia="zh-CN"/>
              </w:rPr>
            </w:pPr>
            <w:r w:rsidRPr="00D305B2">
              <w:rPr>
                <w:rFonts w:ascii="微软雅黑" w:eastAsia="微软雅黑" w:hAnsi="微软雅黑" w:hint="eastAsia"/>
                <w:b/>
                <w:color w:val="000000"/>
                <w:sz w:val="22"/>
                <w:szCs w:val="22"/>
                <w:lang w:eastAsia="zh-CN"/>
              </w:rPr>
              <w:t>合</w:t>
            </w:r>
            <w:r w:rsidRPr="00D305B2">
              <w:rPr>
                <w:rFonts w:ascii="微软雅黑" w:eastAsia="微软雅黑" w:hAnsi="微软雅黑"/>
                <w:b/>
                <w:color w:val="000000"/>
                <w:sz w:val="22"/>
                <w:szCs w:val="22"/>
                <w:lang w:eastAsia="zh-CN"/>
              </w:rPr>
              <w:t>计</w:t>
            </w:r>
          </w:p>
        </w:tc>
      </w:tr>
    </w:tbl>
    <w:p w:rsidR="003E10C4" w:rsidRPr="000D3055" w:rsidRDefault="003E10C4" w:rsidP="00A35563">
      <w:pPr>
        <w:rPr>
          <w:lang w:eastAsia="zh-CN"/>
        </w:rPr>
      </w:pPr>
    </w:p>
    <w:sectPr w:rsidR="003E10C4" w:rsidRPr="000D3055" w:rsidSect="00A05DC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55AE" w:rsidRDefault="00F155AE" w:rsidP="00877E40">
      <w:r>
        <w:separator/>
      </w:r>
    </w:p>
  </w:endnote>
  <w:endnote w:type="continuationSeparator" w:id="0">
    <w:p w:rsidR="00F155AE" w:rsidRDefault="00F155AE" w:rsidP="00877E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iti SC Light">
    <w:altName w:val="Arial Unicode MS"/>
    <w:charset w:val="50"/>
    <w:family w:val="auto"/>
    <w:pitch w:val="variable"/>
    <w:sig w:usb0="00000000" w:usb1="080E004A" w:usb2="00000010" w:usb3="00000000" w:csb0="003E0000" w:csb1="00000000"/>
  </w:font>
  <w:font w:name="方正小标宋简体">
    <w:altName w:val="微软雅黑"/>
    <w:charset w:val="86"/>
    <w:family w:val="auto"/>
    <w:pitch w:val="default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55AE" w:rsidRDefault="00F155AE" w:rsidP="00877E40">
      <w:r>
        <w:separator/>
      </w:r>
    </w:p>
  </w:footnote>
  <w:footnote w:type="continuationSeparator" w:id="0">
    <w:p w:rsidR="00F155AE" w:rsidRDefault="00F155AE" w:rsidP="00877E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602CE"/>
    <w:multiLevelType w:val="hybridMultilevel"/>
    <w:tmpl w:val="B3A66116"/>
    <w:lvl w:ilvl="0" w:tplc="3C561B52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abstractNum w:abstractNumId="1">
    <w:nsid w:val="03563750"/>
    <w:multiLevelType w:val="hybridMultilevel"/>
    <w:tmpl w:val="6C8A56EC"/>
    <w:lvl w:ilvl="0" w:tplc="2BE425B0">
      <w:start w:val="2396"/>
      <w:numFmt w:val="bullet"/>
      <w:lvlText w:val="–"/>
      <w:lvlJc w:val="left"/>
      <w:pPr>
        <w:ind w:left="420" w:hanging="42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9A956BC"/>
    <w:multiLevelType w:val="hybridMultilevel"/>
    <w:tmpl w:val="44DCF816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0B026C7D"/>
    <w:multiLevelType w:val="hybridMultilevel"/>
    <w:tmpl w:val="889AE8E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B9C7E90"/>
    <w:multiLevelType w:val="multilevel"/>
    <w:tmpl w:val="F6F488E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2520"/>
      </w:pPr>
      <w:rPr>
        <w:rFonts w:hint="default"/>
      </w:rPr>
    </w:lvl>
  </w:abstractNum>
  <w:abstractNum w:abstractNumId="5">
    <w:nsid w:val="0C554AC5"/>
    <w:multiLevelType w:val="multilevel"/>
    <w:tmpl w:val="3C922DD0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">
    <w:nsid w:val="0CE15129"/>
    <w:multiLevelType w:val="hybridMultilevel"/>
    <w:tmpl w:val="D6C625D2"/>
    <w:lvl w:ilvl="0" w:tplc="2D522572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0293340"/>
    <w:multiLevelType w:val="hybridMultilevel"/>
    <w:tmpl w:val="A5122AB6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8">
    <w:nsid w:val="134B56F2"/>
    <w:multiLevelType w:val="hybridMultilevel"/>
    <w:tmpl w:val="AB1CCBA2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9">
    <w:nsid w:val="14024BD5"/>
    <w:multiLevelType w:val="multilevel"/>
    <w:tmpl w:val="66D0AEF0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0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10">
    <w:nsid w:val="1659076E"/>
    <w:multiLevelType w:val="hybridMultilevel"/>
    <w:tmpl w:val="3E2EDF9C"/>
    <w:lvl w:ilvl="0" w:tplc="04090003">
      <w:start w:val="1"/>
      <w:numFmt w:val="bullet"/>
      <w:pStyle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C1C40B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F219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76F2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28D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76AE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10DA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9422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6CFE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5F4785"/>
    <w:multiLevelType w:val="multilevel"/>
    <w:tmpl w:val="5EC40D8C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72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ind w:left="1560" w:hanging="10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ind w:left="1920" w:hanging="144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ind w:left="2280" w:hanging="180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ind w:left="2280" w:hanging="180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ind w:left="2640" w:hanging="216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ind w:left="3000" w:hanging="2520"/>
      </w:pPr>
      <w:rPr>
        <w:rFonts w:hint="eastAsia"/>
      </w:rPr>
    </w:lvl>
  </w:abstractNum>
  <w:abstractNum w:abstractNumId="12">
    <w:nsid w:val="195875C8"/>
    <w:multiLevelType w:val="hybridMultilevel"/>
    <w:tmpl w:val="D6CE2C68"/>
    <w:lvl w:ilvl="0" w:tplc="E98E73F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3">
    <w:nsid w:val="25352C42"/>
    <w:multiLevelType w:val="hybridMultilevel"/>
    <w:tmpl w:val="8AF66984"/>
    <w:lvl w:ilvl="0" w:tplc="66149660">
      <w:start w:val="1"/>
      <w:numFmt w:val="decimal"/>
      <w:lvlText w:val="%1、"/>
      <w:lvlJc w:val="left"/>
      <w:pPr>
        <w:ind w:left="248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967" w:hanging="420"/>
      </w:pPr>
    </w:lvl>
    <w:lvl w:ilvl="2" w:tplc="0409001B" w:tentative="1">
      <w:start w:val="1"/>
      <w:numFmt w:val="lowerRoman"/>
      <w:lvlText w:val="%3."/>
      <w:lvlJc w:val="right"/>
      <w:pPr>
        <w:ind w:left="3387" w:hanging="420"/>
      </w:pPr>
    </w:lvl>
    <w:lvl w:ilvl="3" w:tplc="0409000F" w:tentative="1">
      <w:start w:val="1"/>
      <w:numFmt w:val="decimal"/>
      <w:lvlText w:val="%4."/>
      <w:lvlJc w:val="left"/>
      <w:pPr>
        <w:ind w:left="3807" w:hanging="420"/>
      </w:pPr>
    </w:lvl>
    <w:lvl w:ilvl="4" w:tplc="04090019" w:tentative="1">
      <w:start w:val="1"/>
      <w:numFmt w:val="lowerLetter"/>
      <w:lvlText w:val="%5)"/>
      <w:lvlJc w:val="left"/>
      <w:pPr>
        <w:ind w:left="4227" w:hanging="420"/>
      </w:pPr>
    </w:lvl>
    <w:lvl w:ilvl="5" w:tplc="0409001B" w:tentative="1">
      <w:start w:val="1"/>
      <w:numFmt w:val="lowerRoman"/>
      <w:lvlText w:val="%6."/>
      <w:lvlJc w:val="right"/>
      <w:pPr>
        <w:ind w:left="4647" w:hanging="420"/>
      </w:pPr>
    </w:lvl>
    <w:lvl w:ilvl="6" w:tplc="0409000F" w:tentative="1">
      <w:start w:val="1"/>
      <w:numFmt w:val="decimal"/>
      <w:lvlText w:val="%7."/>
      <w:lvlJc w:val="left"/>
      <w:pPr>
        <w:ind w:left="5067" w:hanging="420"/>
      </w:pPr>
    </w:lvl>
    <w:lvl w:ilvl="7" w:tplc="04090019" w:tentative="1">
      <w:start w:val="1"/>
      <w:numFmt w:val="lowerLetter"/>
      <w:lvlText w:val="%8)"/>
      <w:lvlJc w:val="left"/>
      <w:pPr>
        <w:ind w:left="5487" w:hanging="420"/>
      </w:pPr>
    </w:lvl>
    <w:lvl w:ilvl="8" w:tplc="0409001B" w:tentative="1">
      <w:start w:val="1"/>
      <w:numFmt w:val="lowerRoman"/>
      <w:lvlText w:val="%9."/>
      <w:lvlJc w:val="right"/>
      <w:pPr>
        <w:ind w:left="5907" w:hanging="420"/>
      </w:pPr>
    </w:lvl>
  </w:abstractNum>
  <w:abstractNum w:abstractNumId="14">
    <w:nsid w:val="38A42301"/>
    <w:multiLevelType w:val="singleLevel"/>
    <w:tmpl w:val="0409000B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5">
    <w:nsid w:val="3912291C"/>
    <w:multiLevelType w:val="hybridMultilevel"/>
    <w:tmpl w:val="BEC05B5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6">
    <w:nsid w:val="3FBB3271"/>
    <w:multiLevelType w:val="hybridMultilevel"/>
    <w:tmpl w:val="BCB8542E"/>
    <w:lvl w:ilvl="0" w:tplc="04090013">
      <w:start w:val="1"/>
      <w:numFmt w:val="chineseCountingThousand"/>
      <w:lvlText w:val="%1、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7">
    <w:nsid w:val="4C9118FA"/>
    <w:multiLevelType w:val="hybridMultilevel"/>
    <w:tmpl w:val="D528060C"/>
    <w:lvl w:ilvl="0" w:tplc="04090001">
      <w:start w:val="1"/>
      <w:numFmt w:val="bullet"/>
      <w:lvlText w:val=""/>
      <w:lvlJc w:val="left"/>
      <w:pPr>
        <w:tabs>
          <w:tab w:val="num" w:pos="466"/>
        </w:tabs>
        <w:ind w:left="466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86"/>
        </w:tabs>
        <w:ind w:left="886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306"/>
        </w:tabs>
        <w:ind w:left="13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26"/>
        </w:tabs>
        <w:ind w:left="172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46"/>
        </w:tabs>
        <w:ind w:left="214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66"/>
        </w:tabs>
        <w:ind w:left="25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86"/>
        </w:tabs>
        <w:ind w:left="298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06"/>
        </w:tabs>
        <w:ind w:left="340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26"/>
        </w:tabs>
        <w:ind w:left="3826" w:hanging="420"/>
      </w:pPr>
      <w:rPr>
        <w:rFonts w:ascii="Wingdings" w:hAnsi="Wingdings" w:hint="default"/>
      </w:rPr>
    </w:lvl>
  </w:abstractNum>
  <w:abstractNum w:abstractNumId="18">
    <w:nsid w:val="5D332DC2"/>
    <w:multiLevelType w:val="hybridMultilevel"/>
    <w:tmpl w:val="494423D4"/>
    <w:lvl w:ilvl="0" w:tplc="D1D680BC">
      <w:start w:val="1"/>
      <w:numFmt w:val="japaneseCounting"/>
      <w:lvlText w:val="%1、"/>
      <w:lvlJc w:val="left"/>
      <w:pPr>
        <w:ind w:left="720" w:hanging="720"/>
      </w:pPr>
      <w:rPr>
        <w:rFonts w:ascii="宋体" w:hAnsi="宋体" w:cs="Arial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647F28A8"/>
    <w:multiLevelType w:val="hybridMultilevel"/>
    <w:tmpl w:val="CBDA09CE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0">
    <w:nsid w:val="694A0C14"/>
    <w:multiLevelType w:val="hybridMultilevel"/>
    <w:tmpl w:val="186A23F8"/>
    <w:lvl w:ilvl="0" w:tplc="04090001">
      <w:start w:val="1"/>
      <w:numFmt w:val="bullet"/>
      <w:lvlText w:val=""/>
      <w:lvlJc w:val="left"/>
      <w:pPr>
        <w:ind w:left="13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00" w:hanging="420"/>
      </w:pPr>
      <w:rPr>
        <w:rFonts w:ascii="Wingdings" w:hAnsi="Wingdings" w:hint="default"/>
      </w:rPr>
    </w:lvl>
  </w:abstractNum>
  <w:abstractNum w:abstractNumId="21">
    <w:nsid w:val="6DE06B15"/>
    <w:multiLevelType w:val="hybridMultilevel"/>
    <w:tmpl w:val="B4B29D5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2">
    <w:nsid w:val="718D7CEF"/>
    <w:multiLevelType w:val="hybridMultilevel"/>
    <w:tmpl w:val="618E121E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9"/>
  </w:num>
  <w:num w:numId="4">
    <w:abstractNumId w:val="21"/>
  </w:num>
  <w:num w:numId="5">
    <w:abstractNumId w:val="4"/>
  </w:num>
  <w:num w:numId="6">
    <w:abstractNumId w:val="19"/>
  </w:num>
  <w:num w:numId="7">
    <w:abstractNumId w:val="11"/>
  </w:num>
  <w:num w:numId="8">
    <w:abstractNumId w:val="6"/>
  </w:num>
  <w:num w:numId="9">
    <w:abstractNumId w:val="16"/>
  </w:num>
  <w:num w:numId="10">
    <w:abstractNumId w:val="12"/>
  </w:num>
  <w:num w:numId="11">
    <w:abstractNumId w:val="0"/>
  </w:num>
  <w:num w:numId="12">
    <w:abstractNumId w:val="14"/>
  </w:num>
  <w:num w:numId="13">
    <w:abstractNumId w:val="1"/>
  </w:num>
  <w:num w:numId="14">
    <w:abstractNumId w:val="20"/>
  </w:num>
  <w:num w:numId="15">
    <w:abstractNumId w:val="22"/>
  </w:num>
  <w:num w:numId="16">
    <w:abstractNumId w:val="18"/>
  </w:num>
  <w:num w:numId="17">
    <w:abstractNumId w:val="17"/>
  </w:num>
  <w:num w:numId="18">
    <w:abstractNumId w:val="3"/>
  </w:num>
  <w:num w:numId="19">
    <w:abstractNumId w:val="10"/>
  </w:num>
  <w:num w:numId="20">
    <w:abstractNumId w:val="2"/>
  </w:num>
  <w:num w:numId="21">
    <w:abstractNumId w:val="7"/>
  </w:num>
  <w:num w:numId="22">
    <w:abstractNumId w:val="8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4942"/>
    <w:rsid w:val="00033A8D"/>
    <w:rsid w:val="00037F93"/>
    <w:rsid w:val="0004798F"/>
    <w:rsid w:val="000503E1"/>
    <w:rsid w:val="000505A9"/>
    <w:rsid w:val="00070F5D"/>
    <w:rsid w:val="000754E3"/>
    <w:rsid w:val="00093B3E"/>
    <w:rsid w:val="000D3055"/>
    <w:rsid w:val="000D505E"/>
    <w:rsid w:val="000D5512"/>
    <w:rsid w:val="000E70DF"/>
    <w:rsid w:val="001072AB"/>
    <w:rsid w:val="0012760E"/>
    <w:rsid w:val="00137408"/>
    <w:rsid w:val="00150B97"/>
    <w:rsid w:val="00167962"/>
    <w:rsid w:val="00177287"/>
    <w:rsid w:val="00186B34"/>
    <w:rsid w:val="001A5EDB"/>
    <w:rsid w:val="001B7D9A"/>
    <w:rsid w:val="001C7531"/>
    <w:rsid w:val="001E064E"/>
    <w:rsid w:val="001E312F"/>
    <w:rsid w:val="001F0500"/>
    <w:rsid w:val="00204915"/>
    <w:rsid w:val="00242DA0"/>
    <w:rsid w:val="00257019"/>
    <w:rsid w:val="0026599C"/>
    <w:rsid w:val="002B7C55"/>
    <w:rsid w:val="002E2942"/>
    <w:rsid w:val="002F0575"/>
    <w:rsid w:val="002F0EB3"/>
    <w:rsid w:val="00303D44"/>
    <w:rsid w:val="003057D3"/>
    <w:rsid w:val="00312BA5"/>
    <w:rsid w:val="003458E7"/>
    <w:rsid w:val="0036013D"/>
    <w:rsid w:val="003729E9"/>
    <w:rsid w:val="00395B55"/>
    <w:rsid w:val="003A267D"/>
    <w:rsid w:val="003B182A"/>
    <w:rsid w:val="003B29E8"/>
    <w:rsid w:val="003B6791"/>
    <w:rsid w:val="003C2676"/>
    <w:rsid w:val="003C4F65"/>
    <w:rsid w:val="003E10C4"/>
    <w:rsid w:val="003F7F14"/>
    <w:rsid w:val="0040298E"/>
    <w:rsid w:val="00412910"/>
    <w:rsid w:val="00443A4E"/>
    <w:rsid w:val="00445DFF"/>
    <w:rsid w:val="004462F5"/>
    <w:rsid w:val="00461138"/>
    <w:rsid w:val="004901DB"/>
    <w:rsid w:val="004906D9"/>
    <w:rsid w:val="004947E0"/>
    <w:rsid w:val="004A3B35"/>
    <w:rsid w:val="004A6B66"/>
    <w:rsid w:val="004B2EC2"/>
    <w:rsid w:val="004C0333"/>
    <w:rsid w:val="004C5AE4"/>
    <w:rsid w:val="004E0115"/>
    <w:rsid w:val="004E399E"/>
    <w:rsid w:val="004F1E73"/>
    <w:rsid w:val="00534EB7"/>
    <w:rsid w:val="0054135C"/>
    <w:rsid w:val="00580E76"/>
    <w:rsid w:val="005823F3"/>
    <w:rsid w:val="005A24EB"/>
    <w:rsid w:val="005A25E7"/>
    <w:rsid w:val="005B2317"/>
    <w:rsid w:val="005D0046"/>
    <w:rsid w:val="005D1A0A"/>
    <w:rsid w:val="005D7BA5"/>
    <w:rsid w:val="005F4EF3"/>
    <w:rsid w:val="00603A18"/>
    <w:rsid w:val="006126BF"/>
    <w:rsid w:val="00654ADD"/>
    <w:rsid w:val="00664221"/>
    <w:rsid w:val="0068135E"/>
    <w:rsid w:val="00681DC4"/>
    <w:rsid w:val="006862DD"/>
    <w:rsid w:val="006A5755"/>
    <w:rsid w:val="006B152E"/>
    <w:rsid w:val="006B3960"/>
    <w:rsid w:val="006C7B5D"/>
    <w:rsid w:val="006D1B52"/>
    <w:rsid w:val="006E2552"/>
    <w:rsid w:val="006F0B4C"/>
    <w:rsid w:val="006F4FDB"/>
    <w:rsid w:val="006F6558"/>
    <w:rsid w:val="0070228C"/>
    <w:rsid w:val="00721B8A"/>
    <w:rsid w:val="007421EF"/>
    <w:rsid w:val="007436D4"/>
    <w:rsid w:val="00743AA5"/>
    <w:rsid w:val="00765C68"/>
    <w:rsid w:val="00795A7A"/>
    <w:rsid w:val="007B03B6"/>
    <w:rsid w:val="007E2ABF"/>
    <w:rsid w:val="007E58D2"/>
    <w:rsid w:val="00822D5B"/>
    <w:rsid w:val="00826BDC"/>
    <w:rsid w:val="00831E23"/>
    <w:rsid w:val="00873BC9"/>
    <w:rsid w:val="00877E40"/>
    <w:rsid w:val="008B58B2"/>
    <w:rsid w:val="008E69E9"/>
    <w:rsid w:val="008F7958"/>
    <w:rsid w:val="00902148"/>
    <w:rsid w:val="00907F18"/>
    <w:rsid w:val="00923280"/>
    <w:rsid w:val="009235AB"/>
    <w:rsid w:val="00926FDE"/>
    <w:rsid w:val="00930EC9"/>
    <w:rsid w:val="009429CE"/>
    <w:rsid w:val="00953BEC"/>
    <w:rsid w:val="00956D58"/>
    <w:rsid w:val="009618B0"/>
    <w:rsid w:val="00961A1E"/>
    <w:rsid w:val="00973FB8"/>
    <w:rsid w:val="00984315"/>
    <w:rsid w:val="009A0A30"/>
    <w:rsid w:val="009A1F04"/>
    <w:rsid w:val="009B7CB8"/>
    <w:rsid w:val="009C71FD"/>
    <w:rsid w:val="009E11B1"/>
    <w:rsid w:val="009E18A9"/>
    <w:rsid w:val="009E3A99"/>
    <w:rsid w:val="009F0F9D"/>
    <w:rsid w:val="009F1D74"/>
    <w:rsid w:val="009F3575"/>
    <w:rsid w:val="00A05DC1"/>
    <w:rsid w:val="00A1706C"/>
    <w:rsid w:val="00A32AB6"/>
    <w:rsid w:val="00A35563"/>
    <w:rsid w:val="00A46644"/>
    <w:rsid w:val="00A6651A"/>
    <w:rsid w:val="00A722B2"/>
    <w:rsid w:val="00A72E01"/>
    <w:rsid w:val="00A73EE8"/>
    <w:rsid w:val="00AC0EA6"/>
    <w:rsid w:val="00AC3781"/>
    <w:rsid w:val="00AC4FE5"/>
    <w:rsid w:val="00AE6697"/>
    <w:rsid w:val="00B00558"/>
    <w:rsid w:val="00B02CD7"/>
    <w:rsid w:val="00B04E3E"/>
    <w:rsid w:val="00B16D6D"/>
    <w:rsid w:val="00B17D0C"/>
    <w:rsid w:val="00B33DA5"/>
    <w:rsid w:val="00B405A0"/>
    <w:rsid w:val="00B41074"/>
    <w:rsid w:val="00B44BEB"/>
    <w:rsid w:val="00B906D8"/>
    <w:rsid w:val="00BB22B3"/>
    <w:rsid w:val="00BB4942"/>
    <w:rsid w:val="00BD6513"/>
    <w:rsid w:val="00BD6977"/>
    <w:rsid w:val="00C047F9"/>
    <w:rsid w:val="00C054FD"/>
    <w:rsid w:val="00C23542"/>
    <w:rsid w:val="00C25B8D"/>
    <w:rsid w:val="00C75E11"/>
    <w:rsid w:val="00C8698E"/>
    <w:rsid w:val="00CC07E5"/>
    <w:rsid w:val="00CC7041"/>
    <w:rsid w:val="00CD39FD"/>
    <w:rsid w:val="00CD4A06"/>
    <w:rsid w:val="00CE2400"/>
    <w:rsid w:val="00D047BA"/>
    <w:rsid w:val="00D0692F"/>
    <w:rsid w:val="00D11165"/>
    <w:rsid w:val="00D305B2"/>
    <w:rsid w:val="00D6197C"/>
    <w:rsid w:val="00D67203"/>
    <w:rsid w:val="00DA4C83"/>
    <w:rsid w:val="00DD10A4"/>
    <w:rsid w:val="00DF651B"/>
    <w:rsid w:val="00E035D8"/>
    <w:rsid w:val="00E07EDA"/>
    <w:rsid w:val="00E20E89"/>
    <w:rsid w:val="00E57E5B"/>
    <w:rsid w:val="00E65858"/>
    <w:rsid w:val="00E72D8F"/>
    <w:rsid w:val="00E84446"/>
    <w:rsid w:val="00EA7FC9"/>
    <w:rsid w:val="00EB12FB"/>
    <w:rsid w:val="00EB4E5D"/>
    <w:rsid w:val="00EB7390"/>
    <w:rsid w:val="00F0100F"/>
    <w:rsid w:val="00F155AE"/>
    <w:rsid w:val="00F16E03"/>
    <w:rsid w:val="00F27D82"/>
    <w:rsid w:val="00F36683"/>
    <w:rsid w:val="00F52455"/>
    <w:rsid w:val="00F55C72"/>
    <w:rsid w:val="00F6472F"/>
    <w:rsid w:val="00F810C7"/>
    <w:rsid w:val="00F86F02"/>
    <w:rsid w:val="00F87775"/>
    <w:rsid w:val="00F90EAA"/>
    <w:rsid w:val="00FB225A"/>
    <w:rsid w:val="00FB5752"/>
    <w:rsid w:val="00FB60B7"/>
    <w:rsid w:val="00FC3343"/>
    <w:rsid w:val="00FD62CD"/>
    <w:rsid w:val="00FE5B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942"/>
    <w:rPr>
      <w:rFonts w:ascii="Calibri" w:eastAsia="宋体" w:hAnsi="Calibri" w:cs="Times New Roman"/>
      <w:kern w:val="0"/>
      <w:lang w:eastAsia="en-US" w:bidi="en-US"/>
    </w:rPr>
  </w:style>
  <w:style w:type="paragraph" w:styleId="1">
    <w:name w:val="heading 1"/>
    <w:basedOn w:val="a"/>
    <w:next w:val="a"/>
    <w:link w:val="1Char"/>
    <w:qFormat/>
    <w:rsid w:val="00BB49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BB4942"/>
    <w:rPr>
      <w:rFonts w:ascii="Cambria" w:eastAsia="宋体" w:hAnsi="Cambria" w:cs="Times New Roman"/>
      <w:b/>
      <w:bCs/>
      <w:kern w:val="32"/>
      <w:sz w:val="32"/>
      <w:szCs w:val="32"/>
      <w:lang w:eastAsia="en-US" w:bidi="en-US"/>
    </w:rPr>
  </w:style>
  <w:style w:type="paragraph" w:customStyle="1" w:styleId="Default">
    <w:name w:val="Default"/>
    <w:rsid w:val="00BB4942"/>
    <w:pPr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</w:rPr>
  </w:style>
  <w:style w:type="paragraph" w:styleId="a3">
    <w:name w:val="Body Text Indent"/>
    <w:basedOn w:val="a"/>
    <w:link w:val="Char"/>
    <w:rsid w:val="00BB4942"/>
    <w:pPr>
      <w:widowControl w:val="0"/>
      <w:spacing w:after="120"/>
      <w:ind w:leftChars="200" w:left="420"/>
      <w:jc w:val="both"/>
    </w:pPr>
    <w:rPr>
      <w:rFonts w:ascii="Times New Roman" w:hAnsi="Times New Roman"/>
      <w:kern w:val="2"/>
      <w:szCs w:val="20"/>
      <w:lang w:eastAsia="zh-CN" w:bidi="ar-SA"/>
    </w:rPr>
  </w:style>
  <w:style w:type="character" w:customStyle="1" w:styleId="Char">
    <w:name w:val="正文文本缩进 Char"/>
    <w:basedOn w:val="a0"/>
    <w:link w:val="a3"/>
    <w:rsid w:val="00BB4942"/>
    <w:rPr>
      <w:rFonts w:ascii="Times New Roman" w:eastAsia="宋体" w:hAnsi="Times New Roman" w:cs="Times New Roman"/>
      <w:szCs w:val="20"/>
    </w:rPr>
  </w:style>
  <w:style w:type="paragraph" w:customStyle="1" w:styleId="20171">
    <w:name w:val="样式 样式 样式 样式 样式 样式 样式 正文首行缩进 2 + 左  0 字符 首行缩进:  1.71 字符 + 首行缩进:  ..."/>
    <w:basedOn w:val="a"/>
    <w:rsid w:val="00BB4942"/>
    <w:pPr>
      <w:widowControl w:val="0"/>
      <w:spacing w:after="120" w:line="360" w:lineRule="auto"/>
      <w:ind w:firstLineChars="200" w:firstLine="200"/>
      <w:jc w:val="both"/>
    </w:pPr>
    <w:rPr>
      <w:rFonts w:ascii="Times New Roman" w:hAnsi="Times New Roman"/>
      <w:kern w:val="28"/>
      <w:szCs w:val="20"/>
      <w:lang w:eastAsia="zh-CN" w:bidi="ar-SA"/>
    </w:rPr>
  </w:style>
  <w:style w:type="paragraph" w:styleId="2">
    <w:name w:val="Body Text 2"/>
    <w:basedOn w:val="a"/>
    <w:link w:val="2Char"/>
    <w:rsid w:val="00BB4942"/>
    <w:pPr>
      <w:spacing w:after="120" w:line="480" w:lineRule="auto"/>
    </w:pPr>
  </w:style>
  <w:style w:type="character" w:customStyle="1" w:styleId="2Char">
    <w:name w:val="正文文本 2 Char"/>
    <w:basedOn w:val="a0"/>
    <w:link w:val="2"/>
    <w:rsid w:val="00BB4942"/>
    <w:rPr>
      <w:rFonts w:ascii="Calibri" w:eastAsia="宋体" w:hAnsi="Calibri" w:cs="Times New Roman"/>
      <w:kern w:val="0"/>
      <w:lang w:eastAsia="en-US" w:bidi="en-US"/>
    </w:rPr>
  </w:style>
  <w:style w:type="paragraph" w:customStyle="1" w:styleId="a4">
    <w:name w:val="正文小四（首行缩进两字）"/>
    <w:rsid w:val="00BB4942"/>
    <w:pPr>
      <w:spacing w:line="360" w:lineRule="auto"/>
      <w:ind w:firstLineChars="200" w:firstLine="200"/>
    </w:pPr>
    <w:rPr>
      <w:rFonts w:ascii="Times New Roman" w:eastAsia="宋体" w:hAnsi="Times New Roman" w:cs="Times New Roman"/>
      <w:kern w:val="0"/>
      <w:szCs w:val="20"/>
    </w:rPr>
  </w:style>
  <w:style w:type="paragraph" w:styleId="a5">
    <w:name w:val="Balloon Text"/>
    <w:basedOn w:val="a"/>
    <w:link w:val="Char0"/>
    <w:uiPriority w:val="99"/>
    <w:semiHidden/>
    <w:unhideWhenUsed/>
    <w:rsid w:val="00BB4942"/>
    <w:rPr>
      <w:rFonts w:ascii="Heiti SC Light" w:eastAsia="Heiti SC Light"/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BB4942"/>
    <w:rPr>
      <w:rFonts w:ascii="Heiti SC Light" w:eastAsia="Heiti SC Light" w:hAnsi="Calibri" w:cs="Times New Roman"/>
      <w:kern w:val="0"/>
      <w:sz w:val="18"/>
      <w:szCs w:val="18"/>
      <w:lang w:eastAsia="en-US" w:bidi="en-US"/>
    </w:rPr>
  </w:style>
  <w:style w:type="paragraph" w:styleId="a6">
    <w:name w:val="List Paragraph"/>
    <w:basedOn w:val="a"/>
    <w:link w:val="Char1"/>
    <w:uiPriority w:val="34"/>
    <w:qFormat/>
    <w:rsid w:val="000754E3"/>
    <w:pPr>
      <w:ind w:firstLineChars="200" w:firstLine="420"/>
    </w:pPr>
  </w:style>
  <w:style w:type="paragraph" w:styleId="a7">
    <w:name w:val="header"/>
    <w:basedOn w:val="a"/>
    <w:link w:val="Char2"/>
    <w:uiPriority w:val="99"/>
    <w:unhideWhenUsed/>
    <w:rsid w:val="00877E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  <w:style w:type="paragraph" w:styleId="a8">
    <w:name w:val="footer"/>
    <w:basedOn w:val="a"/>
    <w:link w:val="Char3"/>
    <w:uiPriority w:val="99"/>
    <w:unhideWhenUsed/>
    <w:rsid w:val="00877E4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3">
    <w:name w:val="页脚 Char"/>
    <w:basedOn w:val="a0"/>
    <w:link w:val="a8"/>
    <w:uiPriority w:val="99"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  <w:style w:type="paragraph" w:styleId="a9">
    <w:name w:val="No Spacing"/>
    <w:uiPriority w:val="1"/>
    <w:qFormat/>
    <w:rsid w:val="004906D9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character" w:customStyle="1" w:styleId="Char1">
    <w:name w:val="列出段落 Char"/>
    <w:link w:val="a6"/>
    <w:uiPriority w:val="34"/>
    <w:locked/>
    <w:rsid w:val="0054135C"/>
    <w:rPr>
      <w:rFonts w:ascii="Calibri" w:eastAsia="宋体" w:hAnsi="Calibri" w:cs="Times New Roman"/>
      <w:kern w:val="0"/>
      <w:lang w:eastAsia="en-US" w:bidi="en-US"/>
    </w:rPr>
  </w:style>
  <w:style w:type="paragraph" w:customStyle="1" w:styleId="bullet">
    <w:name w:val="二级bullet"/>
    <w:basedOn w:val="a"/>
    <w:link w:val="bulletChar"/>
    <w:qFormat/>
    <w:rsid w:val="0054135C"/>
    <w:pPr>
      <w:widowControl w:val="0"/>
      <w:numPr>
        <w:numId w:val="19"/>
      </w:numPr>
      <w:spacing w:before="60" w:after="60" w:line="312" w:lineRule="auto"/>
      <w:jc w:val="both"/>
    </w:pPr>
    <w:rPr>
      <w:rFonts w:ascii="Arial" w:eastAsia="Times New Roman" w:hAnsi="Arial"/>
      <w:kern w:val="2"/>
      <w:sz w:val="21"/>
      <w:lang w:val="fr-CA" w:bidi="ar-SA"/>
    </w:rPr>
  </w:style>
  <w:style w:type="character" w:customStyle="1" w:styleId="bulletChar">
    <w:name w:val="二级bullet Char"/>
    <w:link w:val="bullet"/>
    <w:rsid w:val="0054135C"/>
    <w:rPr>
      <w:rFonts w:ascii="Arial" w:eastAsia="Times New Roman" w:hAnsi="Arial" w:cs="Times New Roman"/>
      <w:sz w:val="21"/>
      <w:lang w:val="fr-C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9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/>
      <vt:lpstr>北京大学人民医院</vt:lpstr>
      <vt:lpstr>眼科DTOS项目SOW</vt:lpstr>
      <vt:lpstr>一.软件授权构成</vt:lpstr>
      <vt:lpstr>二.维护期与维护内容</vt:lpstr>
      <vt:lpstr>2.1维护期</vt:lpstr>
      <vt:lpstr>2.2维护内容</vt:lpstr>
      <vt:lpstr>2.3系统巡检服务</vt:lpstr>
      <vt:lpstr>2.4系统故障响应及处理</vt:lpstr>
      <vt:lpstr>2.5服务风险控制</vt:lpstr>
      <vt:lpstr>三、报价依据</vt:lpstr>
    </vt:vector>
  </TitlesOfParts>
  <Company>Microsoft</Company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AIR</dc:creator>
  <cp:lastModifiedBy>xxzxtest</cp:lastModifiedBy>
  <cp:revision>4</cp:revision>
  <dcterms:created xsi:type="dcterms:W3CDTF">2018-01-17T06:26:00Z</dcterms:created>
  <dcterms:modified xsi:type="dcterms:W3CDTF">2018-03-27T08:26:00Z</dcterms:modified>
</cp:coreProperties>
</file>