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41102" w:rsidRDefault="00A41102"/>
    <w:p w:rsidR="00A41102" w:rsidRPr="00FB47C9" w:rsidRDefault="00A41102">
      <w:pPr>
        <w:rPr>
          <w:b/>
          <w:sz w:val="48"/>
          <w:szCs w:val="48"/>
        </w:rPr>
      </w:pPr>
      <w:r w:rsidRPr="00FB47C9">
        <w:rPr>
          <w:rFonts w:hint="eastAsia"/>
          <w:b/>
          <w:sz w:val="48"/>
          <w:szCs w:val="48"/>
        </w:rPr>
        <w:t>转运及抢救病床</w:t>
      </w:r>
    </w:p>
    <w:p w:rsidR="00A41102" w:rsidRDefault="00A41102">
      <w:pPr>
        <w:numPr>
          <w:ilvl w:val="0"/>
          <w:numId w:val="1"/>
        </w:numPr>
        <w:outlineLvl w:val="0"/>
        <w:rPr>
          <w:b/>
          <w:sz w:val="21"/>
        </w:rPr>
      </w:pPr>
      <w:r>
        <w:rPr>
          <w:rFonts w:hint="eastAsia"/>
          <w:b/>
        </w:rPr>
        <w:t xml:space="preserve">   </w:t>
      </w:r>
      <w:r>
        <w:rPr>
          <w:rFonts w:hint="eastAsia"/>
          <w:b/>
        </w:rPr>
        <w:t>工作条件</w:t>
      </w:r>
    </w:p>
    <w:p w:rsidR="00A41102" w:rsidRDefault="00A41102">
      <w:pPr>
        <w:rPr>
          <w:rFonts w:ascii="宋体" w:hAnsi="宋体"/>
        </w:rPr>
      </w:pPr>
      <w:r>
        <w:rPr>
          <w:rFonts w:hint="eastAsia"/>
        </w:rPr>
        <w:t xml:space="preserve">  1.1  </w:t>
      </w:r>
      <w:r>
        <w:rPr>
          <w:rFonts w:hint="eastAsia"/>
        </w:rPr>
        <w:t>原装进口国际一流产品</w:t>
      </w:r>
    </w:p>
    <w:p w:rsidR="00A41102" w:rsidRDefault="00A41102">
      <w:pPr>
        <w:rPr>
          <w:rFonts w:ascii="宋体" w:hAnsi="宋体"/>
        </w:rPr>
      </w:pPr>
      <w:r>
        <w:rPr>
          <w:rFonts w:hint="eastAsia"/>
        </w:rPr>
        <w:t xml:space="preserve">  1.2  </w:t>
      </w:r>
      <w:r>
        <w:rPr>
          <w:rFonts w:hint="eastAsia"/>
        </w:rPr>
        <w:t>具有</w:t>
      </w:r>
      <w:r>
        <w:rPr>
          <w:rFonts w:hint="eastAsia"/>
        </w:rPr>
        <w:t>ISO9001</w:t>
      </w:r>
      <w:r>
        <w:rPr>
          <w:rFonts w:hint="eastAsia"/>
        </w:rPr>
        <w:t>，</w:t>
      </w:r>
      <w:r>
        <w:rPr>
          <w:rFonts w:hint="eastAsia"/>
        </w:rPr>
        <w:t>UL</w:t>
      </w:r>
      <w:r>
        <w:rPr>
          <w:rFonts w:hint="eastAsia"/>
        </w:rPr>
        <w:t>等认证或检测文件</w:t>
      </w:r>
    </w:p>
    <w:p w:rsidR="00A41102" w:rsidRDefault="00A41102">
      <w:pPr>
        <w:rPr>
          <w:rFonts w:ascii="宋体" w:hAnsi="宋体"/>
        </w:rPr>
      </w:pPr>
      <w:r>
        <w:rPr>
          <w:rFonts w:hint="eastAsia"/>
        </w:rPr>
        <w:t xml:space="preserve">  1.3  </w:t>
      </w:r>
      <w:r>
        <w:rPr>
          <w:rFonts w:hint="eastAsia"/>
        </w:rPr>
        <w:t>液压或气压床体控制系统</w:t>
      </w:r>
    </w:p>
    <w:p w:rsidR="00A41102" w:rsidRDefault="00A41102">
      <w:pPr>
        <w:ind w:firstLineChars="100" w:firstLine="240"/>
        <w:rPr>
          <w:rFonts w:ascii="宋体" w:hAnsi="宋体"/>
        </w:rPr>
      </w:pPr>
      <w:r>
        <w:rPr>
          <w:rFonts w:hint="eastAsia"/>
        </w:rPr>
        <w:t xml:space="preserve">1.4  </w:t>
      </w:r>
      <w:r>
        <w:rPr>
          <w:rFonts w:hint="eastAsia"/>
        </w:rPr>
        <w:t>其余见总则</w:t>
      </w:r>
    </w:p>
    <w:p w:rsidR="00A41102" w:rsidRDefault="00A41102">
      <w:pPr>
        <w:rPr>
          <w:rFonts w:ascii="宋体" w:hAnsi="宋体"/>
        </w:rPr>
      </w:pPr>
    </w:p>
    <w:p w:rsidR="00A41102" w:rsidRDefault="00A41102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</w:rPr>
        <w:t>技术规格</w:t>
      </w:r>
    </w:p>
    <w:p w:rsidR="00A41102" w:rsidRDefault="00A41102">
      <w:r>
        <w:rPr>
          <w:rFonts w:hint="eastAsia"/>
        </w:rPr>
        <w:t xml:space="preserve">  2.1  </w:t>
      </w:r>
      <w:r>
        <w:rPr>
          <w:rFonts w:hint="eastAsia"/>
        </w:rPr>
        <w:t>总长：不小于</w:t>
      </w:r>
      <w:r>
        <w:rPr>
          <w:rFonts w:hint="eastAsia"/>
        </w:rPr>
        <w:t>210CM</w:t>
      </w:r>
    </w:p>
    <w:p w:rsidR="00A41102" w:rsidRDefault="00A41102">
      <w:r>
        <w:rPr>
          <w:rFonts w:hint="eastAsia"/>
        </w:rPr>
        <w:t xml:space="preserve">  2.2  </w:t>
      </w:r>
      <w:r>
        <w:rPr>
          <w:rFonts w:hint="eastAsia"/>
        </w:rPr>
        <w:t>总宽：不小于</w:t>
      </w:r>
      <w:r>
        <w:rPr>
          <w:rFonts w:hint="eastAsia"/>
        </w:rPr>
        <w:t>80CM</w:t>
      </w:r>
    </w:p>
    <w:p w:rsidR="00A41102" w:rsidRDefault="00A41102">
      <w:r>
        <w:rPr>
          <w:rFonts w:hint="eastAsia"/>
        </w:rPr>
        <w:t xml:space="preserve">  2.3  </w:t>
      </w:r>
      <w:r>
        <w:rPr>
          <w:rFonts w:hint="eastAsia"/>
        </w:rPr>
        <w:t>睡眠床面长：不小于</w:t>
      </w:r>
      <w:r>
        <w:rPr>
          <w:rFonts w:hint="eastAsia"/>
        </w:rPr>
        <w:t>190CM</w:t>
      </w:r>
    </w:p>
    <w:p w:rsidR="00A41102" w:rsidRDefault="00A41102">
      <w:r>
        <w:rPr>
          <w:rFonts w:hint="eastAsia"/>
        </w:rPr>
        <w:t xml:space="preserve">  2.4  </w:t>
      </w:r>
      <w:r>
        <w:rPr>
          <w:rFonts w:hint="eastAsia"/>
        </w:rPr>
        <w:t>睡眠床面宽：不小于</w:t>
      </w:r>
      <w:r>
        <w:rPr>
          <w:rFonts w:hint="eastAsia"/>
        </w:rPr>
        <w:t>65CM</w:t>
      </w:r>
    </w:p>
    <w:p w:rsidR="00A41102" w:rsidRDefault="00A41102">
      <w:pPr>
        <w:ind w:firstLineChars="100" w:firstLine="240"/>
      </w:pPr>
      <w:r>
        <w:rPr>
          <w:rFonts w:hint="eastAsia"/>
        </w:rPr>
        <w:t xml:space="preserve">2.5  </w:t>
      </w:r>
      <w:r>
        <w:rPr>
          <w:rFonts w:hint="eastAsia"/>
        </w:rPr>
        <w:t>床高：可调范围不小于</w:t>
      </w:r>
      <w:r>
        <w:t>30</w:t>
      </w:r>
      <w:r>
        <w:rPr>
          <w:rFonts w:hint="eastAsia"/>
        </w:rPr>
        <w:t>CM</w:t>
      </w:r>
    </w:p>
    <w:p w:rsidR="00A41102" w:rsidRDefault="00A41102">
      <w:pPr>
        <w:ind w:firstLineChars="100" w:firstLine="240"/>
        <w:rPr>
          <w:rFonts w:ascii="宋体" w:hAnsi="宋体"/>
        </w:rPr>
      </w:pPr>
      <w:r>
        <w:rPr>
          <w:rFonts w:hint="eastAsia"/>
        </w:rPr>
        <w:t xml:space="preserve">2.6  </w:t>
      </w:r>
      <w:r>
        <w:rPr>
          <w:rFonts w:hint="eastAsia"/>
        </w:rPr>
        <w:t>床体头部升降：不小于</w:t>
      </w:r>
      <w:r>
        <w:rPr>
          <w:rFonts w:hint="eastAsia"/>
        </w:rPr>
        <w:t>80</w:t>
      </w:r>
      <w:r>
        <w:rPr>
          <w:rFonts w:hint="eastAsia"/>
        </w:rPr>
        <w:t>°</w:t>
      </w:r>
    </w:p>
    <w:p w:rsidR="00A41102" w:rsidRDefault="00A41102">
      <w:pPr>
        <w:ind w:firstLineChars="100" w:firstLine="240"/>
        <w:rPr>
          <w:rFonts w:ascii="宋体"/>
        </w:rPr>
      </w:pPr>
      <w:r>
        <w:rPr>
          <w:rFonts w:hint="eastAsia"/>
        </w:rPr>
        <w:t xml:space="preserve">2.7  </w:t>
      </w:r>
      <w:r>
        <w:rPr>
          <w:rFonts w:hint="eastAsia"/>
        </w:rPr>
        <w:t>前倾后倾角度：不小于±</w:t>
      </w:r>
      <w:r>
        <w:rPr>
          <w:rFonts w:hint="eastAsia"/>
        </w:rPr>
        <w:t>15</w:t>
      </w:r>
      <w:r>
        <w:rPr>
          <w:rFonts w:hint="eastAsia"/>
        </w:rPr>
        <w:t>°</w:t>
      </w:r>
    </w:p>
    <w:p w:rsidR="00A41102" w:rsidRDefault="00A41102" w:rsidP="004E396A">
      <w:pPr>
        <w:ind w:firstLineChars="100" w:firstLine="240"/>
        <w:rPr>
          <w:rFonts w:ascii="宋体"/>
        </w:rPr>
      </w:pPr>
      <w:r>
        <w:rPr>
          <w:rFonts w:hint="eastAsia"/>
        </w:rPr>
        <w:t xml:space="preserve">2.8  </w:t>
      </w:r>
      <w:r>
        <w:rPr>
          <w:rFonts w:hint="eastAsia"/>
        </w:rPr>
        <w:t>最大安全工作负荷：不小于</w:t>
      </w:r>
      <w:r>
        <w:rPr>
          <w:rFonts w:hint="eastAsia"/>
        </w:rPr>
        <w:t>300KG</w:t>
      </w:r>
    </w:p>
    <w:p w:rsidR="00A41102" w:rsidRDefault="00A41102">
      <w:pPr>
        <w:rPr>
          <w:rFonts w:ascii="宋体"/>
        </w:rPr>
      </w:pPr>
    </w:p>
    <w:p w:rsidR="00A41102" w:rsidRDefault="00A41102">
      <w:pPr>
        <w:numPr>
          <w:ilvl w:val="0"/>
          <w:numId w:val="2"/>
        </w:numPr>
        <w:ind w:left="900" w:hanging="900"/>
        <w:jc w:val="left"/>
        <w:rPr>
          <w:rFonts w:ascii="宋体" w:hAnsi="宋体"/>
          <w:b/>
        </w:rPr>
      </w:pPr>
      <w:r>
        <w:rPr>
          <w:rFonts w:hint="eastAsia"/>
          <w:b/>
        </w:rPr>
        <w:t>指定配置</w:t>
      </w:r>
    </w:p>
    <w:p w:rsidR="00A41102" w:rsidRDefault="00A41102" w:rsidP="004E396A">
      <w:pPr>
        <w:ind w:rightChars="-64" w:right="-154" w:firstLineChars="100" w:firstLine="240"/>
        <w:jc w:val="left"/>
        <w:rPr>
          <w:rFonts w:ascii="宋体" w:hAnsi="宋体"/>
        </w:rPr>
      </w:pPr>
      <w:r>
        <w:rPr>
          <w:rFonts w:hint="eastAsia"/>
        </w:rPr>
        <w:t xml:space="preserve">3.1  </w:t>
      </w:r>
      <w:r>
        <w:rPr>
          <w:rFonts w:ascii="宋体" w:hAnsi="宋体" w:hint="eastAsia"/>
        </w:rPr>
        <w:t>液压助力床体升降</w:t>
      </w:r>
    </w:p>
    <w:p w:rsidR="00A41102" w:rsidRDefault="00A41102" w:rsidP="004E396A">
      <w:pPr>
        <w:ind w:rightChars="-64" w:right="-154" w:firstLineChars="100" w:firstLine="240"/>
        <w:jc w:val="left"/>
        <w:rPr>
          <w:rFonts w:ascii="宋体" w:hAnsi="宋体"/>
        </w:rPr>
      </w:pPr>
      <w:r>
        <w:rPr>
          <w:rFonts w:hint="eastAsia"/>
        </w:rPr>
        <w:t xml:space="preserve">3.2  </w:t>
      </w:r>
      <w:r>
        <w:rPr>
          <w:rFonts w:ascii="宋体" w:hAnsi="宋体" w:hint="eastAsia"/>
        </w:rPr>
        <w:t>气压助力头部升降</w:t>
      </w:r>
    </w:p>
    <w:p w:rsidR="00A41102" w:rsidRDefault="00A41102">
      <w:pPr>
        <w:ind w:firstLineChars="100" w:firstLine="240"/>
        <w:jc w:val="left"/>
        <w:rPr>
          <w:rFonts w:ascii="宋体" w:hAnsi="宋体"/>
        </w:rPr>
      </w:pPr>
      <w:r>
        <w:rPr>
          <w:rFonts w:hint="eastAsia"/>
        </w:rPr>
        <w:t xml:space="preserve">3.3  </w:t>
      </w:r>
      <w:r>
        <w:rPr>
          <w:rFonts w:ascii="宋体" w:hAnsi="宋体" w:hint="eastAsia"/>
        </w:rPr>
        <w:t>可折叠式护栏</w:t>
      </w:r>
    </w:p>
    <w:p w:rsidR="00A41102" w:rsidRDefault="00A41102" w:rsidP="004E396A">
      <w:pPr>
        <w:ind w:firstLineChars="100" w:firstLine="240"/>
        <w:jc w:val="left"/>
        <w:rPr>
          <w:rFonts w:ascii="宋体" w:hAnsi="宋体"/>
        </w:rPr>
      </w:pPr>
      <w:r>
        <w:rPr>
          <w:rFonts w:hint="eastAsia"/>
        </w:rPr>
        <w:t xml:space="preserve">3.4  </w:t>
      </w:r>
      <w:r>
        <w:rPr>
          <w:rFonts w:ascii="宋体" w:hAnsi="宋体" w:hint="eastAsia"/>
        </w:rPr>
        <w:t>床体前倾/床体后倾</w:t>
      </w:r>
    </w:p>
    <w:p w:rsidR="00A41102" w:rsidRDefault="00A41102">
      <w:pPr>
        <w:ind w:firstLineChars="100" w:firstLine="240"/>
        <w:jc w:val="left"/>
      </w:pPr>
      <w:r>
        <w:t xml:space="preserve">3.5  </w:t>
      </w:r>
      <w:r>
        <w:rPr>
          <w:szCs w:val="32"/>
        </w:rPr>
        <w:t>可移动</w:t>
      </w:r>
      <w:r>
        <w:rPr>
          <w:rFonts w:hAnsi="宋体"/>
        </w:rPr>
        <w:t>输液架</w:t>
      </w:r>
      <w:r>
        <w:rPr>
          <w:rFonts w:hAnsi="宋体" w:hint="eastAsia"/>
        </w:rPr>
        <w:t>一支</w:t>
      </w:r>
    </w:p>
    <w:p w:rsidR="00A41102" w:rsidRDefault="00A41102">
      <w:pPr>
        <w:ind w:firstLineChars="100" w:firstLine="240"/>
        <w:jc w:val="left"/>
      </w:pPr>
      <w:r>
        <w:t xml:space="preserve">3.6  </w:t>
      </w:r>
      <w:r>
        <w:rPr>
          <w:rFonts w:hAnsi="宋体"/>
        </w:rPr>
        <w:t>固定带挂钩</w:t>
      </w:r>
    </w:p>
    <w:p w:rsidR="00A41102" w:rsidRDefault="00A41102">
      <w:pPr>
        <w:ind w:firstLineChars="100" w:firstLine="240"/>
        <w:jc w:val="left"/>
      </w:pPr>
      <w:r>
        <w:t xml:space="preserve">3.7  </w:t>
      </w:r>
      <w:r>
        <w:t>不小于</w:t>
      </w:r>
      <w:r>
        <w:t>3</w:t>
      </w:r>
      <w:r>
        <w:t>英吋厚的</w:t>
      </w:r>
      <w:r>
        <w:rPr>
          <w:rFonts w:hAnsi="宋体"/>
        </w:rPr>
        <w:t>床垫，具有阻燃套</w:t>
      </w:r>
    </w:p>
    <w:p w:rsidR="00A41102" w:rsidRDefault="00A41102" w:rsidP="004E396A">
      <w:pPr>
        <w:ind w:firstLineChars="100" w:firstLine="240"/>
        <w:jc w:val="left"/>
      </w:pPr>
      <w:r>
        <w:t xml:space="preserve">3.8  </w:t>
      </w:r>
      <w:r>
        <w:t>不小于</w:t>
      </w:r>
      <w:r>
        <w:t>8</w:t>
      </w:r>
      <w:r>
        <w:t>英吋的</w:t>
      </w:r>
      <w:r>
        <w:rPr>
          <w:rFonts w:hAnsi="宋体"/>
        </w:rPr>
        <w:t>树脂脚轮，中控刹车及定向系统</w:t>
      </w:r>
      <w:r w:rsidR="002945D0">
        <w:rPr>
          <w:rFonts w:hAnsi="宋体" w:hint="eastAsia"/>
        </w:rPr>
        <w:t>及</w:t>
      </w:r>
      <w:r w:rsidR="00AA2461">
        <w:rPr>
          <w:rFonts w:hAnsi="宋体" w:hint="eastAsia"/>
        </w:rPr>
        <w:t>配备第五轮</w:t>
      </w:r>
      <w:r w:rsidR="002945D0">
        <w:rPr>
          <w:rFonts w:hAnsi="宋体" w:hint="eastAsia"/>
        </w:rPr>
        <w:t>系统</w:t>
      </w:r>
    </w:p>
    <w:p w:rsidR="00A41102" w:rsidRDefault="00A41102" w:rsidP="004E396A">
      <w:pPr>
        <w:ind w:firstLineChars="100" w:firstLine="240"/>
        <w:jc w:val="left"/>
        <w:rPr>
          <w:b/>
          <w:szCs w:val="32"/>
        </w:rPr>
      </w:pPr>
      <w:r>
        <w:t>3.</w:t>
      </w:r>
      <w:r>
        <w:rPr>
          <w:rFonts w:hint="eastAsia"/>
        </w:rPr>
        <w:t xml:space="preserve">9  </w:t>
      </w:r>
      <w:r>
        <w:rPr>
          <w:rFonts w:hint="eastAsia"/>
        </w:rPr>
        <w:t>最低位时，可执行</w:t>
      </w:r>
      <w:r>
        <w:rPr>
          <w:szCs w:val="32"/>
        </w:rPr>
        <w:t>紧急倾斜功能</w:t>
      </w:r>
    </w:p>
    <w:p w:rsidR="00A41102" w:rsidRDefault="00A41102">
      <w:pPr>
        <w:jc w:val="left"/>
        <w:rPr>
          <w:szCs w:val="32"/>
        </w:rPr>
      </w:pPr>
      <w:r>
        <w:rPr>
          <w:rFonts w:hint="eastAsia"/>
        </w:rPr>
        <w:t xml:space="preserve">  </w:t>
      </w:r>
      <w:r>
        <w:t>3.1</w:t>
      </w:r>
      <w:r>
        <w:rPr>
          <w:rFonts w:hint="eastAsia"/>
        </w:rPr>
        <w:t>0</w:t>
      </w:r>
      <w:r>
        <w:t xml:space="preserve"> </w:t>
      </w:r>
      <w:r>
        <w:rPr>
          <w:szCs w:val="32"/>
        </w:rPr>
        <w:t>可折叠推把</w:t>
      </w:r>
    </w:p>
    <w:p w:rsidR="00A41102" w:rsidRDefault="00A41102">
      <w:pPr>
        <w:jc w:val="left"/>
        <w:rPr>
          <w:szCs w:val="32"/>
        </w:rPr>
      </w:pPr>
      <w:r>
        <w:rPr>
          <w:rFonts w:hint="eastAsia"/>
        </w:rPr>
        <w:t xml:space="preserve">  </w:t>
      </w:r>
      <w:r>
        <w:t>3.1</w:t>
      </w:r>
      <w:r>
        <w:rPr>
          <w:rFonts w:hint="eastAsia"/>
        </w:rPr>
        <w:t>1</w:t>
      </w:r>
      <w:r>
        <w:rPr>
          <w:szCs w:val="32"/>
        </w:rPr>
        <w:t>防撞</w:t>
      </w:r>
      <w:r>
        <w:rPr>
          <w:rFonts w:hint="eastAsia"/>
          <w:szCs w:val="32"/>
        </w:rPr>
        <w:t>缓冲护拦</w:t>
      </w:r>
    </w:p>
    <w:p w:rsidR="00A41102" w:rsidRDefault="00A41102">
      <w:pPr>
        <w:jc w:val="left"/>
        <w:rPr>
          <w:szCs w:val="32"/>
        </w:rPr>
      </w:pPr>
      <w:r>
        <w:rPr>
          <w:rFonts w:hint="eastAsia"/>
          <w:szCs w:val="32"/>
        </w:rPr>
        <w:t xml:space="preserve">  3.12 </w:t>
      </w:r>
      <w:r>
        <w:rPr>
          <w:rFonts w:hint="eastAsia"/>
          <w:szCs w:val="32"/>
        </w:rPr>
        <w:t>可高压冲洗</w:t>
      </w:r>
    </w:p>
    <w:p w:rsidR="00A41102" w:rsidRDefault="00A41102" w:rsidP="004E396A">
      <w:pPr>
        <w:jc w:val="left"/>
        <w:rPr>
          <w:rFonts w:ascii="宋体" w:hAnsi="宋体"/>
        </w:rPr>
      </w:pPr>
    </w:p>
    <w:p w:rsidR="00344157" w:rsidRDefault="00344157" w:rsidP="004E396A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数量：一台。</w:t>
      </w:r>
    </w:p>
    <w:p w:rsidR="00344157" w:rsidRDefault="00344157" w:rsidP="004E396A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保修三年</w:t>
      </w:r>
      <w:r w:rsidR="00401239">
        <w:rPr>
          <w:rFonts w:ascii="宋体" w:hAnsi="宋体" w:hint="eastAsia"/>
        </w:rPr>
        <w:t>。</w:t>
      </w:r>
    </w:p>
    <w:p w:rsidR="00344157" w:rsidRDefault="00344157" w:rsidP="004E396A">
      <w:pPr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到货期：3天。</w:t>
      </w:r>
    </w:p>
    <w:p w:rsidR="00814A9A" w:rsidRDefault="00814A9A" w:rsidP="004E396A">
      <w:pPr>
        <w:jc w:val="left"/>
        <w:rPr>
          <w:rFonts w:ascii="宋体" w:hAnsi="宋体" w:hint="eastAsia"/>
        </w:rPr>
      </w:pPr>
    </w:p>
    <w:p w:rsidR="00814A9A" w:rsidRDefault="00814A9A" w:rsidP="004E396A">
      <w:pPr>
        <w:jc w:val="left"/>
        <w:rPr>
          <w:rFonts w:ascii="宋体" w:hAnsi="宋体" w:hint="eastAsia"/>
        </w:rPr>
      </w:pPr>
    </w:p>
    <w:p w:rsidR="00814A9A" w:rsidRDefault="00814A9A" w:rsidP="004E396A">
      <w:pPr>
        <w:jc w:val="left"/>
        <w:rPr>
          <w:rFonts w:ascii="宋体" w:hAnsi="宋体" w:hint="eastAsia"/>
        </w:rPr>
      </w:pPr>
    </w:p>
    <w:p w:rsidR="00814A9A" w:rsidRDefault="00814A9A" w:rsidP="004E396A">
      <w:pPr>
        <w:jc w:val="left"/>
        <w:rPr>
          <w:rFonts w:ascii="宋体" w:hAnsi="宋体" w:hint="eastAsia"/>
        </w:rPr>
      </w:pPr>
    </w:p>
    <w:p w:rsidR="00814A9A" w:rsidRDefault="00814A9A" w:rsidP="004E396A">
      <w:pPr>
        <w:jc w:val="left"/>
        <w:rPr>
          <w:rFonts w:ascii="宋体" w:hAnsi="宋体" w:hint="eastAsia"/>
        </w:rPr>
      </w:pPr>
    </w:p>
    <w:p w:rsidR="00814A9A" w:rsidRDefault="00814A9A" w:rsidP="004E396A">
      <w:pPr>
        <w:jc w:val="left"/>
        <w:rPr>
          <w:rFonts w:ascii="宋体" w:hAnsi="宋体" w:hint="eastAsia"/>
        </w:rPr>
      </w:pPr>
    </w:p>
    <w:p w:rsidR="00814A9A" w:rsidRDefault="00814A9A" w:rsidP="004E396A">
      <w:pPr>
        <w:jc w:val="left"/>
        <w:rPr>
          <w:rFonts w:ascii="宋体" w:hAnsi="宋体" w:hint="eastAsia"/>
        </w:rPr>
      </w:pPr>
    </w:p>
    <w:p w:rsidR="00814A9A" w:rsidRDefault="00814A9A" w:rsidP="004E396A">
      <w:pPr>
        <w:jc w:val="left"/>
        <w:rPr>
          <w:rFonts w:ascii="宋体" w:hAnsi="宋体" w:hint="eastAsia"/>
        </w:rPr>
      </w:pPr>
    </w:p>
    <w:p w:rsidR="00814A9A" w:rsidRPr="00FB7599" w:rsidRDefault="00814A9A" w:rsidP="00814A9A">
      <w:pPr>
        <w:jc w:val="center"/>
        <w:rPr>
          <w:rFonts w:ascii="宋体" w:hAnsi="宋体" w:hint="eastAsia"/>
          <w:sz w:val="36"/>
          <w:szCs w:val="36"/>
        </w:rPr>
      </w:pPr>
      <w:r w:rsidRPr="00FB7599">
        <w:rPr>
          <w:rFonts w:ascii="宋体" w:hAnsi="宋体" w:hint="eastAsia"/>
          <w:sz w:val="36"/>
          <w:szCs w:val="36"/>
        </w:rPr>
        <w:lastRenderedPageBreak/>
        <w:t>除颤</w:t>
      </w:r>
      <w:r>
        <w:rPr>
          <w:rFonts w:ascii="宋体" w:hAnsi="宋体" w:hint="eastAsia"/>
          <w:sz w:val="36"/>
          <w:szCs w:val="36"/>
        </w:rPr>
        <w:t>起搏监护仪</w:t>
      </w:r>
    </w:p>
    <w:p w:rsidR="00814A9A" w:rsidRPr="00FB7599" w:rsidRDefault="00814A9A" w:rsidP="00814A9A">
      <w:pPr>
        <w:rPr>
          <w:rFonts w:ascii="宋体" w:hAnsi="宋体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0"/>
        <w:gridCol w:w="8186"/>
      </w:tblGrid>
      <w:tr w:rsidR="00814A9A" w:rsidRPr="00FB7599" w:rsidTr="00E96410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814A9A" w:rsidRPr="00FB7599" w:rsidRDefault="00814A9A" w:rsidP="00E96410">
            <w:pPr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序号</w:t>
            </w:r>
          </w:p>
        </w:tc>
        <w:tc>
          <w:tcPr>
            <w:tcW w:w="0" w:type="auto"/>
            <w:vAlign w:val="center"/>
          </w:tcPr>
          <w:p w:rsidR="00814A9A" w:rsidRPr="00FB7599" w:rsidRDefault="00814A9A" w:rsidP="00E96410">
            <w:pPr>
              <w:jc w:val="center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规格</w:t>
            </w:r>
          </w:p>
        </w:tc>
      </w:tr>
      <w:tr w:rsidR="00814A9A" w:rsidRPr="00FB7599" w:rsidTr="00E96410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814A9A" w:rsidRPr="00FB7599" w:rsidRDefault="00814A9A" w:rsidP="00E96410">
            <w:pPr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1</w:t>
            </w:r>
          </w:p>
        </w:tc>
        <w:tc>
          <w:tcPr>
            <w:tcW w:w="0" w:type="auto"/>
          </w:tcPr>
          <w:p w:rsidR="00814A9A" w:rsidRPr="00FB7599" w:rsidRDefault="00814A9A" w:rsidP="00E96410">
            <w:pPr>
              <w:spacing w:line="300" w:lineRule="exact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工作条件：</w:t>
            </w:r>
          </w:p>
          <w:p w:rsidR="00814A9A" w:rsidRPr="00FB7599" w:rsidRDefault="00814A9A" w:rsidP="00E96410">
            <w:pPr>
              <w:spacing w:line="300" w:lineRule="exact"/>
              <w:ind w:left="720" w:hangingChars="300" w:hanging="720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 xml:space="preserve">      1、产品可在电压220伏，50赫兹，室温5-45℃，相对湿度5-95%的环境下正常工作；</w:t>
            </w:r>
          </w:p>
          <w:p w:rsidR="00814A9A" w:rsidRPr="00FB7599" w:rsidRDefault="00814A9A" w:rsidP="00E96410">
            <w:pPr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 xml:space="preserve">      2、产品的电源插头符合中国国家标准；</w:t>
            </w:r>
          </w:p>
          <w:p w:rsidR="00814A9A" w:rsidRPr="00FB7599" w:rsidRDefault="00814A9A" w:rsidP="00E96410">
            <w:pPr>
              <w:ind w:firstLineChars="297" w:firstLine="713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3、具备防水、抗撞击、抗震能力。</w:t>
            </w:r>
          </w:p>
        </w:tc>
      </w:tr>
      <w:tr w:rsidR="00814A9A" w:rsidRPr="00FB7599" w:rsidTr="00E96410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814A9A" w:rsidRPr="00FB7599" w:rsidRDefault="00814A9A" w:rsidP="00E96410">
            <w:pPr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2</w:t>
            </w:r>
          </w:p>
        </w:tc>
        <w:tc>
          <w:tcPr>
            <w:tcW w:w="0" w:type="auto"/>
          </w:tcPr>
          <w:p w:rsidR="00814A9A" w:rsidRPr="00FB7599" w:rsidRDefault="00814A9A" w:rsidP="00E96410">
            <w:pPr>
              <w:spacing w:line="320" w:lineRule="exact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技术规格：</w:t>
            </w:r>
          </w:p>
          <w:p w:rsidR="00814A9A" w:rsidRPr="00FB7599" w:rsidRDefault="00814A9A" w:rsidP="00E96410">
            <w:pPr>
              <w:spacing w:line="320" w:lineRule="exact"/>
              <w:ind w:firstLineChars="96" w:firstLine="230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1、双相波除颤技术；</w:t>
            </w:r>
          </w:p>
          <w:p w:rsidR="00814A9A" w:rsidRPr="00FB7599" w:rsidRDefault="00814A9A" w:rsidP="00E96410">
            <w:pPr>
              <w:spacing w:line="320" w:lineRule="exact"/>
              <w:ind w:firstLineChars="98" w:firstLine="235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2、阻抗补偿：自动测量病人胸部阻抗，能够同时提供电压补偿和电流时间补偿</w:t>
            </w:r>
          </w:p>
          <w:p w:rsidR="00814A9A" w:rsidRPr="00FB7599" w:rsidRDefault="00814A9A" w:rsidP="00E96410">
            <w:pPr>
              <w:spacing w:line="320" w:lineRule="exact"/>
              <w:ind w:left="470" w:hangingChars="196" w:hanging="470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  <w:bCs/>
              </w:rPr>
              <w:t xml:space="preserve">  </w:t>
            </w:r>
            <w:r w:rsidRPr="00FB7599">
              <w:rPr>
                <w:rFonts w:ascii="宋体" w:hAnsi="宋体" w:hint="eastAsia"/>
              </w:rPr>
              <w:t>3、自动体外除颤（AED）模式：中文语音与文字提示，常规手动与AED除颤模式灵活切换；</w:t>
            </w:r>
          </w:p>
          <w:p w:rsidR="00814A9A" w:rsidRPr="00FB7599" w:rsidRDefault="00814A9A" w:rsidP="00E96410">
            <w:pPr>
              <w:spacing w:line="320" w:lineRule="exact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 xml:space="preserve">  4、手动除颤模式：具有1-2-3步操作提示；</w:t>
            </w:r>
          </w:p>
          <w:p w:rsidR="00814A9A" w:rsidRPr="00FB7599" w:rsidRDefault="00814A9A" w:rsidP="00E96410">
            <w:pPr>
              <w:spacing w:line="320" w:lineRule="exact"/>
              <w:ind w:firstLineChars="99" w:firstLine="238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5、操作：必须具备中文语音提示、中文菜单、中文按键；</w:t>
            </w:r>
          </w:p>
          <w:p w:rsidR="00814A9A" w:rsidRPr="00FB7599" w:rsidRDefault="00814A9A" w:rsidP="00E96410">
            <w:pPr>
              <w:spacing w:line="320" w:lineRule="exact"/>
              <w:ind w:left="360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6、充电时间≤8秒，交直流电两用。</w:t>
            </w:r>
          </w:p>
          <w:p w:rsidR="00814A9A" w:rsidRPr="00FB7599" w:rsidRDefault="00814A9A" w:rsidP="00E96410">
            <w:pPr>
              <w:spacing w:line="320" w:lineRule="exact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  <w:bCs/>
              </w:rPr>
              <w:t xml:space="preserve">  </w:t>
            </w:r>
            <w:r w:rsidRPr="00FB7599">
              <w:rPr>
                <w:rFonts w:ascii="宋体" w:hAnsi="宋体" w:hint="eastAsia"/>
              </w:rPr>
              <w:t>7、电池：大于2小时监护或90次最高能量除颤放电；</w:t>
            </w:r>
          </w:p>
          <w:p w:rsidR="00814A9A" w:rsidRPr="00FB7599" w:rsidRDefault="00814A9A" w:rsidP="00E96410">
            <w:pPr>
              <w:spacing w:line="320" w:lineRule="exact"/>
              <w:ind w:firstLineChars="98" w:firstLine="235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8、除颤能量范围：2-360焦耳；</w:t>
            </w:r>
          </w:p>
          <w:p w:rsidR="00814A9A" w:rsidRPr="00FB7599" w:rsidRDefault="00814A9A" w:rsidP="00E96410">
            <w:pPr>
              <w:spacing w:line="320" w:lineRule="exac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</w:t>
            </w:r>
            <w:r w:rsidRPr="00FB7599">
              <w:rPr>
                <w:rFonts w:ascii="宋体" w:hAnsi="宋体" w:hint="eastAsia"/>
              </w:rPr>
              <w:t>9、真彩色液晶显示屏；≥5.7英寸</w:t>
            </w:r>
          </w:p>
          <w:p w:rsidR="00814A9A" w:rsidRPr="00FB7599" w:rsidRDefault="00814A9A" w:rsidP="00E96410">
            <w:pPr>
              <w:tabs>
                <w:tab w:val="left" w:pos="4410"/>
              </w:tabs>
              <w:spacing w:line="320" w:lineRule="exact"/>
              <w:ind w:firstLineChars="100" w:firstLine="240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10、打印：内置50mm打印机；</w:t>
            </w:r>
          </w:p>
          <w:p w:rsidR="00814A9A" w:rsidRPr="00FB7599" w:rsidRDefault="00814A9A" w:rsidP="00E96410">
            <w:pPr>
              <w:tabs>
                <w:tab w:val="left" w:pos="4410"/>
              </w:tabs>
              <w:spacing w:line="320" w:lineRule="exact"/>
              <w:ind w:firstLineChars="100" w:firstLine="240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11、数据管理和报告：用户可以编辑、存储、打印病人的抢救纪录；</w:t>
            </w:r>
          </w:p>
          <w:p w:rsidR="00814A9A" w:rsidRPr="00FB7599" w:rsidRDefault="00814A9A" w:rsidP="00E96410">
            <w:pPr>
              <w:spacing w:line="320" w:lineRule="exact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 xml:space="preserve">  12、除颤电极板：成人儿童一体化用电极板；</w:t>
            </w:r>
          </w:p>
          <w:p w:rsidR="00814A9A" w:rsidRPr="00FB7599" w:rsidRDefault="00814A9A" w:rsidP="00E96410">
            <w:pPr>
              <w:spacing w:line="320" w:lineRule="exact"/>
              <w:ind w:firstLine="360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13、心率监护：心率报警上下限；</w:t>
            </w:r>
          </w:p>
          <w:p w:rsidR="00814A9A" w:rsidRPr="00FB7599" w:rsidRDefault="00814A9A" w:rsidP="00E96410">
            <w:pPr>
              <w:spacing w:line="320" w:lineRule="exact"/>
              <w:ind w:firstLine="360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14、3导联心电监护；</w:t>
            </w:r>
          </w:p>
          <w:p w:rsidR="00814A9A" w:rsidRPr="00FB7599" w:rsidRDefault="00814A9A" w:rsidP="00E96410">
            <w:pPr>
              <w:spacing w:line="320" w:lineRule="exact"/>
              <w:ind w:firstLineChars="149" w:firstLine="358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1 5、电池：镍氢电池，无充电效应</w:t>
            </w:r>
          </w:p>
        </w:tc>
      </w:tr>
      <w:tr w:rsidR="00814A9A" w:rsidRPr="00FB7599" w:rsidTr="00E96410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814A9A" w:rsidRPr="00FB7599" w:rsidRDefault="00814A9A" w:rsidP="00E96410">
            <w:pPr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3</w:t>
            </w:r>
          </w:p>
        </w:tc>
        <w:tc>
          <w:tcPr>
            <w:tcW w:w="0" w:type="auto"/>
          </w:tcPr>
          <w:p w:rsidR="00814A9A" w:rsidRPr="00FB7599" w:rsidRDefault="00814A9A" w:rsidP="00E96410">
            <w:pPr>
              <w:spacing w:line="320" w:lineRule="exact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体积及重量：</w:t>
            </w:r>
          </w:p>
          <w:p w:rsidR="00814A9A" w:rsidRPr="00FB7599" w:rsidRDefault="00814A9A" w:rsidP="00E96410">
            <w:pPr>
              <w:spacing w:line="320" w:lineRule="exact"/>
              <w:ind w:firstLineChars="147" w:firstLine="353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1、小巧，结构紧凑、便于携带；</w:t>
            </w:r>
          </w:p>
          <w:p w:rsidR="00814A9A" w:rsidRPr="00FB7599" w:rsidRDefault="00814A9A" w:rsidP="00814A9A">
            <w:pPr>
              <w:widowControl/>
              <w:numPr>
                <w:ilvl w:val="0"/>
                <w:numId w:val="3"/>
              </w:numPr>
              <w:spacing w:line="320" w:lineRule="exact"/>
              <w:jc w:val="left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重量小于7公斤。</w:t>
            </w:r>
          </w:p>
        </w:tc>
      </w:tr>
      <w:tr w:rsidR="00814A9A" w:rsidRPr="00FB7599" w:rsidTr="00E96410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814A9A" w:rsidRPr="00FB7599" w:rsidRDefault="00814A9A" w:rsidP="00E96410">
            <w:pPr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4、</w:t>
            </w:r>
          </w:p>
        </w:tc>
        <w:tc>
          <w:tcPr>
            <w:tcW w:w="0" w:type="auto"/>
          </w:tcPr>
          <w:p w:rsidR="00814A9A" w:rsidRPr="00FB7599" w:rsidRDefault="00814A9A" w:rsidP="00E96410">
            <w:pPr>
              <w:spacing w:line="320" w:lineRule="exact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售后服务：</w:t>
            </w:r>
          </w:p>
          <w:p w:rsidR="00814A9A" w:rsidRPr="00FB7599" w:rsidRDefault="00814A9A" w:rsidP="00814A9A">
            <w:pPr>
              <w:widowControl/>
              <w:numPr>
                <w:ilvl w:val="0"/>
                <w:numId w:val="4"/>
              </w:numPr>
              <w:spacing w:line="32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提供三年</w:t>
            </w:r>
            <w:r w:rsidRPr="00FB7599">
              <w:rPr>
                <w:rFonts w:ascii="宋体" w:hAnsi="宋体" w:hint="eastAsia"/>
              </w:rPr>
              <w:t>保修；</w:t>
            </w:r>
          </w:p>
          <w:p w:rsidR="00814A9A" w:rsidRPr="00FB7599" w:rsidRDefault="00814A9A" w:rsidP="00E96410">
            <w:pPr>
              <w:spacing w:line="320" w:lineRule="exact"/>
              <w:ind w:firstLineChars="147" w:firstLine="353"/>
              <w:rPr>
                <w:rFonts w:ascii="宋体" w:hAnsi="宋体" w:hint="eastAsia"/>
              </w:rPr>
            </w:pPr>
            <w:r w:rsidRPr="00FB7599">
              <w:rPr>
                <w:rFonts w:ascii="宋体" w:hAnsi="宋体" w:hint="eastAsia"/>
              </w:rPr>
              <w:t>2、设备生产厂家在国内有维修工程师及配备备件库。</w:t>
            </w:r>
          </w:p>
        </w:tc>
      </w:tr>
    </w:tbl>
    <w:p w:rsidR="00814A9A" w:rsidRDefault="00814A9A" w:rsidP="00814A9A">
      <w:pPr>
        <w:rPr>
          <w:rFonts w:ascii="宋体" w:hAnsi="宋体" w:hint="eastAsia"/>
        </w:rPr>
      </w:pPr>
      <w:r>
        <w:rPr>
          <w:rFonts w:ascii="宋体" w:hAnsi="宋体" w:hint="eastAsia"/>
        </w:rPr>
        <w:t>数量：一台。</w:t>
      </w:r>
    </w:p>
    <w:p w:rsidR="00814A9A" w:rsidRPr="00FB7599" w:rsidRDefault="00814A9A" w:rsidP="00814A9A">
      <w:pPr>
        <w:rPr>
          <w:rFonts w:ascii="宋体" w:hAnsi="宋体" w:hint="eastAsia"/>
        </w:rPr>
      </w:pPr>
      <w:r>
        <w:rPr>
          <w:rFonts w:ascii="宋体" w:hAnsi="宋体" w:hint="eastAsia"/>
        </w:rPr>
        <w:t>到货期：3天。</w:t>
      </w:r>
    </w:p>
    <w:p w:rsidR="00814A9A" w:rsidRPr="00814A9A" w:rsidRDefault="00814A9A" w:rsidP="004E396A">
      <w:pPr>
        <w:jc w:val="left"/>
        <w:rPr>
          <w:rFonts w:ascii="宋体" w:hAnsi="宋体"/>
        </w:rPr>
      </w:pPr>
    </w:p>
    <w:sectPr w:rsidR="00814A9A" w:rsidRPr="00814A9A" w:rsidSect="0063681A">
      <w:footerReference w:type="default" r:id="rId7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BCE" w:rsidRDefault="00DD6BCE">
      <w:r>
        <w:separator/>
      </w:r>
    </w:p>
  </w:endnote>
  <w:endnote w:type="continuationSeparator" w:id="1">
    <w:p w:rsidR="00DD6BCE" w:rsidRDefault="00DD6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102" w:rsidRDefault="00A41102">
    <w:pPr>
      <w:pStyle w:val="a8"/>
      <w:rPr>
        <w:rFonts w:ascii="楷体_GB2312" w:eastAsia="楷体_GB2312"/>
        <w:sz w:val="28"/>
        <w:szCs w:val="28"/>
      </w:rPr>
    </w:pPr>
    <w:r>
      <w:rPr>
        <w:szCs w:val="21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BCE" w:rsidRDefault="00DD6BCE">
      <w:r>
        <w:separator/>
      </w:r>
    </w:p>
  </w:footnote>
  <w:footnote w:type="continuationSeparator" w:id="1">
    <w:p w:rsidR="00DD6BCE" w:rsidRDefault="00DD6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．%2"/>
      <w:lvlJc w:val="left"/>
      <w:pPr>
        <w:tabs>
          <w:tab w:val="num" w:pos="840"/>
        </w:tabs>
        <w:ind w:left="840" w:hanging="840"/>
      </w:pPr>
      <w:rPr>
        <w:rFonts w:ascii="宋体" w:eastAsia="宋体" w:hAnsi="宋体" w:hint="default"/>
      </w:rPr>
    </w:lvl>
    <w:lvl w:ilvl="2">
      <w:start w:val="1"/>
      <w:numFmt w:val="decimal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abstractNum w:abstractNumId="2">
    <w:nsid w:val="31AD73A1"/>
    <w:multiLevelType w:val="hybridMultilevel"/>
    <w:tmpl w:val="38769584"/>
    <w:lvl w:ilvl="0" w:tplc="6E60DDD0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31E67"/>
    <w:multiLevelType w:val="hybridMultilevel"/>
    <w:tmpl w:val="3214A16E"/>
    <w:lvl w:ilvl="0" w:tplc="AE3CA8FA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172A27"/>
    <w:rsid w:val="002945D0"/>
    <w:rsid w:val="00344157"/>
    <w:rsid w:val="00401239"/>
    <w:rsid w:val="004E396A"/>
    <w:rsid w:val="0063681A"/>
    <w:rsid w:val="00814A9A"/>
    <w:rsid w:val="00A313F1"/>
    <w:rsid w:val="00A41102"/>
    <w:rsid w:val="00AA2461"/>
    <w:rsid w:val="00C27D19"/>
    <w:rsid w:val="00DD6BCE"/>
    <w:rsid w:val="00F67F25"/>
    <w:rsid w:val="00FB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1A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63681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rsid w:val="0063681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header1">
    <w:name w:val="contentheader1"/>
    <w:rsid w:val="0063681A"/>
    <w:rPr>
      <w:rFonts w:ascii="Arial" w:hAnsi="Arial" w:cs="Arial" w:hint="default"/>
      <w:b/>
      <w:bCs/>
      <w:i w:val="0"/>
      <w:iCs w:val="0"/>
      <w:strike w:val="0"/>
      <w:dstrike w:val="0"/>
      <w:color w:val="0099CC"/>
      <w:sz w:val="19"/>
      <w:szCs w:val="19"/>
      <w:u w:val="none"/>
    </w:rPr>
  </w:style>
  <w:style w:type="character" w:styleId="a3">
    <w:name w:val="page number"/>
    <w:basedOn w:val="a0"/>
    <w:rsid w:val="0063681A"/>
  </w:style>
  <w:style w:type="paragraph" w:styleId="a4">
    <w:name w:val="Document Map"/>
    <w:basedOn w:val="a"/>
    <w:rsid w:val="0063681A"/>
    <w:pPr>
      <w:shd w:val="clear" w:color="auto" w:fill="000080"/>
    </w:pPr>
  </w:style>
  <w:style w:type="paragraph" w:styleId="a5">
    <w:name w:val="header"/>
    <w:basedOn w:val="a"/>
    <w:rsid w:val="00636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Body Text"/>
    <w:basedOn w:val="a"/>
    <w:rsid w:val="0063681A"/>
    <w:rPr>
      <w:rFonts w:eastAsia="仿宋_GB2312"/>
      <w:kern w:val="2"/>
    </w:rPr>
  </w:style>
  <w:style w:type="paragraph" w:styleId="a7">
    <w:name w:val="Body Text Indent"/>
    <w:basedOn w:val="a"/>
    <w:rsid w:val="0063681A"/>
    <w:pPr>
      <w:ind w:left="540" w:firstLineChars="25" w:firstLine="60"/>
    </w:pPr>
    <w:rPr>
      <w:rFonts w:ascii="楷体_GB2312" w:eastAsia="楷体_GB2312" w:hint="eastAsia"/>
      <w:kern w:val="2"/>
    </w:rPr>
  </w:style>
  <w:style w:type="paragraph" w:styleId="a8">
    <w:name w:val="footer"/>
    <w:basedOn w:val="a"/>
    <w:rsid w:val="0063681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781</Words>
  <Characters>282</Characters>
  <Application>Microsoft Office Word</Application>
  <DocSecurity>0</DocSecurity>
  <PresentationFormat/>
  <Lines>2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技术文本</vt:lpstr>
    </vt:vector>
  </TitlesOfParts>
  <Company>PUMCH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技术文本</dc:title>
  <dc:creator>niap</dc:creator>
  <cp:lastModifiedBy>赵超颖</cp:lastModifiedBy>
  <cp:revision>6</cp:revision>
  <cp:lastPrinted>2004-06-14T00:19:00Z</cp:lastPrinted>
  <dcterms:created xsi:type="dcterms:W3CDTF">2018-01-19T07:48:00Z</dcterms:created>
  <dcterms:modified xsi:type="dcterms:W3CDTF">2018-03-08T07:39:00Z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2052-6.6.0.2699</vt:lpwstr>
  </property>
</Properties>
</file>