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DC4" w:rsidRDefault="00AC4FE5" w:rsidP="00BB4942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北京大学</w:t>
      </w:r>
      <w:r w:rsidR="00BB4942" w:rsidRPr="00AC4FE5">
        <w:rPr>
          <w:rFonts w:hint="eastAsia"/>
          <w:sz w:val="40"/>
          <w:szCs w:val="40"/>
          <w:lang w:eastAsia="zh-CN"/>
        </w:rPr>
        <w:t>人民医院</w:t>
      </w:r>
    </w:p>
    <w:p w:rsidR="00BB4942" w:rsidRPr="00AC4FE5" w:rsidRDefault="004C7C91" w:rsidP="00681DC4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合理用药</w:t>
      </w:r>
      <w:r>
        <w:rPr>
          <w:rFonts w:hint="eastAsia"/>
          <w:sz w:val="40"/>
          <w:szCs w:val="40"/>
          <w:lang w:eastAsia="zh-CN"/>
        </w:rPr>
        <w:t>&amp;</w:t>
      </w:r>
      <w:r>
        <w:rPr>
          <w:rFonts w:hint="eastAsia"/>
          <w:sz w:val="40"/>
          <w:szCs w:val="40"/>
          <w:lang w:eastAsia="zh-CN"/>
        </w:rPr>
        <w:t>处方点评</w:t>
      </w:r>
      <w:r w:rsidR="00681DC4">
        <w:rPr>
          <w:rFonts w:hint="eastAsia"/>
          <w:sz w:val="40"/>
          <w:szCs w:val="40"/>
          <w:lang w:eastAsia="zh-CN"/>
        </w:rPr>
        <w:t>运维项目</w:t>
      </w:r>
    </w:p>
    <w:p w:rsidR="00BB4942" w:rsidRPr="00BB4942" w:rsidRDefault="00BB4942" w:rsidP="00BB4942">
      <w:pPr>
        <w:rPr>
          <w:lang w:eastAsia="zh-CN"/>
        </w:rPr>
      </w:pPr>
    </w:p>
    <w:p w:rsidR="00681DC4" w:rsidRPr="005D7BA5" w:rsidRDefault="00681DC4" w:rsidP="00681DC4">
      <w:pPr>
        <w:pStyle w:val="20171"/>
        <w:ind w:firstLineChars="0" w:firstLine="0"/>
        <w:rPr>
          <w:rFonts w:ascii="宋体" w:hAnsi="宋体" w:cs="Arial"/>
          <w:b/>
          <w:color w:val="000000"/>
          <w:sz w:val="28"/>
          <w:szCs w:val="28"/>
        </w:rPr>
      </w:pPr>
      <w:r w:rsidRPr="005D7BA5">
        <w:rPr>
          <w:rFonts w:ascii="宋体" w:hAnsi="宋体" w:cs="Arial" w:hint="eastAsia"/>
          <w:b/>
          <w:color w:val="000000"/>
          <w:sz w:val="28"/>
          <w:szCs w:val="28"/>
        </w:rPr>
        <w:t>项目简介</w:t>
      </w:r>
    </w:p>
    <w:p w:rsidR="00681DC4" w:rsidRPr="00681DC4" w:rsidRDefault="00681DC4" w:rsidP="00681DC4">
      <w:pPr>
        <w:pStyle w:val="1"/>
        <w:rPr>
          <w:lang w:eastAsia="zh-CN"/>
        </w:rPr>
      </w:pPr>
      <w:r>
        <w:rPr>
          <w:rFonts w:hint="eastAsia"/>
          <w:lang w:eastAsia="zh-CN"/>
        </w:rPr>
        <w:t>一、</w:t>
      </w:r>
      <w:r w:rsidRPr="00681DC4">
        <w:rPr>
          <w:rFonts w:hint="eastAsia"/>
          <w:lang w:eastAsia="zh-CN"/>
        </w:rPr>
        <w:t>项目范围</w:t>
      </w:r>
      <w:bookmarkStart w:id="0" w:name="_Toc283209133"/>
      <w:r w:rsidRPr="00681DC4">
        <w:rPr>
          <w:rFonts w:hint="eastAsia"/>
          <w:lang w:eastAsia="zh-CN"/>
        </w:rPr>
        <w:tab/>
      </w:r>
    </w:p>
    <w:p w:rsidR="00D310B9" w:rsidRPr="004C7C91" w:rsidRDefault="004C7C91" w:rsidP="004C7C91">
      <w:pPr>
        <w:pStyle w:val="20171"/>
        <w:numPr>
          <w:ilvl w:val="0"/>
          <w:numId w:val="17"/>
        </w:numPr>
        <w:ind w:firstLine="480"/>
        <w:rPr>
          <w:rFonts w:ascii="宋体" w:hAnsi="宋体" w:cs="Arial"/>
          <w:color w:val="000000"/>
        </w:rPr>
      </w:pPr>
      <w:r w:rsidRPr="004C7C91">
        <w:rPr>
          <w:rFonts w:ascii="宋体" w:hAnsi="宋体" w:cs="Arial" w:hint="eastAsia"/>
          <w:color w:val="000000"/>
        </w:rPr>
        <w:t>《药物咨询及用药安全监测系统》</w:t>
      </w:r>
    </w:p>
    <w:p w:rsidR="00D310B9" w:rsidRPr="004C7C91" w:rsidRDefault="004C7C91" w:rsidP="004C7C91">
      <w:pPr>
        <w:pStyle w:val="20171"/>
        <w:numPr>
          <w:ilvl w:val="0"/>
          <w:numId w:val="17"/>
        </w:numPr>
        <w:ind w:firstLine="480"/>
        <w:rPr>
          <w:rFonts w:ascii="宋体" w:hAnsi="宋体" w:cs="Arial"/>
          <w:color w:val="000000"/>
        </w:rPr>
      </w:pPr>
      <w:r w:rsidRPr="004C7C91">
        <w:rPr>
          <w:rFonts w:ascii="宋体" w:hAnsi="宋体" w:cs="Arial"/>
          <w:color w:val="000000"/>
        </w:rPr>
        <w:t xml:space="preserve">  使用者</w:t>
      </w:r>
      <w:r w:rsidRPr="004C7C91">
        <w:rPr>
          <w:rFonts w:ascii="宋体" w:hAnsi="宋体" w:cs="Arial" w:hint="eastAsia"/>
          <w:color w:val="000000"/>
        </w:rPr>
        <w:t>：临床医生、药师、等</w:t>
      </w:r>
    </w:p>
    <w:p w:rsidR="00D310B9" w:rsidRPr="004C7C91" w:rsidRDefault="004C7C91" w:rsidP="004C7C91">
      <w:pPr>
        <w:pStyle w:val="20171"/>
        <w:numPr>
          <w:ilvl w:val="0"/>
          <w:numId w:val="17"/>
        </w:numPr>
        <w:ind w:firstLine="480"/>
        <w:rPr>
          <w:rFonts w:ascii="宋体" w:hAnsi="宋体" w:cs="Arial"/>
          <w:color w:val="000000"/>
        </w:rPr>
      </w:pPr>
      <w:r w:rsidRPr="004C7C91">
        <w:rPr>
          <w:rFonts w:ascii="宋体" w:hAnsi="宋体" w:cs="Arial"/>
          <w:color w:val="000000"/>
        </w:rPr>
        <w:t xml:space="preserve">  功能：</w:t>
      </w:r>
      <w:r w:rsidRPr="004C7C91">
        <w:rPr>
          <w:rFonts w:ascii="宋体" w:hAnsi="宋体" w:cs="Arial" w:hint="eastAsia"/>
          <w:color w:val="000000"/>
        </w:rPr>
        <w:t>对处方和医嘱进行实时分析</w:t>
      </w:r>
      <w:r w:rsidR="00663A1A">
        <w:rPr>
          <w:rFonts w:ascii="宋体" w:hAnsi="宋体" w:cs="Arial" w:hint="eastAsia"/>
          <w:color w:val="000000"/>
        </w:rPr>
        <w:t>提示并可进行药品说明书查询。</w:t>
      </w:r>
      <w:r w:rsidRPr="004C7C91">
        <w:rPr>
          <w:rFonts w:ascii="宋体" w:hAnsi="宋体" w:cs="Arial" w:hint="eastAsia"/>
          <w:color w:val="000000"/>
        </w:rPr>
        <w:t>可以回顾问题</w:t>
      </w:r>
      <w:r w:rsidR="00663A1A">
        <w:rPr>
          <w:rFonts w:ascii="宋体" w:hAnsi="宋体" w:cs="Arial" w:hint="eastAsia"/>
          <w:color w:val="000000"/>
        </w:rPr>
        <w:t>处方</w:t>
      </w:r>
      <w:r w:rsidRPr="004C7C91">
        <w:rPr>
          <w:rFonts w:ascii="宋体" w:hAnsi="宋体" w:cs="Arial" w:hint="eastAsia"/>
          <w:color w:val="000000"/>
        </w:rPr>
        <w:t>记录</w:t>
      </w:r>
      <w:r w:rsidR="00663A1A">
        <w:rPr>
          <w:rFonts w:ascii="宋体" w:hAnsi="宋体" w:cs="Arial" w:hint="eastAsia"/>
          <w:color w:val="000000"/>
        </w:rPr>
        <w:t>.</w:t>
      </w:r>
    </w:p>
    <w:p w:rsidR="00D310B9" w:rsidRPr="004C7C91" w:rsidRDefault="004C7C91" w:rsidP="004C7C91">
      <w:pPr>
        <w:pStyle w:val="20171"/>
        <w:numPr>
          <w:ilvl w:val="0"/>
          <w:numId w:val="17"/>
        </w:numPr>
        <w:ind w:firstLine="480"/>
        <w:rPr>
          <w:rFonts w:ascii="宋体" w:hAnsi="宋体" w:cs="Arial"/>
          <w:color w:val="000000"/>
        </w:rPr>
      </w:pPr>
      <w:r w:rsidRPr="004C7C91">
        <w:rPr>
          <w:rFonts w:ascii="宋体" w:hAnsi="宋体" w:cs="Arial" w:hint="eastAsia"/>
          <w:color w:val="000000"/>
        </w:rPr>
        <w:t>《处方审核与点评系统》</w:t>
      </w:r>
    </w:p>
    <w:p w:rsidR="00D310B9" w:rsidRPr="004C7C91" w:rsidRDefault="004C7C91" w:rsidP="004C7C91">
      <w:pPr>
        <w:pStyle w:val="20171"/>
        <w:numPr>
          <w:ilvl w:val="0"/>
          <w:numId w:val="17"/>
        </w:numPr>
        <w:ind w:firstLine="480"/>
        <w:rPr>
          <w:rFonts w:ascii="宋体" w:hAnsi="宋体" w:cs="Arial"/>
          <w:color w:val="000000"/>
        </w:rPr>
      </w:pPr>
      <w:r w:rsidRPr="004C7C91">
        <w:rPr>
          <w:rFonts w:ascii="宋体" w:hAnsi="宋体" w:cs="Arial"/>
          <w:color w:val="000000"/>
        </w:rPr>
        <w:t xml:space="preserve">  使用</w:t>
      </w:r>
      <w:r w:rsidRPr="004C7C91">
        <w:rPr>
          <w:rFonts w:ascii="宋体" w:hAnsi="宋体" w:cs="Arial" w:hint="eastAsia"/>
          <w:color w:val="000000"/>
        </w:rPr>
        <w:t>者：药师</w:t>
      </w:r>
    </w:p>
    <w:p w:rsidR="00D310B9" w:rsidRPr="004C7C91" w:rsidRDefault="004C7C91" w:rsidP="004C7C91">
      <w:pPr>
        <w:pStyle w:val="20171"/>
        <w:numPr>
          <w:ilvl w:val="0"/>
          <w:numId w:val="17"/>
        </w:numPr>
        <w:ind w:firstLine="480"/>
        <w:rPr>
          <w:rFonts w:ascii="宋体" w:hAnsi="宋体" w:cs="Arial"/>
          <w:color w:val="000000"/>
        </w:rPr>
      </w:pPr>
      <w:r w:rsidRPr="004C7C91">
        <w:rPr>
          <w:rFonts w:ascii="宋体" w:hAnsi="宋体" w:cs="Arial"/>
          <w:color w:val="000000"/>
        </w:rPr>
        <w:t xml:space="preserve">  功能</w:t>
      </w:r>
      <w:r w:rsidR="00663A1A">
        <w:rPr>
          <w:rFonts w:ascii="宋体" w:hAnsi="宋体" w:cs="Arial" w:hint="eastAsia"/>
          <w:color w:val="000000"/>
        </w:rPr>
        <w:t>：对处方和医嘱进行事后的抽查、</w:t>
      </w:r>
      <w:r w:rsidRPr="004C7C91">
        <w:rPr>
          <w:rFonts w:ascii="宋体" w:hAnsi="宋体" w:cs="Arial" w:hint="eastAsia"/>
          <w:color w:val="000000"/>
        </w:rPr>
        <w:t>审核</w:t>
      </w:r>
      <w:r>
        <w:rPr>
          <w:rFonts w:ascii="宋体" w:hAnsi="宋体" w:cs="Arial" w:hint="eastAsia"/>
          <w:color w:val="000000"/>
        </w:rPr>
        <w:t>与点评</w:t>
      </w:r>
      <w:r w:rsidR="00663A1A">
        <w:rPr>
          <w:rFonts w:ascii="宋体" w:hAnsi="宋体" w:cs="Arial" w:hint="eastAsia"/>
          <w:color w:val="000000"/>
        </w:rPr>
        <w:t>与汇总等</w:t>
      </w:r>
    </w:p>
    <w:p w:rsidR="00681DC4" w:rsidRPr="005D7BA5" w:rsidRDefault="00681DC4" w:rsidP="00681DC4">
      <w:pPr>
        <w:pStyle w:val="20171"/>
        <w:ind w:left="720" w:firstLineChars="0" w:firstLine="0"/>
        <w:rPr>
          <w:rFonts w:ascii="宋体" w:hAnsi="宋体" w:cs="Arial"/>
          <w:color w:val="000000"/>
          <w:szCs w:val="24"/>
        </w:rPr>
      </w:pPr>
    </w:p>
    <w:p w:rsidR="00BB4942" w:rsidRDefault="009E11B1" w:rsidP="00923280">
      <w:pPr>
        <w:pStyle w:val="1"/>
        <w:rPr>
          <w:lang w:eastAsia="zh-CN"/>
        </w:rPr>
      </w:pPr>
      <w:r>
        <w:rPr>
          <w:rFonts w:hint="eastAsia"/>
          <w:lang w:eastAsia="zh-CN"/>
        </w:rPr>
        <w:t>二</w:t>
      </w:r>
      <w:r w:rsidR="00681DC4">
        <w:rPr>
          <w:rFonts w:hint="eastAsia"/>
          <w:lang w:eastAsia="zh-CN"/>
        </w:rPr>
        <w:t>、</w:t>
      </w:r>
      <w:r w:rsidR="006A5755">
        <w:rPr>
          <w:rFonts w:hint="eastAsia"/>
          <w:lang w:eastAsia="zh-CN"/>
        </w:rPr>
        <w:t>维护期</w:t>
      </w:r>
      <w:r w:rsidR="00BB4942">
        <w:rPr>
          <w:rFonts w:hint="eastAsia"/>
          <w:lang w:eastAsia="zh-CN"/>
        </w:rPr>
        <w:t>与</w:t>
      </w:r>
      <w:r w:rsidR="006A5755">
        <w:rPr>
          <w:rFonts w:hint="eastAsia"/>
          <w:lang w:eastAsia="zh-CN"/>
        </w:rPr>
        <w:t>维护</w:t>
      </w:r>
      <w:r w:rsidR="00BB4942">
        <w:rPr>
          <w:rFonts w:hint="eastAsia"/>
          <w:lang w:eastAsia="zh-CN"/>
        </w:rPr>
        <w:t>内容</w:t>
      </w:r>
      <w:bookmarkEnd w:id="0"/>
    </w:p>
    <w:p w:rsidR="00BB4942" w:rsidRPr="006A5755" w:rsidRDefault="00923280" w:rsidP="00923280">
      <w:pPr>
        <w:pStyle w:val="1"/>
        <w:rPr>
          <w:sz w:val="28"/>
          <w:szCs w:val="28"/>
          <w:lang w:eastAsia="zh-CN"/>
        </w:rPr>
      </w:pPr>
      <w:bookmarkStart w:id="1" w:name="_Toc283209134"/>
      <w:r w:rsidRPr="006A5755">
        <w:rPr>
          <w:rFonts w:hint="eastAsia"/>
          <w:sz w:val="28"/>
          <w:szCs w:val="28"/>
          <w:lang w:eastAsia="zh-CN"/>
        </w:rPr>
        <w:t>2.1</w:t>
      </w:r>
      <w:bookmarkEnd w:id="1"/>
      <w:r w:rsidR="006A5755" w:rsidRPr="006A5755">
        <w:rPr>
          <w:rFonts w:hint="eastAsia"/>
          <w:sz w:val="28"/>
          <w:szCs w:val="28"/>
          <w:lang w:eastAsia="zh-CN"/>
        </w:rPr>
        <w:t>维护期</w:t>
      </w:r>
    </w:p>
    <w:p w:rsidR="00CA2C3B" w:rsidRDefault="00663A1A" w:rsidP="006A5755">
      <w:pPr>
        <w:spacing w:line="360" w:lineRule="auto"/>
        <w:ind w:firstLineChars="200" w:firstLine="480"/>
        <w:rPr>
          <w:lang w:eastAsia="zh-CN"/>
        </w:rPr>
      </w:pPr>
      <w:r>
        <w:rPr>
          <w:rFonts w:hint="eastAsia"/>
          <w:lang w:eastAsia="zh-CN"/>
        </w:rPr>
        <w:t>服务周期为</w:t>
      </w:r>
      <w:r w:rsidR="00BC0179" w:rsidRPr="00BC0179">
        <w:rPr>
          <w:rFonts w:hint="eastAsia"/>
          <w:lang w:eastAsia="zh-CN"/>
        </w:rPr>
        <w:t>合同签订之日起一年</w:t>
      </w:r>
    </w:p>
    <w:p w:rsidR="00BB4942" w:rsidRPr="00AC4FE5" w:rsidRDefault="00923280" w:rsidP="00923280">
      <w:pPr>
        <w:pStyle w:val="1"/>
        <w:rPr>
          <w:sz w:val="28"/>
          <w:szCs w:val="28"/>
          <w:lang w:eastAsia="zh-CN"/>
        </w:rPr>
      </w:pPr>
      <w:bookmarkStart w:id="2" w:name="_Toc283209135"/>
      <w:r w:rsidRPr="00AC4FE5">
        <w:rPr>
          <w:rFonts w:hint="eastAsia"/>
          <w:sz w:val="28"/>
          <w:szCs w:val="28"/>
          <w:lang w:eastAsia="zh-CN"/>
        </w:rPr>
        <w:t>2.2</w:t>
      </w:r>
      <w:r w:rsidR="006A5755" w:rsidRPr="00AC4FE5">
        <w:rPr>
          <w:rFonts w:hint="eastAsia"/>
          <w:sz w:val="28"/>
          <w:szCs w:val="28"/>
          <w:lang w:eastAsia="zh-CN"/>
        </w:rPr>
        <w:t>维护</w:t>
      </w:r>
      <w:r w:rsidR="00BB4942" w:rsidRPr="00AC4FE5">
        <w:rPr>
          <w:rFonts w:hint="eastAsia"/>
          <w:sz w:val="28"/>
          <w:szCs w:val="28"/>
          <w:lang w:eastAsia="zh-CN"/>
        </w:rPr>
        <w:t>内容</w:t>
      </w:r>
      <w:bookmarkEnd w:id="2"/>
    </w:p>
    <w:p w:rsidR="007520E3" w:rsidRDefault="007520E3" w:rsidP="00681DC4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bookmarkStart w:id="3" w:name="OLE_LINK1"/>
      <w:bookmarkStart w:id="4" w:name="OLE_LINK2"/>
      <w:r>
        <w:rPr>
          <w:rFonts w:ascii="宋体" w:hAnsi="宋体" w:hint="eastAsia"/>
          <w:szCs w:val="21"/>
          <w:lang w:eastAsia="zh-CN"/>
        </w:rPr>
        <w:t>定期巡检服务器、程序、网络等环境运行是否正常</w:t>
      </w:r>
    </w:p>
    <w:p w:rsidR="00AC0EA6" w:rsidRPr="00681DC4" w:rsidRDefault="00681DC4" w:rsidP="00681DC4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查找并</w:t>
      </w:r>
      <w:r w:rsidR="00AC0EA6" w:rsidRPr="00681DC4">
        <w:rPr>
          <w:rFonts w:ascii="宋体" w:hAnsi="宋体" w:hint="eastAsia"/>
          <w:szCs w:val="21"/>
          <w:lang w:eastAsia="zh-CN"/>
        </w:rPr>
        <w:t>解决用户提出的问题；</w:t>
      </w:r>
    </w:p>
    <w:p w:rsidR="00534EB7" w:rsidRPr="00681DC4" w:rsidRDefault="007520E3" w:rsidP="00681DC4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程序升级、安装、培训、数据更新</w:t>
      </w:r>
      <w:r w:rsidR="00534EB7">
        <w:rPr>
          <w:rFonts w:ascii="宋体" w:hAnsi="宋体" w:hint="eastAsia"/>
          <w:szCs w:val="21"/>
          <w:lang w:eastAsia="zh-CN"/>
        </w:rPr>
        <w:t>的现场支持；</w:t>
      </w:r>
    </w:p>
    <w:p w:rsidR="005D7BA5" w:rsidRDefault="005D7BA5" w:rsidP="005D7BA5">
      <w:pPr>
        <w:pStyle w:val="20171"/>
        <w:numPr>
          <w:ilvl w:val="0"/>
          <w:numId w:val="2"/>
        </w:numPr>
        <w:ind w:firstLineChars="0"/>
        <w:rPr>
          <w:rFonts w:ascii="宋体" w:hAnsi="宋体" w:cs="Arial"/>
          <w:color w:val="000000"/>
        </w:rPr>
      </w:pPr>
      <w:r>
        <w:rPr>
          <w:rFonts w:ascii="宋体" w:hAnsi="宋体" w:cs="Arial" w:hint="eastAsia"/>
          <w:color w:val="000000"/>
        </w:rPr>
        <w:t>解决程序</w:t>
      </w:r>
      <w:r>
        <w:rPr>
          <w:rFonts w:ascii="宋体" w:hAnsi="宋体" w:cs="Arial"/>
          <w:color w:val="000000"/>
        </w:rPr>
        <w:t>Bug</w:t>
      </w:r>
      <w:r>
        <w:rPr>
          <w:rFonts w:ascii="宋体" w:hAnsi="宋体" w:cs="Arial" w:hint="eastAsia"/>
          <w:color w:val="000000"/>
        </w:rPr>
        <w:t>；</w:t>
      </w:r>
    </w:p>
    <w:p w:rsidR="00534EB7" w:rsidRPr="00681DC4" w:rsidRDefault="00534EB7" w:rsidP="00534EB7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应用系统运行环境、性能、作业执行情况</w:t>
      </w:r>
      <w:r w:rsidRPr="00681DC4">
        <w:rPr>
          <w:rFonts w:ascii="宋体" w:hAnsi="宋体" w:hint="eastAsia"/>
          <w:szCs w:val="21"/>
          <w:lang w:eastAsia="zh-CN"/>
        </w:rPr>
        <w:t>监测；</w:t>
      </w:r>
    </w:p>
    <w:p w:rsidR="00681DC4" w:rsidRDefault="00681DC4" w:rsidP="00681DC4">
      <w:pPr>
        <w:pStyle w:val="20171"/>
        <w:numPr>
          <w:ilvl w:val="0"/>
          <w:numId w:val="2"/>
        </w:numPr>
        <w:ind w:firstLineChars="0"/>
        <w:rPr>
          <w:rFonts w:ascii="宋体" w:hAnsi="宋体" w:cs="Arial"/>
          <w:color w:val="000000"/>
        </w:rPr>
      </w:pPr>
      <w:r w:rsidRPr="00BF4B2D">
        <w:rPr>
          <w:rFonts w:ascii="宋体" w:hAnsi="宋体" w:cs="Arial"/>
          <w:color w:val="000000"/>
        </w:rPr>
        <w:lastRenderedPageBreak/>
        <w:t>重要时间</w:t>
      </w:r>
      <w:r>
        <w:rPr>
          <w:rFonts w:ascii="宋体" w:hAnsi="宋体" w:cs="Arial" w:hint="eastAsia"/>
          <w:color w:val="000000"/>
        </w:rPr>
        <w:t>或重要事件的</w:t>
      </w:r>
      <w:r w:rsidRPr="00BF4B2D">
        <w:rPr>
          <w:rFonts w:ascii="宋体" w:hAnsi="宋体" w:cs="Arial"/>
          <w:color w:val="000000"/>
        </w:rPr>
        <w:t>技</w:t>
      </w:r>
      <w:r>
        <w:rPr>
          <w:rFonts w:ascii="宋体" w:hAnsi="宋体" w:cs="Arial"/>
          <w:color w:val="000000"/>
        </w:rPr>
        <w:t>术支持</w:t>
      </w:r>
      <w:r>
        <w:rPr>
          <w:rFonts w:ascii="宋体" w:hAnsi="宋体" w:cs="Arial" w:hint="eastAsia"/>
          <w:color w:val="000000"/>
        </w:rPr>
        <w:t>；</w:t>
      </w:r>
    </w:p>
    <w:bookmarkEnd w:id="3"/>
    <w:bookmarkEnd w:id="4"/>
    <w:p w:rsidR="00FB225A" w:rsidRDefault="00FB225A" w:rsidP="00681DC4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681DC4">
        <w:rPr>
          <w:rFonts w:ascii="宋体" w:hAnsi="宋体" w:hint="eastAsia"/>
          <w:szCs w:val="21"/>
          <w:lang w:eastAsia="zh-CN"/>
        </w:rPr>
        <w:t>专业</w:t>
      </w:r>
      <w:r w:rsidR="00A6651A" w:rsidRPr="00681DC4">
        <w:rPr>
          <w:rFonts w:ascii="宋体" w:hAnsi="宋体" w:hint="eastAsia"/>
          <w:szCs w:val="21"/>
          <w:lang w:eastAsia="zh-CN"/>
        </w:rPr>
        <w:t>技术咨询服务，</w:t>
      </w:r>
      <w:r w:rsidR="00BB4942" w:rsidRPr="00681DC4">
        <w:rPr>
          <w:rFonts w:ascii="宋体" w:hAnsi="宋体" w:hint="eastAsia"/>
          <w:szCs w:val="21"/>
          <w:lang w:eastAsia="zh-CN"/>
        </w:rPr>
        <w:t>提供可行性建议；</w:t>
      </w:r>
    </w:p>
    <w:p w:rsidR="005D7BA5" w:rsidRPr="00681DC4" w:rsidRDefault="005D7BA5" w:rsidP="00681DC4">
      <w:pPr>
        <w:pStyle w:val="a6"/>
        <w:numPr>
          <w:ilvl w:val="0"/>
          <w:numId w:val="2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提供工作日志、操作手册等相关文档；</w:t>
      </w:r>
    </w:p>
    <w:p w:rsidR="00BB4942" w:rsidRPr="00AC4FE5" w:rsidRDefault="00CD4A06" w:rsidP="00CD4A06">
      <w:pPr>
        <w:pStyle w:val="1"/>
        <w:rPr>
          <w:sz w:val="28"/>
          <w:szCs w:val="28"/>
          <w:lang w:eastAsia="zh-CN"/>
        </w:rPr>
      </w:pPr>
      <w:bookmarkStart w:id="5" w:name="_Toc283209136"/>
      <w:r w:rsidRPr="00AC4FE5">
        <w:rPr>
          <w:rFonts w:hint="eastAsia"/>
          <w:sz w:val="28"/>
          <w:szCs w:val="28"/>
          <w:lang w:eastAsia="zh-CN"/>
        </w:rPr>
        <w:t>2.3</w:t>
      </w:r>
      <w:r w:rsidR="00BB4942" w:rsidRPr="00AC4FE5">
        <w:rPr>
          <w:rFonts w:hint="eastAsia"/>
          <w:sz w:val="28"/>
          <w:szCs w:val="28"/>
          <w:lang w:eastAsia="zh-CN"/>
        </w:rPr>
        <w:t>系统巡检</w:t>
      </w:r>
      <w:bookmarkEnd w:id="5"/>
      <w:r w:rsidR="00BB4942" w:rsidRPr="00AC4FE5">
        <w:rPr>
          <w:rFonts w:hint="eastAsia"/>
          <w:sz w:val="28"/>
          <w:szCs w:val="28"/>
          <w:lang w:eastAsia="zh-CN"/>
        </w:rPr>
        <w:t>服务</w:t>
      </w:r>
    </w:p>
    <w:p w:rsidR="00BB4942" w:rsidRDefault="000505A9" w:rsidP="00BB4942">
      <w:pPr>
        <w:pStyle w:val="2"/>
        <w:numPr>
          <w:ilvl w:val="2"/>
          <w:numId w:val="0"/>
        </w:numPr>
        <w:spacing w:line="360" w:lineRule="auto"/>
        <w:ind w:firstLineChars="200" w:firstLine="480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保证系统运行的稳定性，</w:t>
      </w:r>
      <w:r w:rsidR="00CD4A06">
        <w:rPr>
          <w:rFonts w:ascii="宋体" w:hAnsi="宋体" w:hint="eastAsia"/>
          <w:lang w:eastAsia="zh-CN"/>
        </w:rPr>
        <w:t>提前发现系统运行的隐患，</w:t>
      </w:r>
      <w:r w:rsidR="00BB4942">
        <w:rPr>
          <w:rFonts w:ascii="宋体" w:hAnsi="宋体" w:hint="eastAsia"/>
          <w:lang w:eastAsia="zh-CN"/>
        </w:rPr>
        <w:t>巡检内容</w:t>
      </w:r>
      <w:r w:rsidR="00BB22B3">
        <w:rPr>
          <w:rFonts w:ascii="宋体" w:hAnsi="宋体" w:hint="eastAsia"/>
          <w:lang w:eastAsia="zh-CN"/>
        </w:rPr>
        <w:t>主要</w:t>
      </w:r>
      <w:r w:rsidR="00BB4942">
        <w:rPr>
          <w:rFonts w:ascii="宋体" w:hAnsi="宋体" w:hint="eastAsia"/>
          <w:lang w:eastAsia="zh-CN"/>
        </w:rPr>
        <w:t>包括：</w:t>
      </w:r>
    </w:p>
    <w:p w:rsidR="00BB4942" w:rsidRDefault="007E58D2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系统</w:t>
      </w:r>
      <w:r w:rsidR="00BB4942">
        <w:rPr>
          <w:rFonts w:ascii="宋体" w:hAnsi="宋体" w:hint="eastAsia"/>
          <w:lang w:eastAsia="zh-CN"/>
        </w:rPr>
        <w:t>运行日志的监控，设备</w:t>
      </w:r>
      <w:r w:rsidR="00BB4942" w:rsidRPr="00096D89">
        <w:rPr>
          <w:rFonts w:ascii="宋体" w:hAnsi="宋体" w:hint="eastAsia"/>
          <w:lang w:eastAsia="zh-CN"/>
        </w:rPr>
        <w:t>内存、</w:t>
      </w:r>
      <w:r w:rsidR="00BB4942">
        <w:rPr>
          <w:rFonts w:ascii="宋体" w:hAnsi="宋体" w:hint="eastAsia"/>
          <w:lang w:eastAsia="zh-CN"/>
        </w:rPr>
        <w:t>硬件负载、端口运行状态检查；</w:t>
      </w:r>
    </w:p>
    <w:p w:rsidR="00BB4942" w:rsidRPr="000F426C" w:rsidRDefault="007E58D2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/>
          <w:lang w:eastAsia="zh-CN"/>
        </w:rPr>
        <w:t>系统</w:t>
      </w:r>
      <w:r w:rsidR="00CD4A06">
        <w:rPr>
          <w:rFonts w:ascii="宋体" w:hAnsi="宋体" w:hint="eastAsia"/>
          <w:lang w:eastAsia="zh-CN"/>
        </w:rPr>
        <w:t>运行状态信息记录、汇总，</w:t>
      </w:r>
      <w:r>
        <w:rPr>
          <w:rFonts w:ascii="宋体" w:hAnsi="宋体"/>
          <w:lang w:eastAsia="zh-CN"/>
        </w:rPr>
        <w:t>数据库</w:t>
      </w:r>
      <w:r w:rsidR="00BB4942">
        <w:rPr>
          <w:rFonts w:ascii="宋体" w:hAnsi="宋体" w:hint="eastAsia"/>
          <w:lang w:eastAsia="zh-CN"/>
        </w:rPr>
        <w:t>定期备份；</w:t>
      </w:r>
    </w:p>
    <w:p w:rsidR="00BB4942" w:rsidRPr="00096D89" w:rsidRDefault="000505A9" w:rsidP="00BB4942">
      <w:pPr>
        <w:pStyle w:val="2"/>
        <w:widowControl w:val="0"/>
        <w:numPr>
          <w:ilvl w:val="0"/>
          <w:numId w:val="4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发现故障后第一时间内</w:t>
      </w:r>
      <w:r w:rsidR="00BB4942" w:rsidRPr="00096D89">
        <w:rPr>
          <w:rFonts w:ascii="宋体" w:hAnsi="宋体" w:hint="eastAsia"/>
          <w:lang w:eastAsia="zh-CN"/>
        </w:rPr>
        <w:t>通</w:t>
      </w:r>
      <w:r w:rsidR="005D7BA5">
        <w:rPr>
          <w:rFonts w:ascii="宋体" w:hAnsi="宋体" w:hint="eastAsia"/>
          <w:lang w:eastAsia="zh-CN"/>
        </w:rPr>
        <w:t>报相关人员</w:t>
      </w:r>
      <w:r w:rsidR="00BB4942" w:rsidRPr="00096D89">
        <w:rPr>
          <w:rFonts w:ascii="宋体" w:hAnsi="宋体" w:hint="eastAsia"/>
          <w:lang w:eastAsia="zh-CN"/>
        </w:rPr>
        <w:t>；</w:t>
      </w:r>
    </w:p>
    <w:p w:rsidR="00BB4942" w:rsidRPr="00AC4FE5" w:rsidRDefault="00A73EE8" w:rsidP="00A73EE8">
      <w:pPr>
        <w:pStyle w:val="1"/>
        <w:rPr>
          <w:sz w:val="28"/>
          <w:szCs w:val="28"/>
          <w:lang w:eastAsia="zh-CN"/>
        </w:rPr>
      </w:pPr>
      <w:bookmarkStart w:id="6" w:name="_Toc283209137"/>
      <w:r w:rsidRPr="00AC4FE5">
        <w:rPr>
          <w:rFonts w:hint="eastAsia"/>
          <w:sz w:val="28"/>
          <w:szCs w:val="28"/>
          <w:lang w:eastAsia="zh-CN"/>
        </w:rPr>
        <w:t>2.4</w:t>
      </w:r>
      <w:r w:rsidR="00BB4942" w:rsidRPr="00AC4FE5">
        <w:rPr>
          <w:rFonts w:hint="eastAsia"/>
          <w:sz w:val="28"/>
          <w:szCs w:val="28"/>
          <w:lang w:eastAsia="zh-CN"/>
        </w:rPr>
        <w:t>系统故障响应及处理</w:t>
      </w:r>
      <w:bookmarkEnd w:id="6"/>
    </w:p>
    <w:p w:rsidR="00BB4942" w:rsidRDefault="00BB4942" w:rsidP="005D7BA5">
      <w:pPr>
        <w:pStyle w:val="2"/>
        <w:widowControl w:val="0"/>
        <w:spacing w:after="0" w:line="360" w:lineRule="auto"/>
        <w:ind w:firstLine="420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工程师响应并处理维护系统的故障，并在第一时间内处理；</w:t>
      </w:r>
    </w:p>
    <w:p w:rsidR="00BB4942" w:rsidRDefault="00BB4942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系统故障响应、处理与记录；</w:t>
      </w:r>
    </w:p>
    <w:p w:rsidR="00BB4942" w:rsidRDefault="00BB22B3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>
        <w:rPr>
          <w:rFonts w:ascii="宋体" w:hAnsi="宋体" w:hint="eastAsia"/>
          <w:lang w:eastAsia="zh-CN"/>
        </w:rPr>
        <w:t>按照公司的故障处理流程，</w:t>
      </w:r>
      <w:r w:rsidR="00BB4942">
        <w:rPr>
          <w:rFonts w:ascii="宋体" w:hAnsi="宋体" w:hint="eastAsia"/>
          <w:lang w:eastAsia="zh-CN"/>
        </w:rPr>
        <w:t>升级操作与汇报；</w:t>
      </w:r>
    </w:p>
    <w:p w:rsidR="00BB4942" w:rsidRDefault="00BB4942" w:rsidP="00BB4942">
      <w:pPr>
        <w:pStyle w:val="2"/>
        <w:widowControl w:val="0"/>
        <w:numPr>
          <w:ilvl w:val="0"/>
          <w:numId w:val="5"/>
        </w:numPr>
        <w:spacing w:after="0" w:line="360" w:lineRule="auto"/>
        <w:jc w:val="both"/>
        <w:rPr>
          <w:rFonts w:ascii="宋体" w:hAnsi="宋体"/>
          <w:lang w:eastAsia="zh-CN"/>
        </w:rPr>
      </w:pPr>
      <w:r w:rsidRPr="00096D89">
        <w:rPr>
          <w:rFonts w:ascii="宋体" w:hAnsi="宋体" w:hint="eastAsia"/>
          <w:lang w:eastAsia="zh-CN"/>
        </w:rPr>
        <w:t>提交</w:t>
      </w:r>
      <w:r>
        <w:rPr>
          <w:rFonts w:ascii="宋体" w:hAnsi="宋体" w:hint="eastAsia"/>
          <w:lang w:eastAsia="zh-CN"/>
        </w:rPr>
        <w:t>故障处理报告</w:t>
      </w:r>
      <w:r w:rsidRPr="00096D89">
        <w:rPr>
          <w:rFonts w:ascii="宋体" w:hAnsi="宋体" w:hint="eastAsia"/>
          <w:lang w:eastAsia="zh-CN"/>
        </w:rPr>
        <w:t>，记录</w:t>
      </w:r>
      <w:r>
        <w:rPr>
          <w:rFonts w:ascii="宋体" w:hAnsi="宋体" w:hint="eastAsia"/>
          <w:lang w:eastAsia="zh-CN"/>
        </w:rPr>
        <w:t>故障处理过程、</w:t>
      </w:r>
      <w:r w:rsidR="003B182A">
        <w:rPr>
          <w:rFonts w:ascii="宋体" w:hAnsi="宋体" w:hint="eastAsia"/>
          <w:lang w:eastAsia="zh-CN"/>
        </w:rPr>
        <w:t>解决问题</w:t>
      </w:r>
      <w:r w:rsidRPr="00096D89">
        <w:rPr>
          <w:rFonts w:ascii="宋体" w:hAnsi="宋体" w:hint="eastAsia"/>
          <w:lang w:eastAsia="zh-CN"/>
        </w:rPr>
        <w:t>；</w:t>
      </w:r>
    </w:p>
    <w:p w:rsidR="00877E40" w:rsidRDefault="00877E40" w:rsidP="00877E40">
      <w:pPr>
        <w:pStyle w:val="1"/>
        <w:rPr>
          <w:sz w:val="28"/>
          <w:szCs w:val="28"/>
          <w:lang w:eastAsia="zh-CN"/>
        </w:rPr>
      </w:pPr>
      <w:bookmarkStart w:id="7" w:name="_Toc283209143"/>
      <w:r>
        <w:rPr>
          <w:rFonts w:hint="eastAsia"/>
          <w:sz w:val="28"/>
          <w:szCs w:val="28"/>
          <w:lang w:eastAsia="zh-CN"/>
        </w:rPr>
        <w:t>2.5</w:t>
      </w:r>
      <w:r>
        <w:rPr>
          <w:rFonts w:hint="eastAsia"/>
          <w:sz w:val="28"/>
          <w:szCs w:val="28"/>
          <w:lang w:eastAsia="zh-CN"/>
        </w:rPr>
        <w:t>人员</w:t>
      </w:r>
      <w:r w:rsidR="00681DC4">
        <w:rPr>
          <w:rFonts w:hint="eastAsia"/>
          <w:sz w:val="28"/>
          <w:szCs w:val="28"/>
          <w:lang w:eastAsia="zh-CN"/>
        </w:rPr>
        <w:t>及工作</w:t>
      </w:r>
      <w:r>
        <w:rPr>
          <w:rFonts w:hint="eastAsia"/>
          <w:sz w:val="28"/>
          <w:szCs w:val="28"/>
          <w:lang w:eastAsia="zh-CN"/>
        </w:rPr>
        <w:t>要求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正常工作时间为周一至周五的上午</w:t>
      </w:r>
      <w:r w:rsidRPr="00877E40">
        <w:rPr>
          <w:rFonts w:ascii="宋体" w:hAnsi="宋体"/>
          <w:szCs w:val="21"/>
          <w:lang w:eastAsia="zh-CN"/>
        </w:rPr>
        <w:t>8:00-</w:t>
      </w:r>
      <w:r w:rsidRPr="00877E40">
        <w:rPr>
          <w:rFonts w:ascii="宋体" w:hAnsi="宋体" w:hint="eastAsia"/>
          <w:szCs w:val="21"/>
          <w:lang w:eastAsia="zh-CN"/>
        </w:rPr>
        <w:t>下午</w:t>
      </w:r>
      <w:r w:rsidRPr="00877E40">
        <w:rPr>
          <w:rFonts w:ascii="宋体" w:hAnsi="宋体"/>
          <w:szCs w:val="21"/>
          <w:lang w:eastAsia="zh-CN"/>
        </w:rPr>
        <w:t>17:00</w:t>
      </w:r>
      <w:r w:rsidRPr="00877E40">
        <w:rPr>
          <w:rFonts w:ascii="宋体" w:hAnsi="宋体" w:hint="eastAsia"/>
          <w:szCs w:val="21"/>
          <w:lang w:eastAsia="zh-CN"/>
        </w:rPr>
        <w:t>，法定节假日正常休息，夜间可采用电话或远程方式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提供</w:t>
      </w:r>
      <w:r w:rsidRPr="00877E40">
        <w:rPr>
          <w:rFonts w:ascii="宋体" w:hAnsi="宋体"/>
          <w:szCs w:val="21"/>
          <w:lang w:eastAsia="zh-CN"/>
        </w:rPr>
        <w:t>7*24</w:t>
      </w:r>
      <w:r w:rsidRPr="00877E40">
        <w:rPr>
          <w:rFonts w:ascii="宋体" w:hAnsi="宋体" w:hint="eastAsia"/>
          <w:szCs w:val="21"/>
          <w:lang w:eastAsia="zh-CN"/>
        </w:rPr>
        <w:t>小时响应和技术支持，非驻场项目需承诺</w:t>
      </w:r>
      <w:r w:rsidRPr="00877E40">
        <w:rPr>
          <w:rFonts w:ascii="宋体" w:hAnsi="宋体"/>
          <w:szCs w:val="21"/>
          <w:lang w:eastAsia="zh-CN"/>
        </w:rPr>
        <w:t>4</w:t>
      </w:r>
      <w:r w:rsidRPr="00877E40">
        <w:rPr>
          <w:rFonts w:ascii="宋体" w:hAnsi="宋体" w:hint="eastAsia"/>
          <w:szCs w:val="21"/>
          <w:lang w:eastAsia="zh-CN"/>
        </w:rPr>
        <w:t>小时内工程师到现场解决故障，要求故障当天解决，保证每月系统非计划停机时间＜</w:t>
      </w:r>
      <w:r w:rsidRPr="00877E40">
        <w:rPr>
          <w:rFonts w:ascii="宋体" w:hAnsi="宋体"/>
          <w:szCs w:val="21"/>
          <w:lang w:eastAsia="zh-CN"/>
        </w:rPr>
        <w:t>45</w:t>
      </w:r>
      <w:r w:rsidRPr="00877E40">
        <w:rPr>
          <w:rFonts w:ascii="宋体" w:hAnsi="宋体" w:hint="eastAsia"/>
          <w:szCs w:val="21"/>
          <w:lang w:eastAsia="zh-CN"/>
        </w:rPr>
        <w:t>分钟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甲方会在每季度末或不定期进行用户满意度调查。合同期满前，甲方将对乙方的服务质量进行评测，若满意率达到</w:t>
      </w:r>
      <w:r w:rsidRPr="00877E40">
        <w:rPr>
          <w:rFonts w:ascii="宋体" w:hAnsi="宋体"/>
          <w:szCs w:val="21"/>
          <w:lang w:eastAsia="zh-CN"/>
        </w:rPr>
        <w:t>90%</w:t>
      </w:r>
      <w:r w:rsidRPr="00877E40">
        <w:rPr>
          <w:rFonts w:ascii="宋体" w:hAnsi="宋体" w:hint="eastAsia"/>
          <w:szCs w:val="21"/>
          <w:lang w:eastAsia="zh-CN"/>
        </w:rPr>
        <w:t>，且甲方认可，双方可就合同约定价格再行协商后续签下一年度合同，运维合同可签三年，维保合同需每年续签。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乙方需按时提供项目进展的周</w:t>
      </w:r>
      <w:r w:rsidRPr="00877E40">
        <w:rPr>
          <w:rFonts w:ascii="宋体" w:hAnsi="宋体"/>
          <w:szCs w:val="21"/>
          <w:lang w:eastAsia="zh-CN"/>
        </w:rPr>
        <w:t>/</w:t>
      </w:r>
      <w:r w:rsidRPr="00877E40">
        <w:rPr>
          <w:rFonts w:ascii="宋体" w:hAnsi="宋体" w:hint="eastAsia"/>
          <w:szCs w:val="21"/>
          <w:lang w:eastAsia="zh-CN"/>
        </w:rPr>
        <w:t>月</w:t>
      </w:r>
      <w:r w:rsidRPr="00877E40">
        <w:rPr>
          <w:rFonts w:ascii="宋体" w:hAnsi="宋体"/>
          <w:szCs w:val="21"/>
          <w:lang w:eastAsia="zh-CN"/>
        </w:rPr>
        <w:t>/</w:t>
      </w:r>
      <w:r w:rsidRPr="00877E40">
        <w:rPr>
          <w:rFonts w:ascii="宋体" w:hAnsi="宋体" w:hint="eastAsia"/>
          <w:szCs w:val="21"/>
          <w:lang w:eastAsia="zh-CN"/>
        </w:rPr>
        <w:t>季报，并在验收时打印，由项目经理和用户签字确认，作为本年度运维的工作量。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lastRenderedPageBreak/>
        <w:t>运维的驻场工程师需按甲方要求，每个工作日上下班时打卡记录考勤，将按</w:t>
      </w:r>
      <w:r w:rsidRPr="00877E40">
        <w:rPr>
          <w:rFonts w:ascii="宋体" w:hAnsi="宋体"/>
          <w:szCs w:val="21"/>
          <w:lang w:eastAsia="zh-CN"/>
        </w:rPr>
        <w:t>HRP</w:t>
      </w:r>
      <w:r w:rsidRPr="00877E40">
        <w:rPr>
          <w:rFonts w:ascii="宋体" w:hAnsi="宋体" w:hint="eastAsia"/>
          <w:szCs w:val="21"/>
          <w:lang w:eastAsia="zh-CN"/>
        </w:rPr>
        <w:t>中考勤天数核减运维费用；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正常休假，如年假、病假将安排临时人员顶替，无人员顶替按缺勤处理；或亦可用甲方认可的紧急情况加班、临时工作任务等加班情况抵消。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 xml:space="preserve">在合同期间，应保证运维人员的稳定，除离职外，不能进行人员调整，如果有因离职引起的调整，需提前告知甲方，并安排一个月的交接期，如甲方对运维人员不满意，则需要更换。 </w:t>
      </w:r>
    </w:p>
    <w:p w:rsidR="00877E40" w:rsidRPr="00877E40" w:rsidRDefault="00877E40" w:rsidP="00877E40">
      <w:pPr>
        <w:pStyle w:val="a6"/>
        <w:numPr>
          <w:ilvl w:val="0"/>
          <w:numId w:val="15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公司新入职人员，前三个月不能计入正式运维人员。</w:t>
      </w:r>
    </w:p>
    <w:p w:rsidR="00877E40" w:rsidRPr="00877E40" w:rsidRDefault="00877E40" w:rsidP="00877E40">
      <w:pPr>
        <w:rPr>
          <w:lang w:eastAsia="zh-CN"/>
        </w:rPr>
      </w:pPr>
    </w:p>
    <w:p w:rsidR="00663A1A" w:rsidRDefault="00663A1A" w:rsidP="00810739">
      <w:pPr>
        <w:spacing w:line="360" w:lineRule="auto"/>
        <w:ind w:leftChars="-177" w:left="-425" w:firstLine="420"/>
        <w:rPr>
          <w:lang w:eastAsia="zh-CN"/>
        </w:rPr>
      </w:pPr>
      <w:bookmarkStart w:id="8" w:name="_GoBack"/>
      <w:bookmarkEnd w:id="7"/>
      <w:bookmarkEnd w:id="8"/>
    </w:p>
    <w:sectPr w:rsidR="00663A1A" w:rsidSect="00A05DC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34DE" w:rsidRDefault="00B334DE" w:rsidP="00877E40">
      <w:r>
        <w:separator/>
      </w:r>
    </w:p>
  </w:endnote>
  <w:endnote w:type="continuationSeparator" w:id="1">
    <w:p w:rsidR="00B334DE" w:rsidRDefault="00B334DE" w:rsidP="00877E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iti SC Light">
    <w:charset w:val="50"/>
    <w:family w:val="auto"/>
    <w:pitch w:val="variable"/>
    <w:sig w:usb0="8000002F" w:usb1="080E004A" w:usb2="00000010" w:usb3="00000000" w:csb0="003E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34DE" w:rsidRDefault="00B334DE" w:rsidP="00877E40">
      <w:r>
        <w:separator/>
      </w:r>
    </w:p>
  </w:footnote>
  <w:footnote w:type="continuationSeparator" w:id="1">
    <w:p w:rsidR="00B334DE" w:rsidRDefault="00B334DE" w:rsidP="00877E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602CE"/>
    <w:multiLevelType w:val="hybridMultilevel"/>
    <w:tmpl w:val="B3A66116"/>
    <w:lvl w:ilvl="0" w:tplc="3C561B52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abstractNum w:abstractNumId="1">
    <w:nsid w:val="03563750"/>
    <w:multiLevelType w:val="hybridMultilevel"/>
    <w:tmpl w:val="6C8A56EC"/>
    <w:lvl w:ilvl="0" w:tplc="2BE425B0">
      <w:start w:val="2396"/>
      <w:numFmt w:val="bullet"/>
      <w:lvlText w:val="–"/>
      <w:lvlJc w:val="left"/>
      <w:pPr>
        <w:ind w:left="420" w:hanging="42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B9C7E90"/>
    <w:multiLevelType w:val="multilevel"/>
    <w:tmpl w:val="F6F488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2520"/>
      </w:pPr>
      <w:rPr>
        <w:rFonts w:hint="default"/>
      </w:rPr>
    </w:lvl>
  </w:abstractNum>
  <w:abstractNum w:abstractNumId="3">
    <w:nsid w:val="0C554AC5"/>
    <w:multiLevelType w:val="multilevel"/>
    <w:tmpl w:val="3C922DD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>
    <w:nsid w:val="0CE15129"/>
    <w:multiLevelType w:val="hybridMultilevel"/>
    <w:tmpl w:val="D6C625D2"/>
    <w:lvl w:ilvl="0" w:tplc="2D522572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4024BD5"/>
    <w:multiLevelType w:val="multilevel"/>
    <w:tmpl w:val="66D0AEF0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0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6">
    <w:nsid w:val="175F4785"/>
    <w:multiLevelType w:val="multilevel"/>
    <w:tmpl w:val="5EC40D8C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72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1200" w:hanging="72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ind w:left="1560" w:hanging="108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ind w:left="1920" w:hanging="144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ind w:left="2280" w:hanging="180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ind w:left="2280" w:hanging="180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ind w:left="2640" w:hanging="216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ind w:left="3000" w:hanging="2520"/>
      </w:pPr>
      <w:rPr>
        <w:rFonts w:hint="eastAsia"/>
      </w:rPr>
    </w:lvl>
  </w:abstractNum>
  <w:abstractNum w:abstractNumId="7">
    <w:nsid w:val="195875C8"/>
    <w:multiLevelType w:val="hybridMultilevel"/>
    <w:tmpl w:val="D6CE2C68"/>
    <w:lvl w:ilvl="0" w:tplc="E98E73F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>
    <w:nsid w:val="27FD4D18"/>
    <w:multiLevelType w:val="hybridMultilevel"/>
    <w:tmpl w:val="958ED16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>
    <w:nsid w:val="38A42301"/>
    <w:multiLevelType w:val="singleLevel"/>
    <w:tmpl w:val="0409000B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0">
    <w:nsid w:val="3912291C"/>
    <w:multiLevelType w:val="hybridMultilevel"/>
    <w:tmpl w:val="BEC05B5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>
    <w:nsid w:val="3FBB3271"/>
    <w:multiLevelType w:val="hybridMultilevel"/>
    <w:tmpl w:val="BCB8542E"/>
    <w:lvl w:ilvl="0" w:tplc="04090013">
      <w:start w:val="1"/>
      <w:numFmt w:val="chineseCountingThousand"/>
      <w:lvlText w:val="%1、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>
    <w:nsid w:val="438B70D0"/>
    <w:multiLevelType w:val="hybridMultilevel"/>
    <w:tmpl w:val="350A11D2"/>
    <w:lvl w:ilvl="0" w:tplc="FA7274D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5E85F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624B7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54355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163A6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EA49F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CC301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918DDC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364C1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4123A8A"/>
    <w:multiLevelType w:val="hybridMultilevel"/>
    <w:tmpl w:val="059EE7D8"/>
    <w:lvl w:ilvl="0" w:tplc="DC7E5C9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06DAC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26CC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30B4C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E0BC4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68A50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1AFB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938E9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48545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D332DC2"/>
    <w:multiLevelType w:val="hybridMultilevel"/>
    <w:tmpl w:val="494423D4"/>
    <w:lvl w:ilvl="0" w:tplc="D1D680BC">
      <w:start w:val="1"/>
      <w:numFmt w:val="japaneseCounting"/>
      <w:lvlText w:val="%1、"/>
      <w:lvlJc w:val="left"/>
      <w:pPr>
        <w:ind w:left="720" w:hanging="720"/>
      </w:pPr>
      <w:rPr>
        <w:rFonts w:ascii="宋体" w:hAnsi="宋体" w:cs="Arial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647F28A8"/>
    <w:multiLevelType w:val="hybridMultilevel"/>
    <w:tmpl w:val="CBDA09CE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6">
    <w:nsid w:val="694A0C14"/>
    <w:multiLevelType w:val="hybridMultilevel"/>
    <w:tmpl w:val="186A23F8"/>
    <w:lvl w:ilvl="0" w:tplc="04090001">
      <w:start w:val="1"/>
      <w:numFmt w:val="bullet"/>
      <w:lvlText w:val=""/>
      <w:lvlJc w:val="left"/>
      <w:pPr>
        <w:ind w:left="13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00" w:hanging="420"/>
      </w:pPr>
      <w:rPr>
        <w:rFonts w:ascii="Wingdings" w:hAnsi="Wingdings" w:hint="default"/>
      </w:rPr>
    </w:lvl>
  </w:abstractNum>
  <w:abstractNum w:abstractNumId="17">
    <w:nsid w:val="6DE06B15"/>
    <w:multiLevelType w:val="hybridMultilevel"/>
    <w:tmpl w:val="B4B29D5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8">
    <w:nsid w:val="718D7CEF"/>
    <w:multiLevelType w:val="hybridMultilevel"/>
    <w:tmpl w:val="618E121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17"/>
  </w:num>
  <w:num w:numId="5">
    <w:abstractNumId w:val="2"/>
  </w:num>
  <w:num w:numId="6">
    <w:abstractNumId w:val="15"/>
  </w:num>
  <w:num w:numId="7">
    <w:abstractNumId w:val="6"/>
  </w:num>
  <w:num w:numId="8">
    <w:abstractNumId w:val="4"/>
  </w:num>
  <w:num w:numId="9">
    <w:abstractNumId w:val="11"/>
  </w:num>
  <w:num w:numId="10">
    <w:abstractNumId w:val="7"/>
  </w:num>
  <w:num w:numId="11">
    <w:abstractNumId w:val="0"/>
  </w:num>
  <w:num w:numId="12">
    <w:abstractNumId w:val="9"/>
  </w:num>
  <w:num w:numId="13">
    <w:abstractNumId w:val="1"/>
  </w:num>
  <w:num w:numId="14">
    <w:abstractNumId w:val="16"/>
  </w:num>
  <w:num w:numId="15">
    <w:abstractNumId w:val="18"/>
  </w:num>
  <w:num w:numId="16">
    <w:abstractNumId w:val="14"/>
  </w:num>
  <w:num w:numId="17">
    <w:abstractNumId w:val="12"/>
  </w:num>
  <w:num w:numId="18">
    <w:abstractNumId w:val="13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4942"/>
    <w:rsid w:val="0004798F"/>
    <w:rsid w:val="000505A9"/>
    <w:rsid w:val="00073F72"/>
    <w:rsid w:val="000754E3"/>
    <w:rsid w:val="00093B3E"/>
    <w:rsid w:val="001072AB"/>
    <w:rsid w:val="0012760E"/>
    <w:rsid w:val="00167962"/>
    <w:rsid w:val="00177287"/>
    <w:rsid w:val="00186B34"/>
    <w:rsid w:val="001C7531"/>
    <w:rsid w:val="001E064E"/>
    <w:rsid w:val="00204915"/>
    <w:rsid w:val="002A1C8C"/>
    <w:rsid w:val="002E2942"/>
    <w:rsid w:val="002F0EB3"/>
    <w:rsid w:val="003458E7"/>
    <w:rsid w:val="0038320E"/>
    <w:rsid w:val="00395B55"/>
    <w:rsid w:val="003A267D"/>
    <w:rsid w:val="003B182A"/>
    <w:rsid w:val="003C2676"/>
    <w:rsid w:val="003F6925"/>
    <w:rsid w:val="003F7F14"/>
    <w:rsid w:val="00412910"/>
    <w:rsid w:val="00451A9D"/>
    <w:rsid w:val="004947E0"/>
    <w:rsid w:val="004C0333"/>
    <w:rsid w:val="004C5AE4"/>
    <w:rsid w:val="004C7C91"/>
    <w:rsid w:val="004E0115"/>
    <w:rsid w:val="0051643F"/>
    <w:rsid w:val="00534EB7"/>
    <w:rsid w:val="005B2317"/>
    <w:rsid w:val="005D7BA5"/>
    <w:rsid w:val="005F4EF3"/>
    <w:rsid w:val="00654ADD"/>
    <w:rsid w:val="00663A1A"/>
    <w:rsid w:val="00664221"/>
    <w:rsid w:val="00681DC4"/>
    <w:rsid w:val="006A5755"/>
    <w:rsid w:val="006B3960"/>
    <w:rsid w:val="006C7B5D"/>
    <w:rsid w:val="006D1143"/>
    <w:rsid w:val="006D1B52"/>
    <w:rsid w:val="006F0B4C"/>
    <w:rsid w:val="006F6558"/>
    <w:rsid w:val="00743AA5"/>
    <w:rsid w:val="007520E3"/>
    <w:rsid w:val="00765C68"/>
    <w:rsid w:val="007D75A1"/>
    <w:rsid w:val="007E58D2"/>
    <w:rsid w:val="00810739"/>
    <w:rsid w:val="00822D5B"/>
    <w:rsid w:val="00862250"/>
    <w:rsid w:val="00877E40"/>
    <w:rsid w:val="008B58B2"/>
    <w:rsid w:val="008F7958"/>
    <w:rsid w:val="00923280"/>
    <w:rsid w:val="00953BEC"/>
    <w:rsid w:val="00956D58"/>
    <w:rsid w:val="00961A1E"/>
    <w:rsid w:val="009A0A30"/>
    <w:rsid w:val="009B7CB8"/>
    <w:rsid w:val="009C3C9C"/>
    <w:rsid w:val="009E11B1"/>
    <w:rsid w:val="009F3575"/>
    <w:rsid w:val="00A058A2"/>
    <w:rsid w:val="00A05DC1"/>
    <w:rsid w:val="00A32AB6"/>
    <w:rsid w:val="00A46644"/>
    <w:rsid w:val="00A6651A"/>
    <w:rsid w:val="00A73EE8"/>
    <w:rsid w:val="00AC0EA6"/>
    <w:rsid w:val="00AC3781"/>
    <w:rsid w:val="00AC4FE5"/>
    <w:rsid w:val="00AD0F3A"/>
    <w:rsid w:val="00B02CD7"/>
    <w:rsid w:val="00B16D6D"/>
    <w:rsid w:val="00B334DE"/>
    <w:rsid w:val="00B44BEB"/>
    <w:rsid w:val="00B8656D"/>
    <w:rsid w:val="00B906D8"/>
    <w:rsid w:val="00BB22B3"/>
    <w:rsid w:val="00BB4942"/>
    <w:rsid w:val="00BC0179"/>
    <w:rsid w:val="00C00760"/>
    <w:rsid w:val="00C01D4A"/>
    <w:rsid w:val="00C23542"/>
    <w:rsid w:val="00CA2C3B"/>
    <w:rsid w:val="00CD4A06"/>
    <w:rsid w:val="00D047BA"/>
    <w:rsid w:val="00D0692F"/>
    <w:rsid w:val="00D310B9"/>
    <w:rsid w:val="00DA4C83"/>
    <w:rsid w:val="00DE5FD8"/>
    <w:rsid w:val="00E035D8"/>
    <w:rsid w:val="00E57E5B"/>
    <w:rsid w:val="00E7703A"/>
    <w:rsid w:val="00EA7FC9"/>
    <w:rsid w:val="00F0100F"/>
    <w:rsid w:val="00F16E03"/>
    <w:rsid w:val="00F27D82"/>
    <w:rsid w:val="00F6472F"/>
    <w:rsid w:val="00FB2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942"/>
    <w:rPr>
      <w:rFonts w:ascii="Calibri" w:eastAsia="宋体" w:hAnsi="Calibri" w:cs="Times New Roman"/>
      <w:kern w:val="0"/>
      <w:lang w:eastAsia="en-US" w:bidi="en-US"/>
    </w:rPr>
  </w:style>
  <w:style w:type="paragraph" w:styleId="1">
    <w:name w:val="heading 1"/>
    <w:basedOn w:val="a"/>
    <w:next w:val="a"/>
    <w:link w:val="1Char"/>
    <w:qFormat/>
    <w:rsid w:val="00BB494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BB4942"/>
    <w:rPr>
      <w:rFonts w:ascii="Cambria" w:eastAsia="宋体" w:hAnsi="Cambria" w:cs="Times New Roman"/>
      <w:b/>
      <w:bCs/>
      <w:kern w:val="32"/>
      <w:sz w:val="32"/>
      <w:szCs w:val="32"/>
      <w:lang w:eastAsia="en-US" w:bidi="en-US"/>
    </w:rPr>
  </w:style>
  <w:style w:type="paragraph" w:customStyle="1" w:styleId="Default">
    <w:name w:val="Default"/>
    <w:rsid w:val="00BB4942"/>
    <w:pPr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</w:rPr>
  </w:style>
  <w:style w:type="paragraph" w:styleId="a3">
    <w:name w:val="Body Text Indent"/>
    <w:basedOn w:val="a"/>
    <w:link w:val="Char"/>
    <w:rsid w:val="00BB4942"/>
    <w:pPr>
      <w:widowControl w:val="0"/>
      <w:spacing w:after="120"/>
      <w:ind w:leftChars="200" w:left="420"/>
      <w:jc w:val="both"/>
    </w:pPr>
    <w:rPr>
      <w:rFonts w:ascii="Times New Roman" w:hAnsi="Times New Roman"/>
      <w:kern w:val="2"/>
      <w:szCs w:val="20"/>
      <w:lang w:eastAsia="zh-CN" w:bidi="ar-SA"/>
    </w:rPr>
  </w:style>
  <w:style w:type="character" w:customStyle="1" w:styleId="Char">
    <w:name w:val="正文文本缩进 Char"/>
    <w:basedOn w:val="a0"/>
    <w:link w:val="a3"/>
    <w:rsid w:val="00BB4942"/>
    <w:rPr>
      <w:rFonts w:ascii="Times New Roman" w:eastAsia="宋体" w:hAnsi="Times New Roman" w:cs="Times New Roman"/>
      <w:szCs w:val="20"/>
    </w:rPr>
  </w:style>
  <w:style w:type="paragraph" w:customStyle="1" w:styleId="20171">
    <w:name w:val="样式 样式 样式 样式 样式 样式 样式 正文首行缩进 2 + 左  0 字符 首行缩进:  1.71 字符 + 首行缩进:  ..."/>
    <w:basedOn w:val="a"/>
    <w:rsid w:val="00BB4942"/>
    <w:pPr>
      <w:widowControl w:val="0"/>
      <w:spacing w:after="120" w:line="360" w:lineRule="auto"/>
      <w:ind w:firstLineChars="200" w:firstLine="200"/>
      <w:jc w:val="both"/>
    </w:pPr>
    <w:rPr>
      <w:rFonts w:ascii="Times New Roman" w:hAnsi="Times New Roman"/>
      <w:kern w:val="28"/>
      <w:szCs w:val="20"/>
      <w:lang w:eastAsia="zh-CN" w:bidi="ar-SA"/>
    </w:rPr>
  </w:style>
  <w:style w:type="paragraph" w:styleId="2">
    <w:name w:val="Body Text 2"/>
    <w:basedOn w:val="a"/>
    <w:link w:val="2Char"/>
    <w:rsid w:val="00BB4942"/>
    <w:pPr>
      <w:spacing w:after="120" w:line="480" w:lineRule="auto"/>
    </w:pPr>
  </w:style>
  <w:style w:type="character" w:customStyle="1" w:styleId="2Char">
    <w:name w:val="正文文本 2 Char"/>
    <w:basedOn w:val="a0"/>
    <w:link w:val="2"/>
    <w:rsid w:val="00BB4942"/>
    <w:rPr>
      <w:rFonts w:ascii="Calibri" w:eastAsia="宋体" w:hAnsi="Calibri" w:cs="Times New Roman"/>
      <w:kern w:val="0"/>
      <w:lang w:eastAsia="en-US" w:bidi="en-US"/>
    </w:rPr>
  </w:style>
  <w:style w:type="paragraph" w:customStyle="1" w:styleId="a4">
    <w:name w:val="正文小四（首行缩进两字）"/>
    <w:rsid w:val="00BB4942"/>
    <w:pPr>
      <w:spacing w:line="360" w:lineRule="auto"/>
      <w:ind w:firstLineChars="200" w:firstLine="200"/>
    </w:pPr>
    <w:rPr>
      <w:rFonts w:ascii="Times New Roman" w:eastAsia="宋体" w:hAnsi="Times New Roman" w:cs="Times New Roman"/>
      <w:kern w:val="0"/>
      <w:szCs w:val="20"/>
    </w:rPr>
  </w:style>
  <w:style w:type="paragraph" w:styleId="a5">
    <w:name w:val="Balloon Text"/>
    <w:basedOn w:val="a"/>
    <w:link w:val="Char0"/>
    <w:uiPriority w:val="99"/>
    <w:semiHidden/>
    <w:unhideWhenUsed/>
    <w:rsid w:val="00BB4942"/>
    <w:rPr>
      <w:rFonts w:ascii="Heiti SC Light" w:eastAsia="Heiti SC Light"/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BB4942"/>
    <w:rPr>
      <w:rFonts w:ascii="Heiti SC Light" w:eastAsia="Heiti SC Light" w:hAnsi="Calibri" w:cs="Times New Roman"/>
      <w:kern w:val="0"/>
      <w:sz w:val="18"/>
      <w:szCs w:val="18"/>
      <w:lang w:eastAsia="en-US" w:bidi="en-US"/>
    </w:rPr>
  </w:style>
  <w:style w:type="paragraph" w:styleId="a6">
    <w:name w:val="List Paragraph"/>
    <w:basedOn w:val="a"/>
    <w:uiPriority w:val="34"/>
    <w:qFormat/>
    <w:rsid w:val="000754E3"/>
    <w:pPr>
      <w:ind w:firstLineChars="200" w:firstLine="420"/>
    </w:pPr>
  </w:style>
  <w:style w:type="paragraph" w:styleId="a7">
    <w:name w:val="header"/>
    <w:basedOn w:val="a"/>
    <w:link w:val="Char1"/>
    <w:uiPriority w:val="99"/>
    <w:semiHidden/>
    <w:unhideWhenUsed/>
    <w:rsid w:val="00877E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semiHidden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  <w:style w:type="paragraph" w:styleId="a8">
    <w:name w:val="footer"/>
    <w:basedOn w:val="a"/>
    <w:link w:val="Char2"/>
    <w:uiPriority w:val="99"/>
    <w:semiHidden/>
    <w:unhideWhenUsed/>
    <w:rsid w:val="00877E4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semiHidden/>
    <w:rsid w:val="00877E40"/>
    <w:rPr>
      <w:rFonts w:ascii="Calibri" w:eastAsia="宋体" w:hAnsi="Calibri" w:cs="Times New Roman"/>
      <w:kern w:val="0"/>
      <w:sz w:val="18"/>
      <w:szCs w:val="18"/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7729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879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409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7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625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22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62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2398F-2FFA-45C2-8958-592964EA9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AIR</dc:creator>
  <cp:keywords/>
  <dc:description/>
  <cp:lastModifiedBy>Administrator</cp:lastModifiedBy>
  <cp:revision>7</cp:revision>
  <dcterms:created xsi:type="dcterms:W3CDTF">2018-01-15T04:15:00Z</dcterms:created>
  <dcterms:modified xsi:type="dcterms:W3CDTF">2018-01-17T01:22:00Z</dcterms:modified>
</cp:coreProperties>
</file>