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671D2C4D" w:rsidR="00E12FD6" w:rsidRPr="00613B9D" w:rsidRDefault="003F35CB" w:rsidP="00613B9D">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613B9D" w:rsidRPr="00613B9D">
        <w:rPr>
          <w:rFonts w:asciiTheme="minorEastAsia" w:hAnsiTheme="minorEastAsia" w:hint="eastAsia"/>
          <w:b/>
          <w:bCs/>
          <w:sz w:val="28"/>
          <w:szCs w:val="28"/>
        </w:rPr>
        <w:t>医技楼五层产前诊断中心五金建材采购</w:t>
      </w:r>
    </w:p>
    <w:p w14:paraId="43FB61E9" w14:textId="6DFAE664" w:rsidR="00770A56" w:rsidRDefault="00352473" w:rsidP="00613B9D">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61EA682C" w:rsidR="003F35CB" w:rsidRPr="00613B9D" w:rsidRDefault="003F35CB" w:rsidP="00613B9D">
      <w:pPr>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613B9D" w:rsidRPr="00613B9D">
        <w:rPr>
          <w:rFonts w:hAnsi="宋体" w:hint="eastAsia"/>
          <w:szCs w:val="21"/>
        </w:rPr>
        <w:t>医技楼五层产前诊断中心五金建材采购</w:t>
      </w:r>
    </w:p>
    <w:p w14:paraId="56F3E290" w14:textId="1B2B9D69"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837651">
        <w:rPr>
          <w:rFonts w:hAnsi="宋体" w:hint="eastAsia"/>
          <w:szCs w:val="21"/>
        </w:rPr>
        <w:t>西城区西直门南大街</w:t>
      </w:r>
      <w:r w:rsidR="00837651">
        <w:rPr>
          <w:rFonts w:hAnsi="宋体" w:hint="eastAsia"/>
          <w:szCs w:val="21"/>
        </w:rPr>
        <w:t>11</w:t>
      </w:r>
      <w:r w:rsidR="00837651">
        <w:rPr>
          <w:rFonts w:hAnsi="宋体" w:hint="eastAsia"/>
          <w:szCs w:val="21"/>
        </w:rPr>
        <w:t>号</w:t>
      </w:r>
    </w:p>
    <w:p w14:paraId="65479350" w14:textId="4318F8C0"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613B9D" w:rsidRPr="00613B9D">
        <w:rPr>
          <w:rFonts w:hAnsi="宋体"/>
          <w:szCs w:val="21"/>
        </w:rPr>
        <w:t>15.44585</w:t>
      </w:r>
      <w:r w:rsidR="00613B9D" w:rsidRPr="00613B9D">
        <w:rPr>
          <w:rFonts w:hAnsi="宋体" w:hint="eastAsia"/>
          <w:szCs w:val="21"/>
        </w:rPr>
        <w:t>万元</w:t>
      </w:r>
      <w:r w:rsidRPr="0092204C">
        <w:rPr>
          <w:rFonts w:hAnsi="宋体" w:hint="eastAsia"/>
          <w:szCs w:val="21"/>
        </w:rPr>
        <w:t>；资金来源：财政性资金。</w:t>
      </w:r>
    </w:p>
    <w:p w14:paraId="01437396" w14:textId="649E7623" w:rsidR="007E181E" w:rsidRPr="00CF0D4E" w:rsidRDefault="003F35CB" w:rsidP="00613B9D">
      <w:pPr>
        <w:ind w:firstLineChars="202" w:firstLine="424"/>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613B9D" w:rsidRPr="00613B9D">
        <w:rPr>
          <w:rFonts w:hAnsi="宋体" w:hint="eastAsia"/>
          <w:szCs w:val="21"/>
        </w:rPr>
        <w:t>为配合医技楼五层产前诊断中心新址搬迁，现需采购相关五金建材</w:t>
      </w:r>
      <w:r w:rsidR="00613B9D">
        <w:rPr>
          <w:rFonts w:hAnsi="宋体" w:hint="eastAsia"/>
          <w:szCs w:val="21"/>
        </w:rPr>
        <w:t>。</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CCC9DB6"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8C2A57">
        <w:rPr>
          <w:rFonts w:hAnsi="宋体" w:hint="eastAsia"/>
          <w:szCs w:val="21"/>
        </w:rPr>
        <w:t>5</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4840669B"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2877CFD6"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383EBCB3"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3F1E4D" w:rsidRPr="003F1E4D">
        <w:rPr>
          <w:rFonts w:hAnsi="宋体" w:hint="eastAsia"/>
          <w:szCs w:val="21"/>
          <w:u w:val="single"/>
        </w:rPr>
        <w:t>医技楼五层产前诊断中心五金建材采购</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4F357792"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8C2A57">
        <w:rPr>
          <w:rFonts w:hAnsi="宋体" w:hint="eastAsia"/>
          <w:szCs w:val="21"/>
        </w:rPr>
        <w:t>6</w:t>
      </w:r>
      <w:r w:rsidR="003B219A" w:rsidRPr="00CF0D4E">
        <w:rPr>
          <w:rFonts w:hAnsi="宋体" w:hint="eastAsia"/>
          <w:szCs w:val="21"/>
        </w:rPr>
        <w:t>月</w:t>
      </w:r>
      <w:r w:rsidR="008C2A57">
        <w:rPr>
          <w:rFonts w:hAnsi="宋体" w:hint="eastAsia"/>
          <w:szCs w:val="21"/>
        </w:rPr>
        <w:t>3</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8C2A57">
        <w:rPr>
          <w:rFonts w:hAnsi="宋体" w:hint="eastAsia"/>
          <w:szCs w:val="21"/>
        </w:rPr>
        <w:t>6</w:t>
      </w:r>
      <w:r w:rsidR="003B219A" w:rsidRPr="00CF0D4E">
        <w:rPr>
          <w:rFonts w:hAnsi="宋体" w:hint="eastAsia"/>
          <w:szCs w:val="21"/>
        </w:rPr>
        <w:t>月</w:t>
      </w:r>
      <w:r w:rsidR="008C2A57">
        <w:rPr>
          <w:rFonts w:hAnsi="宋体" w:hint="eastAsia"/>
          <w:szCs w:val="21"/>
        </w:rPr>
        <w:t>9</w:t>
      </w:r>
      <w:r w:rsidR="003F35CB" w:rsidRPr="00CF0D4E">
        <w:rPr>
          <w:rFonts w:hAnsi="宋体" w:hint="eastAsia"/>
          <w:szCs w:val="21"/>
        </w:rPr>
        <w:t>日</w:t>
      </w:r>
      <w:r w:rsidR="003F35CB" w:rsidRPr="00CF0D4E">
        <w:rPr>
          <w:rFonts w:hAnsi="宋体" w:hint="eastAsia"/>
          <w:szCs w:val="21"/>
        </w:rPr>
        <w:t>16:30</w:t>
      </w:r>
    </w:p>
    <w:p w14:paraId="3EB6FA20" w14:textId="0FE1BA10" w:rsidR="003F35CB" w:rsidRDefault="00613B9D"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7D5CC6BD" w:rsidR="004B4031"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10</w:t>
      </w:r>
      <w:r w:rsidR="004B4031" w:rsidRPr="004B4031">
        <w:rPr>
          <w:rFonts w:hAnsi="宋体" w:hint="eastAsia"/>
          <w:szCs w:val="21"/>
        </w:rPr>
        <w:t>本项目不接受联合体响应。</w:t>
      </w:r>
    </w:p>
    <w:p w14:paraId="2A332635" w14:textId="1696EC1E"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11</w:t>
      </w:r>
      <w:r w:rsidR="004B4031" w:rsidRPr="004B4031">
        <w:rPr>
          <w:rFonts w:hAnsi="宋体" w:hint="eastAsia"/>
          <w:szCs w:val="21"/>
        </w:rPr>
        <w:t>采购文件详见本公告附件，请直接下载。</w:t>
      </w:r>
    </w:p>
    <w:p w14:paraId="074D8025" w14:textId="15A4CCF4"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12</w:t>
      </w:r>
      <w:r w:rsidR="004B4031"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6D4D4FBC" w:rsidR="00B25FAB" w:rsidRPr="004B4031" w:rsidRDefault="004B4031" w:rsidP="004B4031">
      <w:pPr>
        <w:ind w:firstLineChars="202" w:firstLine="424"/>
        <w:rPr>
          <w:rFonts w:ascii="宋体" w:eastAsia="宋体" w:hAnsi="宋体" w:cs="宋体" w:hint="eastAsia"/>
          <w:color w:val="000000"/>
          <w:kern w:val="0"/>
          <w:sz w:val="22"/>
          <w:lang w:bidi="ar"/>
        </w:rPr>
      </w:pPr>
      <w:r>
        <w:rPr>
          <w:rFonts w:hAnsi="宋体" w:hint="eastAsia"/>
          <w:szCs w:val="21"/>
        </w:rPr>
        <w:t>一）</w:t>
      </w:r>
      <w:r w:rsidR="00B25FAB" w:rsidRPr="00CF0D4E">
        <w:rPr>
          <w:rFonts w:hAnsi="宋体" w:hint="eastAsia"/>
          <w:szCs w:val="21"/>
        </w:rPr>
        <w:t>项目概况：</w:t>
      </w:r>
      <w:r w:rsidR="00613B9D" w:rsidRPr="00613B9D">
        <w:rPr>
          <w:rFonts w:hAnsi="宋体" w:hint="eastAsia"/>
          <w:szCs w:val="21"/>
        </w:rPr>
        <w:t>为配合医技楼五层产前诊断中心新址搬迁，现需采购相关五金建材</w:t>
      </w:r>
      <w:r w:rsidR="00A32DD0" w:rsidRPr="00CF0D4E">
        <w:rPr>
          <w:rFonts w:hAnsi="宋体" w:hint="eastAsia"/>
          <w:szCs w:val="21"/>
        </w:rPr>
        <w:t>。</w:t>
      </w:r>
    </w:p>
    <w:p w14:paraId="51FF54EF" w14:textId="2DAA9648" w:rsidR="001E08E3" w:rsidRDefault="004B4031" w:rsidP="00382016">
      <w:pPr>
        <w:spacing w:line="276" w:lineRule="auto"/>
        <w:ind w:firstLine="432"/>
        <w:rPr>
          <w:rFonts w:hAnsi="宋体" w:hint="eastAsia"/>
          <w:szCs w:val="21"/>
        </w:rPr>
      </w:pPr>
      <w:r w:rsidRPr="001E08E3">
        <w:rPr>
          <w:rFonts w:hAnsi="宋体" w:hint="eastAsia"/>
          <w:szCs w:val="21"/>
        </w:rPr>
        <w:t>二）技术要求</w:t>
      </w:r>
      <w:r w:rsidR="00B25FAB" w:rsidRPr="001E08E3">
        <w:rPr>
          <w:rFonts w:hAnsi="宋体" w:hint="eastAsia"/>
          <w:szCs w:val="21"/>
        </w:rPr>
        <w:t>：</w:t>
      </w:r>
      <w:r w:rsidR="00382016">
        <w:rPr>
          <w:rFonts w:hAnsi="宋体" w:hint="eastAsia"/>
          <w:szCs w:val="21"/>
        </w:rPr>
        <w:t>详见附件：主材清单</w:t>
      </w:r>
    </w:p>
    <w:p w14:paraId="6E8D4C3C" w14:textId="2C4726D7" w:rsidR="001E08E3" w:rsidRDefault="001E08E3" w:rsidP="00382016">
      <w:pPr>
        <w:spacing w:line="276" w:lineRule="auto"/>
        <w:ind w:firstLineChars="202" w:firstLine="424"/>
        <w:rPr>
          <w:rFonts w:hAnsi="宋体" w:hint="eastAsia"/>
          <w:szCs w:val="21"/>
        </w:rPr>
      </w:pPr>
      <w:r>
        <w:rPr>
          <w:rFonts w:hAnsi="宋体" w:hint="eastAsia"/>
          <w:szCs w:val="21"/>
        </w:rPr>
        <w:t>三）</w:t>
      </w:r>
      <w:r w:rsidR="009C0C14">
        <w:rPr>
          <w:rFonts w:hAnsi="宋体" w:hint="eastAsia"/>
          <w:szCs w:val="21"/>
        </w:rPr>
        <w:t>参考品牌：</w:t>
      </w:r>
      <w:r w:rsidR="00382016">
        <w:rPr>
          <w:rFonts w:ascii="宋体" w:hAnsi="Courier New" w:hint="eastAsia"/>
        </w:rPr>
        <w:t>清单中</w:t>
      </w:r>
      <w:r w:rsidR="009C0C14">
        <w:rPr>
          <w:rFonts w:ascii="宋体" w:hAnsi="Courier New" w:hint="eastAsia"/>
        </w:rPr>
        <w:t>参考品牌不作为唯一指定，响应人可提供同等或以上质量满足需求的</w:t>
      </w:r>
      <w:r w:rsidR="00382016">
        <w:rPr>
          <w:rFonts w:ascii="宋体" w:hAnsi="Courier New" w:hint="eastAsia"/>
        </w:rPr>
        <w:t>材料</w:t>
      </w:r>
      <w:r w:rsidR="009C0C14">
        <w:rPr>
          <w:rFonts w:ascii="宋体" w:hAnsi="Courier New" w:hint="eastAsia"/>
        </w:rPr>
        <w:t>。</w:t>
      </w:r>
    </w:p>
    <w:p w14:paraId="495BC89F" w14:textId="77777777" w:rsidR="009C0C14" w:rsidRDefault="001E08E3" w:rsidP="001E08E3">
      <w:pPr>
        <w:spacing w:line="276" w:lineRule="auto"/>
        <w:rPr>
          <w:rFonts w:hAnsi="宋体" w:hint="eastAsia"/>
          <w:szCs w:val="21"/>
        </w:rPr>
      </w:pPr>
      <w:r>
        <w:rPr>
          <w:rFonts w:hAnsi="宋体" w:hint="eastAsia"/>
          <w:szCs w:val="21"/>
        </w:rPr>
        <w:lastRenderedPageBreak/>
        <w:t>四）</w:t>
      </w:r>
      <w:r w:rsidR="009C0C14">
        <w:rPr>
          <w:rFonts w:hAnsi="宋体" w:hint="eastAsia"/>
          <w:szCs w:val="21"/>
        </w:rPr>
        <w:t>服务要求：</w:t>
      </w:r>
    </w:p>
    <w:p w14:paraId="44EB39B6" w14:textId="0465A693" w:rsidR="001E08E3" w:rsidRDefault="001E08E3" w:rsidP="001E08E3">
      <w:pPr>
        <w:spacing w:line="276" w:lineRule="auto"/>
        <w:rPr>
          <w:rFonts w:hAnsi="宋体" w:hint="eastAsia"/>
          <w:szCs w:val="21"/>
        </w:rPr>
      </w:pPr>
      <w:r w:rsidRPr="001E08E3">
        <w:rPr>
          <w:rFonts w:hAnsi="宋体" w:hint="eastAsia"/>
          <w:szCs w:val="21"/>
        </w:rPr>
        <w:t xml:space="preserve"> </w:t>
      </w:r>
      <w:r w:rsidR="009C0C14">
        <w:rPr>
          <w:rFonts w:hAnsi="宋体" w:hint="eastAsia"/>
          <w:szCs w:val="21"/>
        </w:rPr>
        <w:t>1.</w:t>
      </w:r>
      <w:r w:rsidRPr="001E08E3">
        <w:rPr>
          <w:rFonts w:hAnsi="宋体" w:hint="eastAsia"/>
          <w:szCs w:val="21"/>
        </w:rPr>
        <w:t>供货时间要求</w:t>
      </w:r>
    </w:p>
    <w:p w14:paraId="0F11D961" w14:textId="4B275074" w:rsidR="001E08E3" w:rsidRPr="001E08E3" w:rsidRDefault="001E08E3" w:rsidP="001E08E3">
      <w:pPr>
        <w:spacing w:line="276" w:lineRule="auto"/>
        <w:rPr>
          <w:rFonts w:hAnsi="宋体" w:hint="eastAsia"/>
          <w:szCs w:val="21"/>
        </w:rPr>
      </w:pPr>
      <w:r w:rsidRPr="001E08E3">
        <w:rPr>
          <w:rFonts w:hAnsi="宋体" w:hint="eastAsia"/>
          <w:szCs w:val="21"/>
        </w:rPr>
        <w:t>1)</w:t>
      </w:r>
      <w:r w:rsidRPr="001E08E3">
        <w:rPr>
          <w:rFonts w:hAnsi="宋体" w:hint="eastAsia"/>
          <w:szCs w:val="21"/>
        </w:rPr>
        <w:t>交货时间：自合同签订之日起</w:t>
      </w:r>
      <w:r w:rsidR="00382016">
        <w:rPr>
          <w:rFonts w:hAnsi="宋体" w:hint="eastAsia"/>
          <w:szCs w:val="21"/>
        </w:rPr>
        <w:t>3</w:t>
      </w:r>
      <w:r w:rsidRPr="001E08E3">
        <w:rPr>
          <w:rFonts w:hAnsi="宋体" w:hint="eastAsia"/>
          <w:szCs w:val="21"/>
        </w:rPr>
        <w:t>天内，所有货物必须到达用户指定的交货地点。</w:t>
      </w:r>
    </w:p>
    <w:p w14:paraId="3ACD250C" w14:textId="45452324" w:rsidR="001E08E3" w:rsidRPr="001E08E3" w:rsidRDefault="001E08E3" w:rsidP="001E08E3">
      <w:pPr>
        <w:spacing w:line="276" w:lineRule="auto"/>
        <w:rPr>
          <w:rFonts w:hAnsi="宋体" w:hint="eastAsia"/>
          <w:szCs w:val="21"/>
        </w:rPr>
      </w:pPr>
      <w:r w:rsidRPr="001E08E3">
        <w:rPr>
          <w:rFonts w:hAnsi="宋体" w:hint="eastAsia"/>
          <w:szCs w:val="21"/>
        </w:rPr>
        <w:t>2)</w:t>
      </w:r>
      <w:r w:rsidRPr="001E08E3">
        <w:rPr>
          <w:rFonts w:hAnsi="宋体" w:hint="eastAsia"/>
          <w:szCs w:val="21"/>
        </w:rPr>
        <w:t>安装调试时间：货物到达现场后，</w:t>
      </w:r>
      <w:r w:rsidR="006E23D2">
        <w:rPr>
          <w:rFonts w:hAnsi="宋体" w:hint="eastAsia"/>
          <w:szCs w:val="21"/>
        </w:rPr>
        <w:t>采购人负责安装</w:t>
      </w:r>
      <w:r w:rsidRPr="001E08E3">
        <w:rPr>
          <w:rFonts w:hAnsi="宋体" w:hint="eastAsia"/>
          <w:szCs w:val="21"/>
        </w:rPr>
        <w:t>。</w:t>
      </w:r>
    </w:p>
    <w:p w14:paraId="6B1309C9" w14:textId="31018B99" w:rsidR="001E08E3" w:rsidRPr="001E08E3" w:rsidRDefault="001E08E3" w:rsidP="001E08E3">
      <w:pPr>
        <w:spacing w:line="276" w:lineRule="auto"/>
        <w:rPr>
          <w:rFonts w:hAnsi="宋体" w:hint="eastAsia"/>
          <w:szCs w:val="21"/>
        </w:rPr>
      </w:pPr>
      <w:r w:rsidRPr="001E08E3">
        <w:rPr>
          <w:rFonts w:hAnsi="宋体" w:hint="eastAsia"/>
          <w:szCs w:val="21"/>
        </w:rPr>
        <w:t>3)</w:t>
      </w:r>
      <w:r w:rsidRPr="001E08E3">
        <w:rPr>
          <w:rFonts w:hAnsi="宋体" w:hint="eastAsia"/>
          <w:szCs w:val="21"/>
        </w:rPr>
        <w:t>货物签收要求：货物到达现场后，响应人必须派专人到达现场进行货物的签收。</w:t>
      </w:r>
    </w:p>
    <w:p w14:paraId="546B4859" w14:textId="77777777" w:rsidR="001E08E3" w:rsidRPr="001E08E3" w:rsidRDefault="001E08E3" w:rsidP="001E08E3">
      <w:pPr>
        <w:spacing w:line="276" w:lineRule="auto"/>
        <w:rPr>
          <w:rFonts w:hAnsi="宋体" w:hint="eastAsia"/>
          <w:szCs w:val="21"/>
        </w:rPr>
      </w:pPr>
      <w:r w:rsidRPr="001E08E3">
        <w:rPr>
          <w:rFonts w:hAnsi="宋体" w:hint="eastAsia"/>
          <w:szCs w:val="21"/>
        </w:rPr>
        <w:t>备注：</w:t>
      </w:r>
    </w:p>
    <w:p w14:paraId="32C36090" w14:textId="77777777" w:rsidR="001E08E3" w:rsidRPr="001E08E3" w:rsidRDefault="001E08E3" w:rsidP="001E08E3">
      <w:pPr>
        <w:spacing w:line="276" w:lineRule="auto"/>
        <w:rPr>
          <w:rFonts w:hAnsi="宋体" w:hint="eastAsia"/>
          <w:szCs w:val="21"/>
        </w:rPr>
      </w:pPr>
      <w:r w:rsidRPr="001E08E3">
        <w:rPr>
          <w:rFonts w:hAnsi="宋体" w:hint="eastAsia"/>
          <w:szCs w:val="21"/>
        </w:rPr>
        <w:t>1)</w:t>
      </w:r>
      <w:r w:rsidRPr="001E08E3">
        <w:rPr>
          <w:rFonts w:hAnsi="宋体" w:hint="eastAsia"/>
          <w:szCs w:val="21"/>
        </w:rPr>
        <w:t>时间节点：响应人需严格按照合同约定的时间节点完成供货、安装和调试工作。若因采购</w:t>
      </w:r>
      <w:proofErr w:type="gramStart"/>
      <w:r w:rsidRPr="001E08E3">
        <w:rPr>
          <w:rFonts w:hAnsi="宋体" w:hint="eastAsia"/>
          <w:szCs w:val="21"/>
        </w:rPr>
        <w:t>人原因</w:t>
      </w:r>
      <w:proofErr w:type="gramEnd"/>
      <w:r w:rsidRPr="001E08E3">
        <w:rPr>
          <w:rFonts w:hAnsi="宋体" w:hint="eastAsia"/>
          <w:szCs w:val="21"/>
        </w:rPr>
        <w:t>导致延迟，采购人需承担相应的违约责任。</w:t>
      </w:r>
    </w:p>
    <w:p w14:paraId="0C5C532D" w14:textId="77777777" w:rsidR="001E08E3" w:rsidRPr="001E08E3" w:rsidRDefault="001E08E3" w:rsidP="001E08E3">
      <w:pPr>
        <w:spacing w:line="276" w:lineRule="auto"/>
        <w:rPr>
          <w:rFonts w:hAnsi="宋体" w:hint="eastAsia"/>
          <w:szCs w:val="21"/>
        </w:rPr>
      </w:pPr>
      <w:r w:rsidRPr="001E08E3">
        <w:rPr>
          <w:rFonts w:hAnsi="宋体" w:hint="eastAsia"/>
          <w:szCs w:val="21"/>
        </w:rPr>
        <w:t>2)</w:t>
      </w:r>
      <w:r w:rsidRPr="001E08E3">
        <w:rPr>
          <w:rFonts w:hAnsi="宋体" w:hint="eastAsia"/>
          <w:szCs w:val="21"/>
        </w:rPr>
        <w:t>签收责任：货物签收时，响应人需确保货物数量、规格、型号等与合同一致，并检查货物外观是否完好。签收后，货物保管责任转移至用户。</w:t>
      </w:r>
    </w:p>
    <w:p w14:paraId="1E876B2C" w14:textId="778BF3FE" w:rsidR="001E08E3" w:rsidRPr="001E08E3" w:rsidRDefault="009C0C14" w:rsidP="001E08E3">
      <w:pPr>
        <w:spacing w:line="276" w:lineRule="auto"/>
        <w:rPr>
          <w:rFonts w:hAnsi="宋体" w:hint="eastAsia"/>
          <w:szCs w:val="21"/>
        </w:rPr>
      </w:pPr>
      <w:r>
        <w:rPr>
          <w:rFonts w:hAnsi="宋体" w:hint="eastAsia"/>
          <w:szCs w:val="21"/>
        </w:rPr>
        <w:t>2</w:t>
      </w:r>
      <w:r w:rsidR="001E08E3" w:rsidRPr="001E08E3">
        <w:rPr>
          <w:rFonts w:hAnsi="宋体" w:hint="eastAsia"/>
          <w:szCs w:val="21"/>
        </w:rPr>
        <w:t xml:space="preserve">. </w:t>
      </w:r>
      <w:r w:rsidR="001E08E3" w:rsidRPr="001E08E3">
        <w:rPr>
          <w:rFonts w:hAnsi="宋体" w:hint="eastAsia"/>
          <w:szCs w:val="21"/>
        </w:rPr>
        <w:t>交货地点要求</w:t>
      </w:r>
    </w:p>
    <w:p w14:paraId="4C2737F2" w14:textId="77777777" w:rsidR="001E08E3" w:rsidRPr="001E08E3" w:rsidRDefault="001E08E3" w:rsidP="001E08E3">
      <w:pPr>
        <w:spacing w:line="276" w:lineRule="auto"/>
        <w:rPr>
          <w:rFonts w:hAnsi="宋体" w:hint="eastAsia"/>
          <w:szCs w:val="21"/>
        </w:rPr>
      </w:pPr>
      <w:r w:rsidRPr="001E08E3">
        <w:rPr>
          <w:rFonts w:hAnsi="宋体" w:hint="eastAsia"/>
          <w:szCs w:val="21"/>
        </w:rPr>
        <w:t>1)</w:t>
      </w:r>
      <w:r w:rsidRPr="001E08E3">
        <w:rPr>
          <w:rFonts w:hAnsi="宋体" w:hint="eastAsia"/>
          <w:szCs w:val="21"/>
        </w:rPr>
        <w:t>交货地点：货物需送达采购人指定位置。具体交货地点将在合同中明确，响应人需严格按照采购人要求执行。</w:t>
      </w:r>
    </w:p>
    <w:p w14:paraId="179A2B43" w14:textId="77777777" w:rsidR="001E08E3" w:rsidRPr="001E08E3" w:rsidRDefault="001E08E3" w:rsidP="001E08E3">
      <w:pPr>
        <w:spacing w:line="276" w:lineRule="auto"/>
        <w:rPr>
          <w:rFonts w:hAnsi="宋体" w:hint="eastAsia"/>
          <w:szCs w:val="21"/>
        </w:rPr>
      </w:pPr>
      <w:r w:rsidRPr="001E08E3">
        <w:rPr>
          <w:rFonts w:hAnsi="宋体" w:hint="eastAsia"/>
          <w:szCs w:val="21"/>
        </w:rPr>
        <w:t>2)</w:t>
      </w:r>
      <w:r w:rsidRPr="001E08E3">
        <w:rPr>
          <w:rFonts w:hAnsi="宋体" w:hint="eastAsia"/>
          <w:szCs w:val="21"/>
        </w:rPr>
        <w:t>注意事项：响应人需提前与采购人确认交货地点的详细信息，包括地址、联系人、联系方式等。确保货物安全、完好地送达指定地点，并配合采购人完成货物签收。</w:t>
      </w:r>
    </w:p>
    <w:p w14:paraId="107A75D8" w14:textId="77777777" w:rsidR="001E08E3" w:rsidRPr="001E08E3" w:rsidRDefault="001E08E3" w:rsidP="001E08E3">
      <w:pPr>
        <w:spacing w:line="276" w:lineRule="auto"/>
        <w:rPr>
          <w:rFonts w:hAnsi="宋体" w:hint="eastAsia"/>
          <w:szCs w:val="21"/>
        </w:rPr>
      </w:pPr>
      <w:r w:rsidRPr="001E08E3">
        <w:rPr>
          <w:rFonts w:hAnsi="宋体" w:hint="eastAsia"/>
          <w:szCs w:val="21"/>
        </w:rPr>
        <w:t>备注：</w:t>
      </w:r>
    </w:p>
    <w:p w14:paraId="4507A467" w14:textId="77777777" w:rsidR="001E08E3" w:rsidRPr="001E08E3" w:rsidRDefault="001E08E3" w:rsidP="001E08E3">
      <w:pPr>
        <w:spacing w:line="276" w:lineRule="auto"/>
        <w:rPr>
          <w:rFonts w:hAnsi="宋体" w:hint="eastAsia"/>
          <w:szCs w:val="21"/>
        </w:rPr>
      </w:pPr>
      <w:r w:rsidRPr="001E08E3">
        <w:rPr>
          <w:rFonts w:hAnsi="宋体" w:hint="eastAsia"/>
          <w:szCs w:val="21"/>
        </w:rPr>
        <w:t>若因响应</w:t>
      </w:r>
      <w:proofErr w:type="gramStart"/>
      <w:r w:rsidRPr="001E08E3">
        <w:rPr>
          <w:rFonts w:hAnsi="宋体" w:hint="eastAsia"/>
          <w:szCs w:val="21"/>
        </w:rPr>
        <w:t>人原因</w:t>
      </w:r>
      <w:proofErr w:type="gramEnd"/>
      <w:r w:rsidRPr="001E08E3">
        <w:rPr>
          <w:rFonts w:hAnsi="宋体" w:hint="eastAsia"/>
          <w:szCs w:val="21"/>
        </w:rPr>
        <w:t>导致货物未能按时送达指定地点，响应人需承担相应的责任和损失。</w:t>
      </w:r>
    </w:p>
    <w:p w14:paraId="513AE174" w14:textId="77777777" w:rsidR="001E08E3" w:rsidRPr="001E08E3" w:rsidRDefault="001E08E3" w:rsidP="001E08E3">
      <w:pPr>
        <w:spacing w:line="276" w:lineRule="auto"/>
        <w:rPr>
          <w:rFonts w:hAnsi="宋体" w:hint="eastAsia"/>
          <w:szCs w:val="21"/>
        </w:rPr>
      </w:pPr>
      <w:r w:rsidRPr="001E08E3">
        <w:rPr>
          <w:rFonts w:hAnsi="宋体" w:hint="eastAsia"/>
          <w:szCs w:val="21"/>
        </w:rPr>
        <w:t>交货地点的变更需经采购人书面同意，否则响应人不得擅自更改交货地点。</w:t>
      </w:r>
    </w:p>
    <w:p w14:paraId="5AE7F768" w14:textId="2C59ABC5" w:rsidR="001E08E3" w:rsidRPr="001E08E3" w:rsidRDefault="009C0C14" w:rsidP="001E08E3">
      <w:pPr>
        <w:spacing w:line="276" w:lineRule="auto"/>
        <w:rPr>
          <w:rFonts w:hAnsi="宋体" w:hint="eastAsia"/>
          <w:szCs w:val="21"/>
        </w:rPr>
      </w:pPr>
      <w:r>
        <w:rPr>
          <w:rFonts w:hAnsi="宋体" w:hint="eastAsia"/>
          <w:szCs w:val="21"/>
        </w:rPr>
        <w:t>3.</w:t>
      </w:r>
      <w:r w:rsidR="001E08E3" w:rsidRPr="001E08E3">
        <w:rPr>
          <w:rFonts w:hAnsi="宋体" w:hint="eastAsia"/>
          <w:szCs w:val="21"/>
        </w:rPr>
        <w:t>运输要求</w:t>
      </w:r>
    </w:p>
    <w:p w14:paraId="100B2993" w14:textId="77777777" w:rsidR="001E08E3" w:rsidRPr="001E08E3" w:rsidRDefault="001E08E3" w:rsidP="001E08E3">
      <w:pPr>
        <w:spacing w:line="276" w:lineRule="auto"/>
        <w:rPr>
          <w:rFonts w:hAnsi="宋体" w:hint="eastAsia"/>
          <w:szCs w:val="21"/>
        </w:rPr>
      </w:pPr>
      <w:r w:rsidRPr="001E08E3">
        <w:rPr>
          <w:rFonts w:hAnsi="宋体" w:hint="eastAsia"/>
          <w:szCs w:val="21"/>
        </w:rPr>
        <w:t>1)</w:t>
      </w:r>
      <w:r w:rsidRPr="001E08E3">
        <w:rPr>
          <w:rFonts w:hAnsi="宋体" w:hint="eastAsia"/>
          <w:szCs w:val="21"/>
        </w:rPr>
        <w:t>包装要求：</w:t>
      </w:r>
    </w:p>
    <w:p w14:paraId="1746A93F" w14:textId="77777777" w:rsidR="001E08E3" w:rsidRPr="001E08E3" w:rsidRDefault="001E08E3" w:rsidP="001E08E3">
      <w:pPr>
        <w:spacing w:line="276" w:lineRule="auto"/>
        <w:rPr>
          <w:rFonts w:hAnsi="宋体" w:hint="eastAsia"/>
          <w:szCs w:val="21"/>
        </w:rPr>
      </w:pPr>
      <w:r w:rsidRPr="001E08E3">
        <w:rPr>
          <w:rFonts w:hAnsi="宋体" w:hint="eastAsia"/>
          <w:szCs w:val="21"/>
        </w:rPr>
        <w:t>所有设备应进行合理、有效的包装，确保在运输和装卸过程中有效防止受潮、受热、剥落、腐蚀、变形等损坏。</w:t>
      </w:r>
    </w:p>
    <w:p w14:paraId="55DF70B3" w14:textId="4D958820"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6E23D2" w:rsidRPr="00613B9D">
        <w:rPr>
          <w:rFonts w:hAnsi="宋体"/>
          <w:szCs w:val="21"/>
        </w:rPr>
        <w:t>15.44585</w:t>
      </w:r>
      <w:r w:rsidR="006E23D2" w:rsidRPr="00613B9D">
        <w:rPr>
          <w:rFonts w:hAnsi="宋体" w:hint="eastAsia"/>
          <w:szCs w:val="21"/>
        </w:rPr>
        <w:t>万元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7C2E15B2"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F45D8">
        <w:rPr>
          <w:rFonts w:asciiTheme="minorEastAsia" w:hAnsiTheme="minorEastAsia" w:hint="eastAsia"/>
          <w:szCs w:val="21"/>
        </w:rPr>
        <w:t>2</w:t>
      </w:r>
      <w:r w:rsidR="00936C27" w:rsidRPr="004354CF">
        <w:rPr>
          <w:rFonts w:asciiTheme="minorEastAsia" w:hAnsiTheme="minorEastAsia" w:hint="eastAsia"/>
          <w:szCs w:val="21"/>
        </w:rPr>
        <w:t>年</w:t>
      </w:r>
      <w:r w:rsidR="005F45D8">
        <w:rPr>
          <w:rFonts w:asciiTheme="minorEastAsia" w:hAnsiTheme="minorEastAsia" w:hint="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5750FA57"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6E23D2">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2A7FCF84"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6E23D2">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6AB5D5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lastRenderedPageBreak/>
        <w:t>（</w:t>
      </w:r>
      <w:r w:rsidR="006E23D2">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70C54FD7" w:rsidR="00347B37" w:rsidRPr="0092204C" w:rsidRDefault="00A938EF" w:rsidP="0092204C">
      <w:r>
        <w:rPr>
          <w:rFonts w:asciiTheme="minorEastAsia" w:hAnsiTheme="minorEastAsia" w:hint="eastAsia"/>
          <w:szCs w:val="21"/>
        </w:rPr>
        <w:t>（</w:t>
      </w:r>
      <w:r w:rsidR="006E23D2">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3765ED6"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6E23D2">
        <w:rPr>
          <w:rFonts w:asciiTheme="minorEastAsia" w:hAnsiTheme="minorEastAsia" w:hint="eastAsia"/>
          <w:szCs w:val="21"/>
        </w:rPr>
        <w:t>（格式详见附件，报价含税金、运输费等一切费用）</w:t>
      </w:r>
    </w:p>
    <w:p w14:paraId="246FC6CA" w14:textId="5605FF0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6E23D2">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6D70277B"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F255704"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5F45D8">
              <w:rPr>
                <w:rFonts w:asciiTheme="minorEastAsia" w:hAnsiTheme="minorEastAsia" w:cs="微软雅黑" w:hint="eastAsia"/>
                <w:sz w:val="18"/>
                <w:szCs w:val="18"/>
              </w:rPr>
              <w:t>5</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lastRenderedPageBreak/>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15CBE1D2"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11A0EB36"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AC4E06" w:rsidRPr="003B219A">
        <w:rPr>
          <w:rFonts w:ascii="宋体" w:eastAsia="宋体" w:hAnsi="宋体" w:cs="Times New Roman" w:hint="eastAsia"/>
          <w:bCs/>
          <w:szCs w:val="21"/>
        </w:rPr>
        <w:t>月</w:t>
      </w:r>
      <w:r w:rsidR="005F45D8">
        <w:rPr>
          <w:rFonts w:ascii="宋体" w:eastAsia="宋体" w:hAnsi="宋体" w:cs="Times New Roman" w:hint="eastAsia"/>
          <w:bCs/>
          <w:szCs w:val="21"/>
        </w:rPr>
        <w:t>10</w:t>
      </w:r>
      <w:r w:rsidR="001C5047"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5F45D8">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3063D2">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3B219A" w:rsidRPr="003B219A">
        <w:rPr>
          <w:rFonts w:ascii="宋体" w:eastAsia="宋体" w:hAnsi="宋体" w:cs="Times New Roman" w:hint="eastAsia"/>
          <w:bCs/>
          <w:szCs w:val="21"/>
        </w:rPr>
        <w:t>月</w:t>
      </w:r>
      <w:r w:rsidR="005F45D8">
        <w:rPr>
          <w:rFonts w:ascii="宋体" w:eastAsia="宋体" w:hAnsi="宋体" w:cs="Times New Roman" w:hint="eastAsia"/>
          <w:bCs/>
          <w:szCs w:val="21"/>
        </w:rPr>
        <w:t>1</w:t>
      </w:r>
      <w:r w:rsidR="003063D2">
        <w:rPr>
          <w:rFonts w:ascii="宋体" w:eastAsia="宋体" w:hAnsi="宋体" w:cs="Times New Roman" w:hint="eastAsia"/>
          <w:bCs/>
          <w:szCs w:val="21"/>
        </w:rPr>
        <w:t>0</w:t>
      </w:r>
      <w:r w:rsidR="00DC0587" w:rsidRPr="003B219A">
        <w:rPr>
          <w:rFonts w:ascii="宋体" w:eastAsia="宋体" w:hAnsi="宋体" w:cs="Times New Roman" w:hint="eastAsia"/>
          <w:bCs/>
          <w:szCs w:val="21"/>
        </w:rPr>
        <w:t xml:space="preserve">日 </w:t>
      </w:r>
      <w:r w:rsidR="005F45D8">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5F45D8">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24742C6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02</w:t>
      </w:r>
      <w:r w:rsidR="00341361" w:rsidRPr="003B219A">
        <w:rPr>
          <w:rFonts w:ascii="宋体" w:hAnsi="宋体" w:hint="eastAsia"/>
          <w:bCs/>
          <w:szCs w:val="21"/>
        </w:rPr>
        <w:t>会议室</w:t>
      </w:r>
    </w:p>
    <w:p w14:paraId="4F9BF8CA" w14:textId="37EAB2E4"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F45D8">
        <w:rPr>
          <w:rFonts w:ascii="宋体" w:eastAsia="宋体" w:hAnsi="宋体" w:cs="Times New Roman" w:hint="eastAsia"/>
          <w:bCs/>
          <w:szCs w:val="21"/>
        </w:rPr>
        <w:t>6</w:t>
      </w:r>
      <w:r w:rsidR="003F326D" w:rsidRPr="003B219A">
        <w:rPr>
          <w:rFonts w:ascii="宋体" w:eastAsia="宋体" w:hAnsi="宋体" w:cs="Times New Roman" w:hint="eastAsia"/>
          <w:bCs/>
          <w:szCs w:val="21"/>
        </w:rPr>
        <w:t>月</w:t>
      </w:r>
      <w:r w:rsidR="005F45D8">
        <w:rPr>
          <w:rFonts w:ascii="宋体" w:eastAsia="宋体" w:hAnsi="宋体" w:cs="Times New Roman" w:hint="eastAsia"/>
          <w:bCs/>
          <w:szCs w:val="21"/>
        </w:rPr>
        <w:t>10</w:t>
      </w:r>
      <w:r w:rsidRPr="003B219A">
        <w:rPr>
          <w:rFonts w:ascii="宋体" w:eastAsia="宋体" w:hAnsi="宋体" w:cs="Times New Roman" w:hint="eastAsia"/>
          <w:bCs/>
          <w:szCs w:val="21"/>
        </w:rPr>
        <w:t xml:space="preserve">日 </w:t>
      </w:r>
      <w:r w:rsidR="005F45D8">
        <w:rPr>
          <w:rFonts w:ascii="宋体" w:eastAsia="宋体" w:hAnsi="宋体" w:cs="Times New Roman" w:hint="eastAsia"/>
          <w:bCs/>
          <w:szCs w:val="21"/>
        </w:rPr>
        <w:t>上</w:t>
      </w:r>
      <w:r w:rsidRPr="003B219A">
        <w:rPr>
          <w:rFonts w:ascii="宋体" w:eastAsia="宋体" w:hAnsi="宋体" w:cs="Times New Roman" w:hint="eastAsia"/>
          <w:bCs/>
          <w:szCs w:val="21"/>
        </w:rPr>
        <w:t>午</w:t>
      </w:r>
      <w:r w:rsidR="005F45D8">
        <w:rPr>
          <w:rFonts w:ascii="宋体" w:eastAsia="宋体" w:hAnsi="宋体" w:cs="Times New Roman" w:hint="eastAsia"/>
          <w:bCs/>
          <w:szCs w:val="21"/>
        </w:rPr>
        <w:t>9</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30C69827"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02</w:t>
      </w:r>
      <w:r w:rsidR="00341361" w:rsidRPr="003B219A">
        <w:rPr>
          <w:rFonts w:ascii="宋体" w:hAnsi="宋体" w:hint="eastAsia"/>
          <w:bCs/>
          <w:szCs w:val="21"/>
        </w:rPr>
        <w:t>会议室</w:t>
      </w:r>
    </w:p>
    <w:p w14:paraId="37EEEB43" w14:textId="77777777" w:rsidR="006E23D2" w:rsidRDefault="007A5325" w:rsidP="00B25FAB">
      <w:pPr>
        <w:spacing w:line="360" w:lineRule="auto"/>
        <w:jc w:val="left"/>
        <w:rPr>
          <w:rFonts w:ascii="宋体" w:eastAsia="宋体" w:hAnsi="宋体" w:cs="Times New Roman" w:hint="eastAsia"/>
          <w:bCs/>
          <w:szCs w:val="21"/>
        </w:rPr>
        <w:sectPr w:rsidR="006E23D2"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1C4F4858" w14:textId="49EA10F4" w:rsidR="006E23D2" w:rsidRDefault="006E23D2" w:rsidP="006E23D2">
      <w:pPr>
        <w:widowControl/>
        <w:jc w:val="left"/>
        <w:rPr>
          <w:rFonts w:ascii="宋体" w:eastAsia="宋体" w:hAnsi="宋体" w:cs="Times New Roman" w:hint="eastAsia"/>
          <w:bCs/>
          <w:szCs w:val="21"/>
        </w:rPr>
        <w:sectPr w:rsidR="006E23D2" w:rsidSect="006E23D2">
          <w:pgSz w:w="16838" w:h="11906" w:orient="landscape"/>
          <w:pgMar w:top="720" w:right="720" w:bottom="720" w:left="720" w:header="851" w:footer="992" w:gutter="0"/>
          <w:cols w:space="425"/>
          <w:docGrid w:type="lines" w:linePitch="312"/>
        </w:sectPr>
      </w:pPr>
      <w:r>
        <w:rPr>
          <w:rFonts w:ascii="宋体" w:eastAsia="宋体" w:hAnsi="宋体" w:cs="Times New Roman" w:hint="eastAsia"/>
          <w:bCs/>
          <w:szCs w:val="21"/>
        </w:rPr>
        <w:lastRenderedPageBreak/>
        <w:t>附件：材料清单</w:t>
      </w:r>
    </w:p>
    <w:tbl>
      <w:tblPr>
        <w:tblW w:w="13000" w:type="dxa"/>
        <w:tblLook w:val="04A0" w:firstRow="1" w:lastRow="0" w:firstColumn="1" w:lastColumn="0" w:noHBand="0" w:noVBand="1"/>
      </w:tblPr>
      <w:tblGrid>
        <w:gridCol w:w="620"/>
        <w:gridCol w:w="1780"/>
        <w:gridCol w:w="2820"/>
        <w:gridCol w:w="1020"/>
        <w:gridCol w:w="740"/>
        <w:gridCol w:w="2520"/>
        <w:gridCol w:w="1340"/>
        <w:gridCol w:w="1340"/>
        <w:gridCol w:w="820"/>
      </w:tblGrid>
      <w:tr w:rsidR="006E23D2" w:rsidRPr="006E23D2" w14:paraId="36C86B9E" w14:textId="77777777" w:rsidTr="006E23D2">
        <w:trPr>
          <w:trHeight w:val="683"/>
        </w:trPr>
        <w:tc>
          <w:tcPr>
            <w:tcW w:w="13000" w:type="dxa"/>
            <w:gridSpan w:val="9"/>
            <w:tcBorders>
              <w:top w:val="single" w:sz="8" w:space="0" w:color="auto"/>
              <w:left w:val="single" w:sz="8" w:space="0" w:color="auto"/>
              <w:bottom w:val="single" w:sz="8" w:space="0" w:color="auto"/>
              <w:right w:val="single" w:sz="8" w:space="0" w:color="auto"/>
            </w:tcBorders>
            <w:shd w:val="clear" w:color="FFFFFF" w:fill="FFFFFF"/>
            <w:vAlign w:val="center"/>
            <w:hideMark/>
          </w:tcPr>
          <w:p w14:paraId="4690A9A1" w14:textId="77777777" w:rsidR="006E23D2" w:rsidRPr="006E23D2" w:rsidRDefault="006E23D2" w:rsidP="006E23D2">
            <w:pPr>
              <w:widowControl/>
              <w:jc w:val="center"/>
              <w:rPr>
                <w:rFonts w:ascii="宋体" w:eastAsia="宋体" w:hAnsi="宋体" w:cs="宋体" w:hint="eastAsia"/>
                <w:b/>
                <w:bCs/>
                <w:kern w:val="0"/>
                <w:sz w:val="24"/>
                <w:szCs w:val="24"/>
              </w:rPr>
            </w:pPr>
            <w:r w:rsidRPr="006E23D2">
              <w:rPr>
                <w:rFonts w:ascii="宋体" w:eastAsia="宋体" w:hAnsi="宋体" w:cs="宋体" w:hint="eastAsia"/>
                <w:b/>
                <w:bCs/>
                <w:kern w:val="0"/>
                <w:sz w:val="24"/>
                <w:szCs w:val="24"/>
              </w:rPr>
              <w:lastRenderedPageBreak/>
              <w:t>装饰主材</w:t>
            </w:r>
          </w:p>
        </w:tc>
      </w:tr>
      <w:tr w:rsidR="006E23D2" w:rsidRPr="006E23D2" w14:paraId="4A14254C" w14:textId="77777777" w:rsidTr="006E23D2">
        <w:trPr>
          <w:trHeight w:val="683"/>
        </w:trPr>
        <w:tc>
          <w:tcPr>
            <w:tcW w:w="620" w:type="dxa"/>
            <w:tcBorders>
              <w:top w:val="nil"/>
              <w:left w:val="single" w:sz="8" w:space="0" w:color="auto"/>
              <w:bottom w:val="single" w:sz="8" w:space="0" w:color="auto"/>
              <w:right w:val="single" w:sz="8" w:space="0" w:color="auto"/>
            </w:tcBorders>
            <w:shd w:val="clear" w:color="FFFFFF" w:fill="FFFFFF"/>
            <w:vAlign w:val="center"/>
            <w:hideMark/>
          </w:tcPr>
          <w:p w14:paraId="41D555FA" w14:textId="77777777" w:rsidR="006E23D2" w:rsidRPr="006E23D2" w:rsidRDefault="006E23D2" w:rsidP="006E23D2">
            <w:pPr>
              <w:widowControl/>
              <w:jc w:val="center"/>
              <w:rPr>
                <w:rFonts w:ascii="宋体" w:eastAsia="宋体" w:hAnsi="宋体" w:cs="宋体" w:hint="eastAsia"/>
                <w:b/>
                <w:bCs/>
                <w:kern w:val="0"/>
                <w:sz w:val="18"/>
                <w:szCs w:val="18"/>
              </w:rPr>
            </w:pPr>
            <w:r w:rsidRPr="006E23D2">
              <w:rPr>
                <w:rFonts w:ascii="宋体" w:eastAsia="宋体" w:hAnsi="宋体" w:cs="宋体" w:hint="eastAsia"/>
                <w:b/>
                <w:bCs/>
                <w:kern w:val="0"/>
                <w:sz w:val="18"/>
                <w:szCs w:val="18"/>
              </w:rPr>
              <w:t>序号</w:t>
            </w:r>
          </w:p>
        </w:tc>
        <w:tc>
          <w:tcPr>
            <w:tcW w:w="1780" w:type="dxa"/>
            <w:tcBorders>
              <w:top w:val="nil"/>
              <w:left w:val="nil"/>
              <w:bottom w:val="single" w:sz="8" w:space="0" w:color="auto"/>
              <w:right w:val="single" w:sz="8" w:space="0" w:color="auto"/>
            </w:tcBorders>
            <w:shd w:val="clear" w:color="FFFFFF" w:fill="FFFFFF"/>
            <w:vAlign w:val="center"/>
            <w:hideMark/>
          </w:tcPr>
          <w:p w14:paraId="30503FE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材料</w:t>
            </w:r>
          </w:p>
        </w:tc>
        <w:tc>
          <w:tcPr>
            <w:tcW w:w="2820" w:type="dxa"/>
            <w:tcBorders>
              <w:top w:val="nil"/>
              <w:left w:val="nil"/>
              <w:bottom w:val="single" w:sz="8" w:space="0" w:color="auto"/>
              <w:right w:val="single" w:sz="8" w:space="0" w:color="auto"/>
            </w:tcBorders>
            <w:shd w:val="clear" w:color="FFFFFF" w:fill="FFFFFF"/>
            <w:vAlign w:val="center"/>
            <w:hideMark/>
          </w:tcPr>
          <w:p w14:paraId="11B0197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参数要求</w:t>
            </w:r>
          </w:p>
        </w:tc>
        <w:tc>
          <w:tcPr>
            <w:tcW w:w="1020" w:type="dxa"/>
            <w:tcBorders>
              <w:top w:val="nil"/>
              <w:left w:val="nil"/>
              <w:bottom w:val="single" w:sz="8" w:space="0" w:color="auto"/>
              <w:right w:val="single" w:sz="8" w:space="0" w:color="auto"/>
            </w:tcBorders>
            <w:shd w:val="clear" w:color="FFFFFF" w:fill="FFFFFF"/>
            <w:vAlign w:val="center"/>
            <w:hideMark/>
          </w:tcPr>
          <w:p w14:paraId="2BCEE6C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单位</w:t>
            </w:r>
          </w:p>
        </w:tc>
        <w:tc>
          <w:tcPr>
            <w:tcW w:w="740" w:type="dxa"/>
            <w:tcBorders>
              <w:top w:val="nil"/>
              <w:left w:val="nil"/>
              <w:bottom w:val="single" w:sz="8" w:space="0" w:color="auto"/>
              <w:right w:val="single" w:sz="8" w:space="0" w:color="auto"/>
            </w:tcBorders>
            <w:shd w:val="clear" w:color="FFFFFF" w:fill="FFFFFF"/>
            <w:vAlign w:val="center"/>
            <w:hideMark/>
          </w:tcPr>
          <w:p w14:paraId="3B78C26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数量</w:t>
            </w:r>
          </w:p>
        </w:tc>
        <w:tc>
          <w:tcPr>
            <w:tcW w:w="2520" w:type="dxa"/>
            <w:tcBorders>
              <w:top w:val="nil"/>
              <w:left w:val="nil"/>
              <w:bottom w:val="single" w:sz="8" w:space="0" w:color="auto"/>
              <w:right w:val="single" w:sz="8" w:space="0" w:color="auto"/>
            </w:tcBorders>
            <w:shd w:val="clear" w:color="auto" w:fill="auto"/>
            <w:vAlign w:val="center"/>
            <w:hideMark/>
          </w:tcPr>
          <w:p w14:paraId="22C7B0C8"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参考品牌</w:t>
            </w:r>
          </w:p>
        </w:tc>
        <w:tc>
          <w:tcPr>
            <w:tcW w:w="1340" w:type="dxa"/>
            <w:tcBorders>
              <w:top w:val="nil"/>
              <w:left w:val="nil"/>
              <w:bottom w:val="single" w:sz="8" w:space="0" w:color="auto"/>
              <w:right w:val="single" w:sz="8" w:space="0" w:color="auto"/>
            </w:tcBorders>
            <w:shd w:val="clear" w:color="auto" w:fill="auto"/>
            <w:noWrap/>
            <w:vAlign w:val="center"/>
            <w:hideMark/>
          </w:tcPr>
          <w:p w14:paraId="61D5B2AF"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单价限价</w:t>
            </w:r>
          </w:p>
        </w:tc>
        <w:tc>
          <w:tcPr>
            <w:tcW w:w="1340" w:type="dxa"/>
            <w:tcBorders>
              <w:top w:val="nil"/>
              <w:left w:val="nil"/>
              <w:bottom w:val="single" w:sz="8" w:space="0" w:color="auto"/>
              <w:right w:val="single" w:sz="8" w:space="0" w:color="auto"/>
            </w:tcBorders>
            <w:shd w:val="clear" w:color="auto" w:fill="auto"/>
            <w:noWrap/>
            <w:vAlign w:val="center"/>
            <w:hideMark/>
          </w:tcPr>
          <w:p w14:paraId="5E34CF18"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单价</w:t>
            </w:r>
          </w:p>
        </w:tc>
        <w:tc>
          <w:tcPr>
            <w:tcW w:w="820" w:type="dxa"/>
            <w:tcBorders>
              <w:top w:val="nil"/>
              <w:left w:val="nil"/>
              <w:bottom w:val="single" w:sz="8" w:space="0" w:color="auto"/>
              <w:right w:val="single" w:sz="8" w:space="0" w:color="auto"/>
            </w:tcBorders>
            <w:shd w:val="clear" w:color="auto" w:fill="auto"/>
            <w:noWrap/>
            <w:vAlign w:val="center"/>
            <w:hideMark/>
          </w:tcPr>
          <w:p w14:paraId="2AF9BEA9"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总价</w:t>
            </w:r>
          </w:p>
        </w:tc>
      </w:tr>
      <w:tr w:rsidR="006E23D2" w:rsidRPr="006E23D2" w14:paraId="59C206B8"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1E7AE8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1780" w:type="dxa"/>
            <w:tcBorders>
              <w:top w:val="nil"/>
              <w:left w:val="nil"/>
              <w:bottom w:val="single" w:sz="8" w:space="0" w:color="auto"/>
              <w:right w:val="single" w:sz="8" w:space="0" w:color="auto"/>
            </w:tcBorders>
            <w:shd w:val="clear" w:color="auto" w:fill="auto"/>
            <w:vAlign w:val="center"/>
            <w:hideMark/>
          </w:tcPr>
          <w:p w14:paraId="301F2352"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橡胶楼地面</w:t>
            </w:r>
          </w:p>
        </w:tc>
        <w:tc>
          <w:tcPr>
            <w:tcW w:w="2820" w:type="dxa"/>
            <w:tcBorders>
              <w:top w:val="nil"/>
              <w:left w:val="nil"/>
              <w:bottom w:val="single" w:sz="8" w:space="0" w:color="auto"/>
              <w:right w:val="single" w:sz="8" w:space="0" w:color="auto"/>
            </w:tcBorders>
            <w:shd w:val="clear" w:color="auto" w:fill="auto"/>
            <w:vAlign w:val="center"/>
            <w:hideMark/>
          </w:tcPr>
          <w:p w14:paraId="359AD610"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1、2.0厚同质透心地胶；</w:t>
            </w:r>
          </w:p>
        </w:tc>
        <w:tc>
          <w:tcPr>
            <w:tcW w:w="1020" w:type="dxa"/>
            <w:tcBorders>
              <w:top w:val="nil"/>
              <w:left w:val="nil"/>
              <w:bottom w:val="single" w:sz="8" w:space="0" w:color="auto"/>
              <w:right w:val="single" w:sz="8" w:space="0" w:color="auto"/>
            </w:tcBorders>
            <w:shd w:val="clear" w:color="auto" w:fill="auto"/>
            <w:vAlign w:val="center"/>
            <w:hideMark/>
          </w:tcPr>
          <w:p w14:paraId="1012E30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m2</w:t>
            </w:r>
          </w:p>
        </w:tc>
        <w:tc>
          <w:tcPr>
            <w:tcW w:w="740" w:type="dxa"/>
            <w:tcBorders>
              <w:top w:val="nil"/>
              <w:left w:val="nil"/>
              <w:bottom w:val="single" w:sz="8" w:space="0" w:color="auto"/>
              <w:right w:val="single" w:sz="8" w:space="0" w:color="auto"/>
            </w:tcBorders>
            <w:shd w:val="clear" w:color="auto" w:fill="auto"/>
            <w:vAlign w:val="center"/>
            <w:hideMark/>
          </w:tcPr>
          <w:p w14:paraId="3F9D4F4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10</w:t>
            </w:r>
          </w:p>
        </w:tc>
        <w:tc>
          <w:tcPr>
            <w:tcW w:w="2520" w:type="dxa"/>
            <w:tcBorders>
              <w:top w:val="nil"/>
              <w:left w:val="nil"/>
              <w:bottom w:val="single" w:sz="8" w:space="0" w:color="auto"/>
              <w:right w:val="single" w:sz="8" w:space="0" w:color="auto"/>
            </w:tcBorders>
            <w:shd w:val="clear" w:color="auto" w:fill="auto"/>
            <w:vAlign w:val="center"/>
            <w:hideMark/>
          </w:tcPr>
          <w:p w14:paraId="10F628D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阿</w:t>
            </w:r>
            <w:proofErr w:type="gramStart"/>
            <w:r w:rsidRPr="006E23D2">
              <w:rPr>
                <w:rFonts w:ascii="宋体" w:eastAsia="宋体" w:hAnsi="宋体" w:cs="宋体" w:hint="eastAsia"/>
                <w:kern w:val="0"/>
                <w:sz w:val="18"/>
                <w:szCs w:val="18"/>
              </w:rPr>
              <w:t>姆</w:t>
            </w:r>
            <w:proofErr w:type="gramEnd"/>
            <w:r w:rsidRPr="006E23D2">
              <w:rPr>
                <w:rFonts w:ascii="宋体" w:eastAsia="宋体" w:hAnsi="宋体" w:cs="宋体" w:hint="eastAsia"/>
                <w:kern w:val="0"/>
                <w:sz w:val="18"/>
                <w:szCs w:val="18"/>
              </w:rPr>
              <w:t>斯壮、洁福、LG</w:t>
            </w:r>
          </w:p>
        </w:tc>
        <w:tc>
          <w:tcPr>
            <w:tcW w:w="1340" w:type="dxa"/>
            <w:tcBorders>
              <w:top w:val="nil"/>
              <w:left w:val="nil"/>
              <w:bottom w:val="single" w:sz="8" w:space="0" w:color="auto"/>
              <w:right w:val="single" w:sz="8" w:space="0" w:color="auto"/>
            </w:tcBorders>
            <w:shd w:val="clear" w:color="auto" w:fill="auto"/>
            <w:vAlign w:val="center"/>
            <w:hideMark/>
          </w:tcPr>
          <w:p w14:paraId="4E886FE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125</w:t>
            </w:r>
          </w:p>
        </w:tc>
        <w:tc>
          <w:tcPr>
            <w:tcW w:w="1340" w:type="dxa"/>
            <w:tcBorders>
              <w:top w:val="nil"/>
              <w:left w:val="nil"/>
              <w:bottom w:val="single" w:sz="8" w:space="0" w:color="auto"/>
              <w:right w:val="single" w:sz="8" w:space="0" w:color="auto"/>
            </w:tcBorders>
            <w:shd w:val="clear" w:color="auto" w:fill="auto"/>
            <w:vAlign w:val="center"/>
            <w:hideMark/>
          </w:tcPr>
          <w:p w14:paraId="6338ED0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19EAA4D4"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7FBD88CD" w14:textId="77777777" w:rsidTr="006E23D2">
        <w:trPr>
          <w:trHeight w:val="97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388B96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w:t>
            </w:r>
          </w:p>
        </w:tc>
        <w:tc>
          <w:tcPr>
            <w:tcW w:w="1780" w:type="dxa"/>
            <w:tcBorders>
              <w:top w:val="nil"/>
              <w:left w:val="nil"/>
              <w:bottom w:val="single" w:sz="8" w:space="0" w:color="auto"/>
              <w:right w:val="single" w:sz="8" w:space="0" w:color="auto"/>
            </w:tcBorders>
            <w:shd w:val="clear" w:color="auto" w:fill="auto"/>
            <w:vAlign w:val="center"/>
            <w:hideMark/>
          </w:tcPr>
          <w:p w14:paraId="2F3D8839"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金属门</w:t>
            </w:r>
          </w:p>
        </w:tc>
        <w:tc>
          <w:tcPr>
            <w:tcW w:w="2820" w:type="dxa"/>
            <w:tcBorders>
              <w:top w:val="nil"/>
              <w:left w:val="nil"/>
              <w:bottom w:val="single" w:sz="8" w:space="0" w:color="auto"/>
              <w:right w:val="single" w:sz="8" w:space="0" w:color="auto"/>
            </w:tcBorders>
            <w:shd w:val="clear" w:color="auto" w:fill="auto"/>
            <w:vAlign w:val="center"/>
            <w:hideMark/>
          </w:tcPr>
          <w:p w14:paraId="669FCA72"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1、实验室密闭单门；</w:t>
            </w:r>
            <w:r w:rsidRPr="006E23D2">
              <w:rPr>
                <w:rFonts w:ascii="宋体" w:eastAsia="宋体" w:hAnsi="宋体" w:cs="宋体" w:hint="eastAsia"/>
                <w:kern w:val="0"/>
                <w:sz w:val="18"/>
                <w:szCs w:val="18"/>
              </w:rPr>
              <w:br/>
              <w:t>2、规格：800mm*2100mm；</w:t>
            </w:r>
            <w:r w:rsidRPr="006E23D2">
              <w:rPr>
                <w:rFonts w:ascii="宋体" w:eastAsia="宋体" w:hAnsi="宋体" w:cs="宋体" w:hint="eastAsia"/>
                <w:kern w:val="0"/>
                <w:sz w:val="18"/>
                <w:szCs w:val="18"/>
              </w:rPr>
              <w:br/>
              <w:t>3、含门扇，门锁及专用合页等五金件</w:t>
            </w:r>
          </w:p>
        </w:tc>
        <w:tc>
          <w:tcPr>
            <w:tcW w:w="1020" w:type="dxa"/>
            <w:tcBorders>
              <w:top w:val="nil"/>
              <w:left w:val="nil"/>
              <w:bottom w:val="single" w:sz="8" w:space="0" w:color="auto"/>
              <w:right w:val="single" w:sz="8" w:space="0" w:color="auto"/>
            </w:tcBorders>
            <w:shd w:val="clear" w:color="auto" w:fill="auto"/>
            <w:vAlign w:val="center"/>
            <w:hideMark/>
          </w:tcPr>
          <w:p w14:paraId="1B266C28" w14:textId="77777777" w:rsidR="006E23D2" w:rsidRPr="006E23D2" w:rsidRDefault="006E23D2" w:rsidP="006E23D2">
            <w:pPr>
              <w:widowControl/>
              <w:jc w:val="center"/>
              <w:rPr>
                <w:rFonts w:ascii="宋体" w:eastAsia="宋体" w:hAnsi="宋体" w:cs="宋体" w:hint="eastAsia"/>
                <w:kern w:val="0"/>
                <w:sz w:val="18"/>
                <w:szCs w:val="18"/>
              </w:rPr>
            </w:pPr>
            <w:proofErr w:type="gramStart"/>
            <w:r w:rsidRPr="006E23D2">
              <w:rPr>
                <w:rFonts w:ascii="宋体" w:eastAsia="宋体" w:hAnsi="宋体" w:cs="宋体" w:hint="eastAsia"/>
                <w:kern w:val="0"/>
                <w:sz w:val="18"/>
                <w:szCs w:val="18"/>
              </w:rPr>
              <w:t>樘</w:t>
            </w:r>
            <w:proofErr w:type="gramEnd"/>
          </w:p>
        </w:tc>
        <w:tc>
          <w:tcPr>
            <w:tcW w:w="740" w:type="dxa"/>
            <w:tcBorders>
              <w:top w:val="nil"/>
              <w:left w:val="nil"/>
              <w:bottom w:val="single" w:sz="8" w:space="0" w:color="auto"/>
              <w:right w:val="single" w:sz="8" w:space="0" w:color="auto"/>
            </w:tcBorders>
            <w:shd w:val="clear" w:color="auto" w:fill="auto"/>
            <w:vAlign w:val="center"/>
            <w:hideMark/>
          </w:tcPr>
          <w:p w14:paraId="2C0FEDD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w:t>
            </w:r>
          </w:p>
        </w:tc>
        <w:tc>
          <w:tcPr>
            <w:tcW w:w="2520" w:type="dxa"/>
            <w:tcBorders>
              <w:top w:val="nil"/>
              <w:left w:val="nil"/>
              <w:bottom w:val="single" w:sz="8" w:space="0" w:color="auto"/>
              <w:right w:val="single" w:sz="8" w:space="0" w:color="auto"/>
            </w:tcBorders>
            <w:shd w:val="clear" w:color="auto" w:fill="auto"/>
            <w:vAlign w:val="center"/>
            <w:hideMark/>
          </w:tcPr>
          <w:p w14:paraId="7A24D4A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纳博克、欧尼克、欧恩科</w:t>
            </w:r>
          </w:p>
        </w:tc>
        <w:tc>
          <w:tcPr>
            <w:tcW w:w="1340" w:type="dxa"/>
            <w:tcBorders>
              <w:top w:val="nil"/>
              <w:left w:val="nil"/>
              <w:bottom w:val="single" w:sz="8" w:space="0" w:color="auto"/>
              <w:right w:val="single" w:sz="8" w:space="0" w:color="auto"/>
            </w:tcBorders>
            <w:shd w:val="clear" w:color="auto" w:fill="auto"/>
            <w:vAlign w:val="center"/>
            <w:hideMark/>
          </w:tcPr>
          <w:p w14:paraId="71FF12A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3200</w:t>
            </w:r>
          </w:p>
        </w:tc>
        <w:tc>
          <w:tcPr>
            <w:tcW w:w="1340" w:type="dxa"/>
            <w:tcBorders>
              <w:top w:val="nil"/>
              <w:left w:val="nil"/>
              <w:bottom w:val="single" w:sz="8" w:space="0" w:color="auto"/>
              <w:right w:val="single" w:sz="8" w:space="0" w:color="auto"/>
            </w:tcBorders>
            <w:shd w:val="clear" w:color="auto" w:fill="auto"/>
            <w:vAlign w:val="center"/>
            <w:hideMark/>
          </w:tcPr>
          <w:p w14:paraId="617BD14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66199D89"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2C581C18" w14:textId="77777777" w:rsidTr="006E23D2">
        <w:trPr>
          <w:trHeight w:val="97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536203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w:t>
            </w:r>
          </w:p>
        </w:tc>
        <w:tc>
          <w:tcPr>
            <w:tcW w:w="1780" w:type="dxa"/>
            <w:tcBorders>
              <w:top w:val="nil"/>
              <w:left w:val="nil"/>
              <w:bottom w:val="single" w:sz="8" w:space="0" w:color="auto"/>
              <w:right w:val="single" w:sz="8" w:space="0" w:color="auto"/>
            </w:tcBorders>
            <w:shd w:val="clear" w:color="auto" w:fill="auto"/>
            <w:vAlign w:val="center"/>
            <w:hideMark/>
          </w:tcPr>
          <w:p w14:paraId="287F1F5F"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金属门</w:t>
            </w:r>
          </w:p>
        </w:tc>
        <w:tc>
          <w:tcPr>
            <w:tcW w:w="2820" w:type="dxa"/>
            <w:tcBorders>
              <w:top w:val="nil"/>
              <w:left w:val="nil"/>
              <w:bottom w:val="single" w:sz="8" w:space="0" w:color="auto"/>
              <w:right w:val="single" w:sz="8" w:space="0" w:color="auto"/>
            </w:tcBorders>
            <w:shd w:val="clear" w:color="auto" w:fill="auto"/>
            <w:vAlign w:val="center"/>
            <w:hideMark/>
          </w:tcPr>
          <w:p w14:paraId="2FE3523C"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1、实验室密闭单门；</w:t>
            </w:r>
            <w:r w:rsidRPr="006E23D2">
              <w:rPr>
                <w:rFonts w:ascii="宋体" w:eastAsia="宋体" w:hAnsi="宋体" w:cs="宋体" w:hint="eastAsia"/>
                <w:kern w:val="0"/>
                <w:sz w:val="18"/>
                <w:szCs w:val="18"/>
              </w:rPr>
              <w:br/>
              <w:t>2、规格：900mm*2100mm；</w:t>
            </w:r>
            <w:r w:rsidRPr="006E23D2">
              <w:rPr>
                <w:rFonts w:ascii="宋体" w:eastAsia="宋体" w:hAnsi="宋体" w:cs="宋体" w:hint="eastAsia"/>
                <w:kern w:val="0"/>
                <w:sz w:val="18"/>
                <w:szCs w:val="18"/>
              </w:rPr>
              <w:br/>
              <w:t>3、含门扇，门锁及专用合页等五金件；</w:t>
            </w:r>
          </w:p>
        </w:tc>
        <w:tc>
          <w:tcPr>
            <w:tcW w:w="1020" w:type="dxa"/>
            <w:tcBorders>
              <w:top w:val="nil"/>
              <w:left w:val="nil"/>
              <w:bottom w:val="single" w:sz="8" w:space="0" w:color="auto"/>
              <w:right w:val="single" w:sz="8" w:space="0" w:color="auto"/>
            </w:tcBorders>
            <w:shd w:val="clear" w:color="auto" w:fill="auto"/>
            <w:vAlign w:val="center"/>
            <w:hideMark/>
          </w:tcPr>
          <w:p w14:paraId="3ED68FA7" w14:textId="77777777" w:rsidR="006E23D2" w:rsidRPr="006E23D2" w:rsidRDefault="006E23D2" w:rsidP="006E23D2">
            <w:pPr>
              <w:widowControl/>
              <w:jc w:val="center"/>
              <w:rPr>
                <w:rFonts w:ascii="宋体" w:eastAsia="宋体" w:hAnsi="宋体" w:cs="宋体" w:hint="eastAsia"/>
                <w:kern w:val="0"/>
                <w:sz w:val="18"/>
                <w:szCs w:val="18"/>
              </w:rPr>
            </w:pPr>
            <w:proofErr w:type="gramStart"/>
            <w:r w:rsidRPr="006E23D2">
              <w:rPr>
                <w:rFonts w:ascii="宋体" w:eastAsia="宋体" w:hAnsi="宋体" w:cs="宋体" w:hint="eastAsia"/>
                <w:kern w:val="0"/>
                <w:sz w:val="18"/>
                <w:szCs w:val="18"/>
              </w:rPr>
              <w:t>樘</w:t>
            </w:r>
            <w:proofErr w:type="gramEnd"/>
          </w:p>
        </w:tc>
        <w:tc>
          <w:tcPr>
            <w:tcW w:w="740" w:type="dxa"/>
            <w:tcBorders>
              <w:top w:val="nil"/>
              <w:left w:val="nil"/>
              <w:bottom w:val="single" w:sz="8" w:space="0" w:color="auto"/>
              <w:right w:val="single" w:sz="8" w:space="0" w:color="auto"/>
            </w:tcBorders>
            <w:shd w:val="clear" w:color="auto" w:fill="auto"/>
            <w:vAlign w:val="center"/>
            <w:hideMark/>
          </w:tcPr>
          <w:p w14:paraId="4851DAE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8</w:t>
            </w:r>
          </w:p>
        </w:tc>
        <w:tc>
          <w:tcPr>
            <w:tcW w:w="2520" w:type="dxa"/>
            <w:tcBorders>
              <w:top w:val="nil"/>
              <w:left w:val="nil"/>
              <w:bottom w:val="single" w:sz="8" w:space="0" w:color="auto"/>
              <w:right w:val="single" w:sz="8" w:space="0" w:color="auto"/>
            </w:tcBorders>
            <w:shd w:val="clear" w:color="auto" w:fill="auto"/>
            <w:vAlign w:val="center"/>
            <w:hideMark/>
          </w:tcPr>
          <w:p w14:paraId="0748871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纳博克、欧尼克、欧恩科</w:t>
            </w:r>
          </w:p>
        </w:tc>
        <w:tc>
          <w:tcPr>
            <w:tcW w:w="1340" w:type="dxa"/>
            <w:tcBorders>
              <w:top w:val="nil"/>
              <w:left w:val="nil"/>
              <w:bottom w:val="single" w:sz="8" w:space="0" w:color="auto"/>
              <w:right w:val="single" w:sz="8" w:space="0" w:color="auto"/>
            </w:tcBorders>
            <w:shd w:val="clear" w:color="auto" w:fill="auto"/>
            <w:vAlign w:val="center"/>
            <w:hideMark/>
          </w:tcPr>
          <w:p w14:paraId="04738B2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3400</w:t>
            </w:r>
          </w:p>
        </w:tc>
        <w:tc>
          <w:tcPr>
            <w:tcW w:w="1340" w:type="dxa"/>
            <w:tcBorders>
              <w:top w:val="nil"/>
              <w:left w:val="nil"/>
              <w:bottom w:val="single" w:sz="8" w:space="0" w:color="auto"/>
              <w:right w:val="single" w:sz="8" w:space="0" w:color="auto"/>
            </w:tcBorders>
            <w:shd w:val="clear" w:color="auto" w:fill="auto"/>
            <w:vAlign w:val="center"/>
            <w:hideMark/>
          </w:tcPr>
          <w:p w14:paraId="5FACF13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08AE935D"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0D01D8C8" w14:textId="77777777" w:rsidTr="006E23D2">
        <w:trPr>
          <w:trHeight w:val="97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B3A9F3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w:t>
            </w:r>
          </w:p>
        </w:tc>
        <w:tc>
          <w:tcPr>
            <w:tcW w:w="1780" w:type="dxa"/>
            <w:tcBorders>
              <w:top w:val="nil"/>
              <w:left w:val="nil"/>
              <w:bottom w:val="single" w:sz="8" w:space="0" w:color="auto"/>
              <w:right w:val="single" w:sz="8" w:space="0" w:color="auto"/>
            </w:tcBorders>
            <w:shd w:val="clear" w:color="auto" w:fill="auto"/>
            <w:vAlign w:val="center"/>
            <w:hideMark/>
          </w:tcPr>
          <w:p w14:paraId="22FB8476"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金属门安装</w:t>
            </w:r>
          </w:p>
        </w:tc>
        <w:tc>
          <w:tcPr>
            <w:tcW w:w="2820" w:type="dxa"/>
            <w:tcBorders>
              <w:top w:val="nil"/>
              <w:left w:val="nil"/>
              <w:bottom w:val="single" w:sz="8" w:space="0" w:color="auto"/>
              <w:right w:val="single" w:sz="8" w:space="0" w:color="auto"/>
            </w:tcBorders>
            <w:shd w:val="clear" w:color="auto" w:fill="auto"/>
            <w:vAlign w:val="center"/>
            <w:hideMark/>
          </w:tcPr>
          <w:p w14:paraId="2615572B"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1、实验室密闭单门；</w:t>
            </w:r>
            <w:r w:rsidRPr="006E23D2">
              <w:rPr>
                <w:rFonts w:ascii="宋体" w:eastAsia="宋体" w:hAnsi="宋体" w:cs="宋体" w:hint="eastAsia"/>
                <w:kern w:val="0"/>
                <w:sz w:val="18"/>
                <w:szCs w:val="18"/>
              </w:rPr>
              <w:br/>
              <w:t>2、规格：1000mm*2100mm；</w:t>
            </w:r>
            <w:r w:rsidRPr="006E23D2">
              <w:rPr>
                <w:rFonts w:ascii="宋体" w:eastAsia="宋体" w:hAnsi="宋体" w:cs="宋体" w:hint="eastAsia"/>
                <w:kern w:val="0"/>
                <w:sz w:val="18"/>
                <w:szCs w:val="18"/>
              </w:rPr>
              <w:br/>
              <w:t>3、含门扇，门锁及专用合页等五金件；</w:t>
            </w:r>
          </w:p>
        </w:tc>
        <w:tc>
          <w:tcPr>
            <w:tcW w:w="1020" w:type="dxa"/>
            <w:tcBorders>
              <w:top w:val="nil"/>
              <w:left w:val="nil"/>
              <w:bottom w:val="single" w:sz="8" w:space="0" w:color="auto"/>
              <w:right w:val="single" w:sz="8" w:space="0" w:color="auto"/>
            </w:tcBorders>
            <w:shd w:val="clear" w:color="auto" w:fill="auto"/>
            <w:vAlign w:val="center"/>
            <w:hideMark/>
          </w:tcPr>
          <w:p w14:paraId="1BBDDE38" w14:textId="77777777" w:rsidR="006E23D2" w:rsidRPr="006E23D2" w:rsidRDefault="006E23D2" w:rsidP="006E23D2">
            <w:pPr>
              <w:widowControl/>
              <w:jc w:val="center"/>
              <w:rPr>
                <w:rFonts w:ascii="宋体" w:eastAsia="宋体" w:hAnsi="宋体" w:cs="宋体" w:hint="eastAsia"/>
                <w:kern w:val="0"/>
                <w:sz w:val="18"/>
                <w:szCs w:val="18"/>
              </w:rPr>
            </w:pPr>
            <w:proofErr w:type="gramStart"/>
            <w:r w:rsidRPr="006E23D2">
              <w:rPr>
                <w:rFonts w:ascii="宋体" w:eastAsia="宋体" w:hAnsi="宋体" w:cs="宋体" w:hint="eastAsia"/>
                <w:kern w:val="0"/>
                <w:sz w:val="18"/>
                <w:szCs w:val="18"/>
              </w:rPr>
              <w:t>樘</w:t>
            </w:r>
            <w:proofErr w:type="gramEnd"/>
          </w:p>
        </w:tc>
        <w:tc>
          <w:tcPr>
            <w:tcW w:w="740" w:type="dxa"/>
            <w:tcBorders>
              <w:top w:val="nil"/>
              <w:left w:val="nil"/>
              <w:bottom w:val="single" w:sz="8" w:space="0" w:color="auto"/>
              <w:right w:val="single" w:sz="8" w:space="0" w:color="auto"/>
            </w:tcBorders>
            <w:shd w:val="clear" w:color="auto" w:fill="auto"/>
            <w:vAlign w:val="center"/>
            <w:hideMark/>
          </w:tcPr>
          <w:p w14:paraId="5E02DCC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2EDC1D8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纳博克、欧尼克、欧恩科</w:t>
            </w:r>
          </w:p>
        </w:tc>
        <w:tc>
          <w:tcPr>
            <w:tcW w:w="1340" w:type="dxa"/>
            <w:tcBorders>
              <w:top w:val="nil"/>
              <w:left w:val="nil"/>
              <w:bottom w:val="single" w:sz="8" w:space="0" w:color="auto"/>
              <w:right w:val="single" w:sz="8" w:space="0" w:color="auto"/>
            </w:tcBorders>
            <w:shd w:val="clear" w:color="auto" w:fill="auto"/>
            <w:vAlign w:val="center"/>
            <w:hideMark/>
          </w:tcPr>
          <w:p w14:paraId="4D66759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3500</w:t>
            </w:r>
          </w:p>
        </w:tc>
        <w:tc>
          <w:tcPr>
            <w:tcW w:w="1340" w:type="dxa"/>
            <w:tcBorders>
              <w:top w:val="nil"/>
              <w:left w:val="nil"/>
              <w:bottom w:val="single" w:sz="8" w:space="0" w:color="auto"/>
              <w:right w:val="single" w:sz="8" w:space="0" w:color="auto"/>
            </w:tcBorders>
            <w:shd w:val="clear" w:color="auto" w:fill="auto"/>
            <w:vAlign w:val="center"/>
            <w:hideMark/>
          </w:tcPr>
          <w:p w14:paraId="6EBA647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7FAC3889"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6573EED9" w14:textId="77777777" w:rsidTr="006E23D2">
        <w:trPr>
          <w:trHeight w:val="97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AE6319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5</w:t>
            </w:r>
          </w:p>
        </w:tc>
        <w:tc>
          <w:tcPr>
            <w:tcW w:w="1780" w:type="dxa"/>
            <w:tcBorders>
              <w:top w:val="nil"/>
              <w:left w:val="nil"/>
              <w:bottom w:val="single" w:sz="8" w:space="0" w:color="auto"/>
              <w:right w:val="single" w:sz="8" w:space="0" w:color="auto"/>
            </w:tcBorders>
            <w:shd w:val="clear" w:color="auto" w:fill="auto"/>
            <w:vAlign w:val="center"/>
            <w:hideMark/>
          </w:tcPr>
          <w:p w14:paraId="0C0A66C0"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金属门安装</w:t>
            </w:r>
          </w:p>
        </w:tc>
        <w:tc>
          <w:tcPr>
            <w:tcW w:w="2820" w:type="dxa"/>
            <w:tcBorders>
              <w:top w:val="nil"/>
              <w:left w:val="nil"/>
              <w:bottom w:val="single" w:sz="8" w:space="0" w:color="auto"/>
              <w:right w:val="single" w:sz="8" w:space="0" w:color="auto"/>
            </w:tcBorders>
            <w:shd w:val="clear" w:color="auto" w:fill="auto"/>
            <w:vAlign w:val="center"/>
            <w:hideMark/>
          </w:tcPr>
          <w:p w14:paraId="061479E4"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1、实验室密闭双门；</w:t>
            </w:r>
            <w:r w:rsidRPr="006E23D2">
              <w:rPr>
                <w:rFonts w:ascii="宋体" w:eastAsia="宋体" w:hAnsi="宋体" w:cs="宋体" w:hint="eastAsia"/>
                <w:kern w:val="0"/>
                <w:sz w:val="18"/>
                <w:szCs w:val="18"/>
              </w:rPr>
              <w:br/>
              <w:t>2、规格：1200mm*2100mm；</w:t>
            </w:r>
            <w:r w:rsidRPr="006E23D2">
              <w:rPr>
                <w:rFonts w:ascii="宋体" w:eastAsia="宋体" w:hAnsi="宋体" w:cs="宋体" w:hint="eastAsia"/>
                <w:kern w:val="0"/>
                <w:sz w:val="18"/>
                <w:szCs w:val="18"/>
              </w:rPr>
              <w:br/>
              <w:t>3、含门扇，门锁及专用合页等五金件；</w:t>
            </w:r>
          </w:p>
        </w:tc>
        <w:tc>
          <w:tcPr>
            <w:tcW w:w="1020" w:type="dxa"/>
            <w:tcBorders>
              <w:top w:val="nil"/>
              <w:left w:val="nil"/>
              <w:bottom w:val="single" w:sz="8" w:space="0" w:color="auto"/>
              <w:right w:val="single" w:sz="8" w:space="0" w:color="auto"/>
            </w:tcBorders>
            <w:shd w:val="clear" w:color="auto" w:fill="auto"/>
            <w:vAlign w:val="center"/>
            <w:hideMark/>
          </w:tcPr>
          <w:p w14:paraId="5A94E4C3" w14:textId="77777777" w:rsidR="006E23D2" w:rsidRPr="006E23D2" w:rsidRDefault="006E23D2" w:rsidP="006E23D2">
            <w:pPr>
              <w:widowControl/>
              <w:jc w:val="center"/>
              <w:rPr>
                <w:rFonts w:ascii="宋体" w:eastAsia="宋体" w:hAnsi="宋体" w:cs="宋体" w:hint="eastAsia"/>
                <w:kern w:val="0"/>
                <w:sz w:val="18"/>
                <w:szCs w:val="18"/>
              </w:rPr>
            </w:pPr>
            <w:proofErr w:type="gramStart"/>
            <w:r w:rsidRPr="006E23D2">
              <w:rPr>
                <w:rFonts w:ascii="宋体" w:eastAsia="宋体" w:hAnsi="宋体" w:cs="宋体" w:hint="eastAsia"/>
                <w:kern w:val="0"/>
                <w:sz w:val="18"/>
                <w:szCs w:val="18"/>
              </w:rPr>
              <w:t>樘</w:t>
            </w:r>
            <w:proofErr w:type="gramEnd"/>
          </w:p>
        </w:tc>
        <w:tc>
          <w:tcPr>
            <w:tcW w:w="740" w:type="dxa"/>
            <w:tcBorders>
              <w:top w:val="nil"/>
              <w:left w:val="nil"/>
              <w:bottom w:val="single" w:sz="8" w:space="0" w:color="auto"/>
              <w:right w:val="single" w:sz="8" w:space="0" w:color="auto"/>
            </w:tcBorders>
            <w:shd w:val="clear" w:color="auto" w:fill="auto"/>
            <w:vAlign w:val="center"/>
            <w:hideMark/>
          </w:tcPr>
          <w:p w14:paraId="1D18EAE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w:t>
            </w:r>
          </w:p>
        </w:tc>
        <w:tc>
          <w:tcPr>
            <w:tcW w:w="2520" w:type="dxa"/>
            <w:tcBorders>
              <w:top w:val="nil"/>
              <w:left w:val="nil"/>
              <w:bottom w:val="single" w:sz="8" w:space="0" w:color="auto"/>
              <w:right w:val="single" w:sz="8" w:space="0" w:color="auto"/>
            </w:tcBorders>
            <w:shd w:val="clear" w:color="auto" w:fill="auto"/>
            <w:vAlign w:val="center"/>
            <w:hideMark/>
          </w:tcPr>
          <w:p w14:paraId="5FF76BA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纳博克、欧尼克、欧恩科</w:t>
            </w:r>
          </w:p>
        </w:tc>
        <w:tc>
          <w:tcPr>
            <w:tcW w:w="1340" w:type="dxa"/>
            <w:tcBorders>
              <w:top w:val="nil"/>
              <w:left w:val="nil"/>
              <w:bottom w:val="single" w:sz="8" w:space="0" w:color="auto"/>
              <w:right w:val="single" w:sz="8" w:space="0" w:color="auto"/>
            </w:tcBorders>
            <w:shd w:val="clear" w:color="auto" w:fill="auto"/>
            <w:vAlign w:val="center"/>
            <w:hideMark/>
          </w:tcPr>
          <w:p w14:paraId="31E94B5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3800</w:t>
            </w:r>
          </w:p>
        </w:tc>
        <w:tc>
          <w:tcPr>
            <w:tcW w:w="1340" w:type="dxa"/>
            <w:tcBorders>
              <w:top w:val="nil"/>
              <w:left w:val="nil"/>
              <w:bottom w:val="single" w:sz="8" w:space="0" w:color="auto"/>
              <w:right w:val="single" w:sz="8" w:space="0" w:color="auto"/>
            </w:tcBorders>
            <w:shd w:val="clear" w:color="auto" w:fill="auto"/>
            <w:vAlign w:val="center"/>
            <w:hideMark/>
          </w:tcPr>
          <w:p w14:paraId="5DFD385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5667C16A"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0EDFBF9C" w14:textId="77777777" w:rsidTr="006E23D2">
        <w:trPr>
          <w:trHeight w:val="68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B9EF7E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6</w:t>
            </w:r>
          </w:p>
        </w:tc>
        <w:tc>
          <w:tcPr>
            <w:tcW w:w="1780" w:type="dxa"/>
            <w:tcBorders>
              <w:top w:val="nil"/>
              <w:left w:val="nil"/>
              <w:bottom w:val="single" w:sz="8" w:space="0" w:color="auto"/>
              <w:right w:val="single" w:sz="8" w:space="0" w:color="auto"/>
            </w:tcBorders>
            <w:shd w:val="clear" w:color="auto" w:fill="auto"/>
            <w:vAlign w:val="center"/>
            <w:hideMark/>
          </w:tcPr>
          <w:p w14:paraId="0C989F60"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双门互锁机构安装</w:t>
            </w:r>
          </w:p>
        </w:tc>
        <w:tc>
          <w:tcPr>
            <w:tcW w:w="2820" w:type="dxa"/>
            <w:tcBorders>
              <w:top w:val="nil"/>
              <w:left w:val="nil"/>
              <w:bottom w:val="single" w:sz="8" w:space="0" w:color="auto"/>
              <w:right w:val="single" w:sz="8" w:space="0" w:color="auto"/>
            </w:tcBorders>
            <w:shd w:val="clear" w:color="auto" w:fill="auto"/>
            <w:vAlign w:val="center"/>
            <w:hideMark/>
          </w:tcPr>
          <w:p w14:paraId="5626EC88"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1、双门互锁机构</w:t>
            </w:r>
          </w:p>
        </w:tc>
        <w:tc>
          <w:tcPr>
            <w:tcW w:w="1020" w:type="dxa"/>
            <w:tcBorders>
              <w:top w:val="nil"/>
              <w:left w:val="nil"/>
              <w:bottom w:val="single" w:sz="8" w:space="0" w:color="auto"/>
              <w:right w:val="single" w:sz="8" w:space="0" w:color="auto"/>
            </w:tcBorders>
            <w:shd w:val="clear" w:color="auto" w:fill="auto"/>
            <w:vAlign w:val="center"/>
            <w:hideMark/>
          </w:tcPr>
          <w:p w14:paraId="2E4D024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5B5C8A8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w:t>
            </w:r>
          </w:p>
        </w:tc>
        <w:tc>
          <w:tcPr>
            <w:tcW w:w="2520" w:type="dxa"/>
            <w:tcBorders>
              <w:top w:val="nil"/>
              <w:left w:val="nil"/>
              <w:bottom w:val="single" w:sz="8" w:space="0" w:color="auto"/>
              <w:right w:val="single" w:sz="8" w:space="0" w:color="auto"/>
            </w:tcBorders>
            <w:shd w:val="clear" w:color="auto" w:fill="auto"/>
            <w:vAlign w:val="center"/>
            <w:hideMark/>
          </w:tcPr>
          <w:p w14:paraId="083BFE4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1340" w:type="dxa"/>
            <w:tcBorders>
              <w:top w:val="nil"/>
              <w:left w:val="nil"/>
              <w:bottom w:val="single" w:sz="8" w:space="0" w:color="auto"/>
              <w:right w:val="single" w:sz="8" w:space="0" w:color="auto"/>
            </w:tcBorders>
            <w:shd w:val="clear" w:color="auto" w:fill="auto"/>
            <w:vAlign w:val="center"/>
            <w:hideMark/>
          </w:tcPr>
          <w:p w14:paraId="009655A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1500</w:t>
            </w:r>
          </w:p>
        </w:tc>
        <w:tc>
          <w:tcPr>
            <w:tcW w:w="1340" w:type="dxa"/>
            <w:tcBorders>
              <w:top w:val="nil"/>
              <w:left w:val="nil"/>
              <w:bottom w:val="single" w:sz="8" w:space="0" w:color="auto"/>
              <w:right w:val="single" w:sz="8" w:space="0" w:color="auto"/>
            </w:tcBorders>
            <w:shd w:val="clear" w:color="auto" w:fill="auto"/>
            <w:vAlign w:val="center"/>
            <w:hideMark/>
          </w:tcPr>
          <w:p w14:paraId="22602D6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5EB98993"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58B44D58" w14:textId="77777777" w:rsidTr="006E23D2">
        <w:trPr>
          <w:trHeight w:val="68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8C66E6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7</w:t>
            </w:r>
          </w:p>
        </w:tc>
        <w:tc>
          <w:tcPr>
            <w:tcW w:w="1780" w:type="dxa"/>
            <w:tcBorders>
              <w:top w:val="nil"/>
              <w:left w:val="nil"/>
              <w:bottom w:val="single" w:sz="8" w:space="0" w:color="auto"/>
              <w:right w:val="single" w:sz="8" w:space="0" w:color="auto"/>
            </w:tcBorders>
            <w:shd w:val="clear" w:color="auto" w:fill="auto"/>
            <w:vAlign w:val="center"/>
            <w:hideMark/>
          </w:tcPr>
          <w:p w14:paraId="2F856D9C"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传递窗安装</w:t>
            </w:r>
          </w:p>
        </w:tc>
        <w:tc>
          <w:tcPr>
            <w:tcW w:w="2820" w:type="dxa"/>
            <w:tcBorders>
              <w:top w:val="nil"/>
              <w:left w:val="nil"/>
              <w:bottom w:val="single" w:sz="8" w:space="0" w:color="auto"/>
              <w:right w:val="single" w:sz="8" w:space="0" w:color="auto"/>
            </w:tcBorders>
            <w:shd w:val="clear" w:color="auto" w:fill="auto"/>
            <w:vAlign w:val="center"/>
            <w:hideMark/>
          </w:tcPr>
          <w:p w14:paraId="2CCAC281"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1、600*600*600mm</w:t>
            </w:r>
            <w:r w:rsidRPr="006E23D2">
              <w:rPr>
                <w:rFonts w:ascii="宋体" w:eastAsia="宋体" w:hAnsi="宋体" w:cs="宋体" w:hint="eastAsia"/>
                <w:kern w:val="0"/>
                <w:sz w:val="18"/>
                <w:szCs w:val="18"/>
              </w:rPr>
              <w:br/>
              <w:t>2、机械互锁</w:t>
            </w:r>
          </w:p>
        </w:tc>
        <w:tc>
          <w:tcPr>
            <w:tcW w:w="1020" w:type="dxa"/>
            <w:tcBorders>
              <w:top w:val="nil"/>
              <w:left w:val="nil"/>
              <w:bottom w:val="single" w:sz="8" w:space="0" w:color="auto"/>
              <w:right w:val="single" w:sz="8" w:space="0" w:color="auto"/>
            </w:tcBorders>
            <w:shd w:val="clear" w:color="auto" w:fill="auto"/>
            <w:vAlign w:val="center"/>
            <w:hideMark/>
          </w:tcPr>
          <w:p w14:paraId="7994979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5489708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w:t>
            </w:r>
          </w:p>
        </w:tc>
        <w:tc>
          <w:tcPr>
            <w:tcW w:w="2520" w:type="dxa"/>
            <w:tcBorders>
              <w:top w:val="nil"/>
              <w:left w:val="nil"/>
              <w:bottom w:val="single" w:sz="8" w:space="0" w:color="auto"/>
              <w:right w:val="single" w:sz="8" w:space="0" w:color="auto"/>
            </w:tcBorders>
            <w:shd w:val="clear" w:color="auto" w:fill="auto"/>
            <w:vAlign w:val="center"/>
            <w:hideMark/>
          </w:tcPr>
          <w:p w14:paraId="37AF974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凤铝、和平、</w:t>
            </w:r>
            <w:proofErr w:type="gramStart"/>
            <w:r w:rsidRPr="006E23D2">
              <w:rPr>
                <w:rFonts w:ascii="宋体" w:eastAsia="宋体" w:hAnsi="宋体" w:cs="宋体" w:hint="eastAsia"/>
                <w:kern w:val="0"/>
                <w:sz w:val="18"/>
                <w:szCs w:val="18"/>
              </w:rPr>
              <w:t>忠旺</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664B78A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2680</w:t>
            </w:r>
          </w:p>
        </w:tc>
        <w:tc>
          <w:tcPr>
            <w:tcW w:w="1340" w:type="dxa"/>
            <w:tcBorders>
              <w:top w:val="nil"/>
              <w:left w:val="nil"/>
              <w:bottom w:val="single" w:sz="8" w:space="0" w:color="auto"/>
              <w:right w:val="single" w:sz="8" w:space="0" w:color="auto"/>
            </w:tcBorders>
            <w:shd w:val="clear" w:color="auto" w:fill="auto"/>
            <w:vAlign w:val="center"/>
            <w:hideMark/>
          </w:tcPr>
          <w:p w14:paraId="785F794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01BD5D63"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5EFF9776" w14:textId="77777777" w:rsidTr="006E23D2">
        <w:trPr>
          <w:trHeight w:val="68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808138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8</w:t>
            </w:r>
          </w:p>
        </w:tc>
        <w:tc>
          <w:tcPr>
            <w:tcW w:w="1780" w:type="dxa"/>
            <w:tcBorders>
              <w:top w:val="nil"/>
              <w:left w:val="nil"/>
              <w:bottom w:val="single" w:sz="8" w:space="0" w:color="auto"/>
              <w:right w:val="single" w:sz="8" w:space="0" w:color="auto"/>
            </w:tcBorders>
            <w:shd w:val="clear" w:color="auto" w:fill="auto"/>
            <w:vAlign w:val="center"/>
            <w:hideMark/>
          </w:tcPr>
          <w:p w14:paraId="08E1AB0A"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压差表安装</w:t>
            </w:r>
          </w:p>
        </w:tc>
        <w:tc>
          <w:tcPr>
            <w:tcW w:w="2820" w:type="dxa"/>
            <w:tcBorders>
              <w:top w:val="nil"/>
              <w:left w:val="nil"/>
              <w:bottom w:val="single" w:sz="8" w:space="0" w:color="auto"/>
              <w:right w:val="single" w:sz="8" w:space="0" w:color="auto"/>
            </w:tcBorders>
            <w:shd w:val="clear" w:color="auto" w:fill="auto"/>
            <w:vAlign w:val="center"/>
            <w:hideMark/>
          </w:tcPr>
          <w:p w14:paraId="546B4A51"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1、机械压差表</w:t>
            </w:r>
          </w:p>
        </w:tc>
        <w:tc>
          <w:tcPr>
            <w:tcW w:w="1020" w:type="dxa"/>
            <w:tcBorders>
              <w:top w:val="nil"/>
              <w:left w:val="nil"/>
              <w:bottom w:val="single" w:sz="8" w:space="0" w:color="auto"/>
              <w:right w:val="single" w:sz="8" w:space="0" w:color="auto"/>
            </w:tcBorders>
            <w:shd w:val="clear" w:color="auto" w:fill="auto"/>
            <w:vAlign w:val="center"/>
            <w:hideMark/>
          </w:tcPr>
          <w:p w14:paraId="330EDB4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5BFFAC3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8</w:t>
            </w:r>
          </w:p>
        </w:tc>
        <w:tc>
          <w:tcPr>
            <w:tcW w:w="2520" w:type="dxa"/>
            <w:tcBorders>
              <w:top w:val="nil"/>
              <w:left w:val="nil"/>
              <w:bottom w:val="single" w:sz="8" w:space="0" w:color="auto"/>
              <w:right w:val="single" w:sz="8" w:space="0" w:color="auto"/>
            </w:tcBorders>
            <w:shd w:val="clear" w:color="auto" w:fill="auto"/>
            <w:vAlign w:val="center"/>
            <w:hideMark/>
          </w:tcPr>
          <w:p w14:paraId="7A7F210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1340" w:type="dxa"/>
            <w:tcBorders>
              <w:top w:val="nil"/>
              <w:left w:val="nil"/>
              <w:bottom w:val="single" w:sz="8" w:space="0" w:color="auto"/>
              <w:right w:val="single" w:sz="8" w:space="0" w:color="auto"/>
            </w:tcBorders>
            <w:shd w:val="clear" w:color="auto" w:fill="auto"/>
            <w:vAlign w:val="center"/>
            <w:hideMark/>
          </w:tcPr>
          <w:p w14:paraId="7A241D2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520</w:t>
            </w:r>
          </w:p>
        </w:tc>
        <w:tc>
          <w:tcPr>
            <w:tcW w:w="1340" w:type="dxa"/>
            <w:tcBorders>
              <w:top w:val="nil"/>
              <w:left w:val="nil"/>
              <w:bottom w:val="single" w:sz="8" w:space="0" w:color="auto"/>
              <w:right w:val="single" w:sz="8" w:space="0" w:color="auto"/>
            </w:tcBorders>
            <w:shd w:val="clear" w:color="auto" w:fill="auto"/>
            <w:vAlign w:val="center"/>
            <w:hideMark/>
          </w:tcPr>
          <w:p w14:paraId="56805AB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15259CDD"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701C2279" w14:textId="77777777" w:rsidTr="006E23D2">
        <w:trPr>
          <w:trHeight w:val="883"/>
        </w:trPr>
        <w:tc>
          <w:tcPr>
            <w:tcW w:w="13000" w:type="dxa"/>
            <w:gridSpan w:val="9"/>
            <w:tcBorders>
              <w:top w:val="single" w:sz="8" w:space="0" w:color="auto"/>
              <w:left w:val="single" w:sz="8" w:space="0" w:color="auto"/>
              <w:bottom w:val="single" w:sz="8" w:space="0" w:color="auto"/>
              <w:right w:val="single" w:sz="8" w:space="0" w:color="auto"/>
            </w:tcBorders>
            <w:shd w:val="clear" w:color="FFFFFF" w:fill="FFFFFF"/>
            <w:vAlign w:val="center"/>
            <w:hideMark/>
          </w:tcPr>
          <w:p w14:paraId="0E626728" w14:textId="77777777" w:rsidR="006E23D2" w:rsidRPr="006E23D2" w:rsidRDefault="006E23D2" w:rsidP="006E23D2">
            <w:pPr>
              <w:widowControl/>
              <w:jc w:val="center"/>
              <w:rPr>
                <w:rFonts w:ascii="宋体" w:eastAsia="宋体" w:hAnsi="宋体" w:cs="宋体" w:hint="eastAsia"/>
                <w:b/>
                <w:bCs/>
                <w:kern w:val="0"/>
                <w:sz w:val="24"/>
                <w:szCs w:val="24"/>
              </w:rPr>
            </w:pPr>
            <w:r w:rsidRPr="006E23D2">
              <w:rPr>
                <w:rFonts w:ascii="宋体" w:eastAsia="宋体" w:hAnsi="宋体" w:cs="宋体" w:hint="eastAsia"/>
                <w:b/>
                <w:bCs/>
                <w:kern w:val="0"/>
                <w:sz w:val="24"/>
                <w:szCs w:val="24"/>
              </w:rPr>
              <w:lastRenderedPageBreak/>
              <w:t>电气主材</w:t>
            </w:r>
          </w:p>
        </w:tc>
      </w:tr>
      <w:tr w:rsidR="006E23D2" w:rsidRPr="006E23D2" w14:paraId="7D0E3735" w14:textId="77777777" w:rsidTr="006E23D2">
        <w:trPr>
          <w:trHeight w:val="883"/>
        </w:trPr>
        <w:tc>
          <w:tcPr>
            <w:tcW w:w="620" w:type="dxa"/>
            <w:tcBorders>
              <w:top w:val="nil"/>
              <w:left w:val="single" w:sz="8" w:space="0" w:color="auto"/>
              <w:bottom w:val="single" w:sz="8" w:space="0" w:color="auto"/>
              <w:right w:val="single" w:sz="8" w:space="0" w:color="auto"/>
            </w:tcBorders>
            <w:shd w:val="clear" w:color="FFFFFF" w:fill="FFFFFF"/>
            <w:vAlign w:val="center"/>
            <w:hideMark/>
          </w:tcPr>
          <w:p w14:paraId="02637DF6" w14:textId="77777777" w:rsidR="006E23D2" w:rsidRPr="006E23D2" w:rsidRDefault="006E23D2" w:rsidP="006E23D2">
            <w:pPr>
              <w:widowControl/>
              <w:jc w:val="center"/>
              <w:rPr>
                <w:rFonts w:ascii="宋体" w:eastAsia="宋体" w:hAnsi="宋体" w:cs="宋体" w:hint="eastAsia"/>
                <w:b/>
                <w:bCs/>
                <w:kern w:val="0"/>
                <w:sz w:val="18"/>
                <w:szCs w:val="18"/>
              </w:rPr>
            </w:pPr>
            <w:r w:rsidRPr="006E23D2">
              <w:rPr>
                <w:rFonts w:ascii="宋体" w:eastAsia="宋体" w:hAnsi="宋体" w:cs="宋体" w:hint="eastAsia"/>
                <w:b/>
                <w:bCs/>
                <w:kern w:val="0"/>
                <w:sz w:val="18"/>
                <w:szCs w:val="18"/>
              </w:rPr>
              <w:t>序号</w:t>
            </w:r>
          </w:p>
        </w:tc>
        <w:tc>
          <w:tcPr>
            <w:tcW w:w="1780" w:type="dxa"/>
            <w:tcBorders>
              <w:top w:val="nil"/>
              <w:left w:val="nil"/>
              <w:bottom w:val="single" w:sz="8" w:space="0" w:color="auto"/>
              <w:right w:val="single" w:sz="8" w:space="0" w:color="auto"/>
            </w:tcBorders>
            <w:shd w:val="clear" w:color="FFFFFF" w:fill="FFFFFF"/>
            <w:vAlign w:val="center"/>
            <w:hideMark/>
          </w:tcPr>
          <w:p w14:paraId="3DE3FF8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材料</w:t>
            </w:r>
          </w:p>
        </w:tc>
        <w:tc>
          <w:tcPr>
            <w:tcW w:w="2820" w:type="dxa"/>
            <w:tcBorders>
              <w:top w:val="nil"/>
              <w:left w:val="nil"/>
              <w:bottom w:val="single" w:sz="8" w:space="0" w:color="auto"/>
              <w:right w:val="single" w:sz="8" w:space="0" w:color="auto"/>
            </w:tcBorders>
            <w:shd w:val="clear" w:color="FFFFFF" w:fill="FFFFFF"/>
            <w:vAlign w:val="center"/>
            <w:hideMark/>
          </w:tcPr>
          <w:p w14:paraId="6ECF1B5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参数要求</w:t>
            </w:r>
          </w:p>
        </w:tc>
        <w:tc>
          <w:tcPr>
            <w:tcW w:w="1020" w:type="dxa"/>
            <w:tcBorders>
              <w:top w:val="nil"/>
              <w:left w:val="nil"/>
              <w:bottom w:val="single" w:sz="8" w:space="0" w:color="auto"/>
              <w:right w:val="single" w:sz="8" w:space="0" w:color="auto"/>
            </w:tcBorders>
            <w:shd w:val="clear" w:color="FFFFFF" w:fill="FFFFFF"/>
            <w:vAlign w:val="center"/>
            <w:hideMark/>
          </w:tcPr>
          <w:p w14:paraId="1A57B62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单位</w:t>
            </w:r>
          </w:p>
        </w:tc>
        <w:tc>
          <w:tcPr>
            <w:tcW w:w="740" w:type="dxa"/>
            <w:tcBorders>
              <w:top w:val="nil"/>
              <w:left w:val="nil"/>
              <w:bottom w:val="single" w:sz="8" w:space="0" w:color="auto"/>
              <w:right w:val="single" w:sz="8" w:space="0" w:color="auto"/>
            </w:tcBorders>
            <w:shd w:val="clear" w:color="FFFFFF" w:fill="FFFFFF"/>
            <w:vAlign w:val="center"/>
            <w:hideMark/>
          </w:tcPr>
          <w:p w14:paraId="31F4248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数量</w:t>
            </w:r>
          </w:p>
        </w:tc>
        <w:tc>
          <w:tcPr>
            <w:tcW w:w="2520" w:type="dxa"/>
            <w:tcBorders>
              <w:top w:val="nil"/>
              <w:left w:val="nil"/>
              <w:bottom w:val="single" w:sz="8" w:space="0" w:color="auto"/>
              <w:right w:val="single" w:sz="8" w:space="0" w:color="auto"/>
            </w:tcBorders>
            <w:shd w:val="clear" w:color="auto" w:fill="auto"/>
            <w:vAlign w:val="center"/>
            <w:hideMark/>
          </w:tcPr>
          <w:p w14:paraId="7E2A1C84"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参考品牌</w:t>
            </w:r>
          </w:p>
        </w:tc>
        <w:tc>
          <w:tcPr>
            <w:tcW w:w="1340" w:type="dxa"/>
            <w:tcBorders>
              <w:top w:val="nil"/>
              <w:left w:val="nil"/>
              <w:bottom w:val="single" w:sz="8" w:space="0" w:color="auto"/>
              <w:right w:val="single" w:sz="8" w:space="0" w:color="auto"/>
            </w:tcBorders>
            <w:shd w:val="clear" w:color="auto" w:fill="auto"/>
            <w:noWrap/>
            <w:vAlign w:val="center"/>
            <w:hideMark/>
          </w:tcPr>
          <w:p w14:paraId="3094ED1D"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单价限价</w:t>
            </w:r>
          </w:p>
        </w:tc>
        <w:tc>
          <w:tcPr>
            <w:tcW w:w="1340" w:type="dxa"/>
            <w:tcBorders>
              <w:top w:val="nil"/>
              <w:left w:val="nil"/>
              <w:bottom w:val="single" w:sz="8" w:space="0" w:color="auto"/>
              <w:right w:val="single" w:sz="8" w:space="0" w:color="auto"/>
            </w:tcBorders>
            <w:shd w:val="clear" w:color="auto" w:fill="auto"/>
            <w:noWrap/>
            <w:vAlign w:val="center"/>
            <w:hideMark/>
          </w:tcPr>
          <w:p w14:paraId="5C59406F"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单价</w:t>
            </w:r>
          </w:p>
        </w:tc>
        <w:tc>
          <w:tcPr>
            <w:tcW w:w="820" w:type="dxa"/>
            <w:tcBorders>
              <w:top w:val="nil"/>
              <w:left w:val="nil"/>
              <w:bottom w:val="single" w:sz="8" w:space="0" w:color="auto"/>
              <w:right w:val="single" w:sz="8" w:space="0" w:color="auto"/>
            </w:tcBorders>
            <w:shd w:val="clear" w:color="auto" w:fill="auto"/>
            <w:noWrap/>
            <w:vAlign w:val="center"/>
            <w:hideMark/>
          </w:tcPr>
          <w:p w14:paraId="6709C66D"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总价</w:t>
            </w:r>
          </w:p>
        </w:tc>
      </w:tr>
      <w:tr w:rsidR="006E23D2" w:rsidRPr="006E23D2" w14:paraId="7598137B"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568F6E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9</w:t>
            </w:r>
          </w:p>
        </w:tc>
        <w:tc>
          <w:tcPr>
            <w:tcW w:w="1780" w:type="dxa"/>
            <w:tcBorders>
              <w:top w:val="nil"/>
              <w:left w:val="nil"/>
              <w:bottom w:val="single" w:sz="8" w:space="0" w:color="auto"/>
              <w:right w:val="single" w:sz="8" w:space="0" w:color="auto"/>
            </w:tcBorders>
            <w:shd w:val="clear" w:color="auto" w:fill="auto"/>
            <w:vAlign w:val="center"/>
            <w:hideMark/>
          </w:tcPr>
          <w:p w14:paraId="46D3A459"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配电箱(柜)、盘</w:t>
            </w:r>
          </w:p>
        </w:tc>
        <w:tc>
          <w:tcPr>
            <w:tcW w:w="2820" w:type="dxa"/>
            <w:tcBorders>
              <w:top w:val="nil"/>
              <w:left w:val="nil"/>
              <w:bottom w:val="single" w:sz="8" w:space="0" w:color="auto"/>
              <w:right w:val="single" w:sz="8" w:space="0" w:color="auto"/>
            </w:tcBorders>
            <w:shd w:val="clear" w:color="auto" w:fill="auto"/>
            <w:vAlign w:val="center"/>
            <w:hideMark/>
          </w:tcPr>
          <w:p w14:paraId="4054D448"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1、AL1电箱</w:t>
            </w:r>
            <w:r w:rsidRPr="006E23D2">
              <w:rPr>
                <w:rFonts w:ascii="宋体" w:eastAsia="宋体" w:hAnsi="宋体" w:cs="宋体" w:hint="eastAsia"/>
                <w:kern w:val="0"/>
                <w:sz w:val="18"/>
                <w:szCs w:val="18"/>
              </w:rPr>
              <w:br w:type="page"/>
              <w:t>2、安装方式：</w:t>
            </w:r>
            <w:proofErr w:type="gramStart"/>
            <w:r w:rsidRPr="006E23D2">
              <w:rPr>
                <w:rFonts w:ascii="宋体" w:eastAsia="宋体" w:hAnsi="宋体" w:cs="宋体" w:hint="eastAsia"/>
                <w:kern w:val="0"/>
                <w:sz w:val="18"/>
                <w:szCs w:val="18"/>
              </w:rPr>
              <w:t>嵌墙安装</w:t>
            </w:r>
            <w:proofErr w:type="gramEnd"/>
            <w:r w:rsidRPr="006E23D2">
              <w:rPr>
                <w:rFonts w:ascii="宋体" w:eastAsia="宋体" w:hAnsi="宋体" w:cs="宋体" w:hint="eastAsia"/>
                <w:kern w:val="0"/>
                <w:sz w:val="18"/>
                <w:szCs w:val="18"/>
              </w:rPr>
              <w:br w:type="page"/>
              <w:t>3、箱体材质：烤漆冷轧钢板</w:t>
            </w:r>
          </w:p>
        </w:tc>
        <w:tc>
          <w:tcPr>
            <w:tcW w:w="1020" w:type="dxa"/>
            <w:tcBorders>
              <w:top w:val="nil"/>
              <w:left w:val="nil"/>
              <w:bottom w:val="single" w:sz="8" w:space="0" w:color="auto"/>
              <w:right w:val="single" w:sz="8" w:space="0" w:color="auto"/>
            </w:tcBorders>
            <w:shd w:val="clear" w:color="auto" w:fill="auto"/>
            <w:vAlign w:val="center"/>
            <w:hideMark/>
          </w:tcPr>
          <w:p w14:paraId="1160A1D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432DFDE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5672CC0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配电箱：金能、东南、北京电气。元器件：西门子、ABB、施耐</w:t>
            </w:r>
            <w:proofErr w:type="gramStart"/>
            <w:r w:rsidRPr="006E23D2">
              <w:rPr>
                <w:rFonts w:ascii="宋体" w:eastAsia="宋体" w:hAnsi="宋体" w:cs="宋体" w:hint="eastAsia"/>
                <w:kern w:val="0"/>
                <w:sz w:val="18"/>
                <w:szCs w:val="18"/>
              </w:rPr>
              <w:t>徳</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0D0B0AF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6500</w:t>
            </w:r>
          </w:p>
        </w:tc>
        <w:tc>
          <w:tcPr>
            <w:tcW w:w="1340" w:type="dxa"/>
            <w:tcBorders>
              <w:top w:val="nil"/>
              <w:left w:val="nil"/>
              <w:bottom w:val="single" w:sz="8" w:space="0" w:color="auto"/>
              <w:right w:val="single" w:sz="8" w:space="0" w:color="auto"/>
            </w:tcBorders>
            <w:shd w:val="clear" w:color="auto" w:fill="auto"/>
            <w:vAlign w:val="center"/>
            <w:hideMark/>
          </w:tcPr>
          <w:p w14:paraId="7BB0129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2CC751C1"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1DCC71CE" w14:textId="77777777" w:rsidTr="006E23D2">
        <w:trPr>
          <w:trHeight w:val="127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63042A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10</w:t>
            </w:r>
          </w:p>
        </w:tc>
        <w:tc>
          <w:tcPr>
            <w:tcW w:w="1780" w:type="dxa"/>
            <w:tcBorders>
              <w:top w:val="nil"/>
              <w:left w:val="nil"/>
              <w:bottom w:val="single" w:sz="8" w:space="0" w:color="auto"/>
              <w:right w:val="single" w:sz="8" w:space="0" w:color="auto"/>
            </w:tcBorders>
            <w:shd w:val="clear" w:color="auto" w:fill="auto"/>
            <w:vAlign w:val="center"/>
            <w:hideMark/>
          </w:tcPr>
          <w:p w14:paraId="6478F885"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荧光灯</w:t>
            </w:r>
          </w:p>
        </w:tc>
        <w:tc>
          <w:tcPr>
            <w:tcW w:w="2820" w:type="dxa"/>
            <w:tcBorders>
              <w:top w:val="nil"/>
              <w:left w:val="nil"/>
              <w:bottom w:val="single" w:sz="8" w:space="0" w:color="auto"/>
              <w:right w:val="single" w:sz="8" w:space="0" w:color="auto"/>
            </w:tcBorders>
            <w:shd w:val="clear" w:color="auto" w:fill="auto"/>
            <w:vAlign w:val="center"/>
            <w:hideMark/>
          </w:tcPr>
          <w:p w14:paraId="0FE304F3"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1、名称：净化照明灯具</w:t>
            </w:r>
            <w:r w:rsidRPr="006E23D2">
              <w:rPr>
                <w:rFonts w:ascii="宋体" w:eastAsia="宋体" w:hAnsi="宋体" w:cs="宋体" w:hint="eastAsia"/>
                <w:kern w:val="0"/>
                <w:sz w:val="18"/>
                <w:szCs w:val="18"/>
              </w:rPr>
              <w:br/>
              <w:t>2、型号：LED平板净化灯</w:t>
            </w:r>
            <w:r w:rsidRPr="006E23D2">
              <w:rPr>
                <w:rFonts w:ascii="宋体" w:eastAsia="宋体" w:hAnsi="宋体" w:cs="宋体" w:hint="eastAsia"/>
                <w:kern w:val="0"/>
                <w:sz w:val="18"/>
                <w:szCs w:val="18"/>
              </w:rPr>
              <w:br/>
              <w:t>3、规格：1200*300，48W</w:t>
            </w:r>
            <w:r w:rsidRPr="006E23D2">
              <w:rPr>
                <w:rFonts w:ascii="宋体" w:eastAsia="宋体" w:hAnsi="宋体" w:cs="宋体" w:hint="eastAsia"/>
                <w:kern w:val="0"/>
                <w:sz w:val="18"/>
                <w:szCs w:val="18"/>
              </w:rPr>
              <w:br/>
              <w:t>4、安装形式：成套型</w:t>
            </w:r>
          </w:p>
        </w:tc>
        <w:tc>
          <w:tcPr>
            <w:tcW w:w="1020" w:type="dxa"/>
            <w:tcBorders>
              <w:top w:val="nil"/>
              <w:left w:val="nil"/>
              <w:bottom w:val="single" w:sz="8" w:space="0" w:color="auto"/>
              <w:right w:val="single" w:sz="8" w:space="0" w:color="auto"/>
            </w:tcBorders>
            <w:shd w:val="clear" w:color="auto" w:fill="auto"/>
            <w:vAlign w:val="center"/>
            <w:hideMark/>
          </w:tcPr>
          <w:p w14:paraId="134190B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55592C9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11</w:t>
            </w:r>
          </w:p>
        </w:tc>
        <w:tc>
          <w:tcPr>
            <w:tcW w:w="2520" w:type="dxa"/>
            <w:tcBorders>
              <w:top w:val="nil"/>
              <w:left w:val="nil"/>
              <w:bottom w:val="single" w:sz="8" w:space="0" w:color="auto"/>
              <w:right w:val="single" w:sz="8" w:space="0" w:color="auto"/>
            </w:tcBorders>
            <w:shd w:val="clear" w:color="auto" w:fill="auto"/>
            <w:vAlign w:val="center"/>
            <w:hideMark/>
          </w:tcPr>
          <w:p w14:paraId="5910AFF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飞利浦、欧普、雷士</w:t>
            </w:r>
          </w:p>
        </w:tc>
        <w:tc>
          <w:tcPr>
            <w:tcW w:w="1340" w:type="dxa"/>
            <w:tcBorders>
              <w:top w:val="nil"/>
              <w:left w:val="nil"/>
              <w:bottom w:val="single" w:sz="8" w:space="0" w:color="auto"/>
              <w:right w:val="single" w:sz="8" w:space="0" w:color="auto"/>
            </w:tcBorders>
            <w:shd w:val="clear" w:color="auto" w:fill="auto"/>
            <w:vAlign w:val="center"/>
            <w:hideMark/>
          </w:tcPr>
          <w:p w14:paraId="703A798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180</w:t>
            </w:r>
          </w:p>
        </w:tc>
        <w:tc>
          <w:tcPr>
            <w:tcW w:w="1340" w:type="dxa"/>
            <w:tcBorders>
              <w:top w:val="nil"/>
              <w:left w:val="nil"/>
              <w:bottom w:val="single" w:sz="8" w:space="0" w:color="auto"/>
              <w:right w:val="single" w:sz="8" w:space="0" w:color="auto"/>
            </w:tcBorders>
            <w:shd w:val="clear" w:color="auto" w:fill="auto"/>
            <w:vAlign w:val="center"/>
            <w:hideMark/>
          </w:tcPr>
          <w:p w14:paraId="0E552D1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74AFF810"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69CF1A8C" w14:textId="77777777" w:rsidTr="006E23D2">
        <w:trPr>
          <w:trHeight w:val="124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736A63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11</w:t>
            </w:r>
          </w:p>
        </w:tc>
        <w:tc>
          <w:tcPr>
            <w:tcW w:w="1780" w:type="dxa"/>
            <w:tcBorders>
              <w:top w:val="nil"/>
              <w:left w:val="nil"/>
              <w:bottom w:val="single" w:sz="8" w:space="0" w:color="auto"/>
              <w:right w:val="single" w:sz="8" w:space="0" w:color="auto"/>
            </w:tcBorders>
            <w:shd w:val="clear" w:color="auto" w:fill="auto"/>
            <w:vAlign w:val="center"/>
            <w:hideMark/>
          </w:tcPr>
          <w:p w14:paraId="169305D7"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荧光灯</w:t>
            </w:r>
          </w:p>
        </w:tc>
        <w:tc>
          <w:tcPr>
            <w:tcW w:w="2820" w:type="dxa"/>
            <w:tcBorders>
              <w:top w:val="nil"/>
              <w:left w:val="nil"/>
              <w:bottom w:val="single" w:sz="8" w:space="0" w:color="auto"/>
              <w:right w:val="single" w:sz="8" w:space="0" w:color="auto"/>
            </w:tcBorders>
            <w:shd w:val="clear" w:color="auto" w:fill="auto"/>
            <w:vAlign w:val="center"/>
            <w:hideMark/>
          </w:tcPr>
          <w:p w14:paraId="2153C0A1"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1、名称：净化照明灯具</w:t>
            </w:r>
            <w:r w:rsidRPr="006E23D2">
              <w:rPr>
                <w:rFonts w:ascii="宋体" w:eastAsia="宋体" w:hAnsi="宋体" w:cs="宋体" w:hint="eastAsia"/>
                <w:kern w:val="0"/>
                <w:sz w:val="18"/>
                <w:szCs w:val="18"/>
              </w:rPr>
              <w:br/>
              <w:t>2、型号：LED平板净化灯</w:t>
            </w:r>
            <w:r w:rsidRPr="006E23D2">
              <w:rPr>
                <w:rFonts w:ascii="宋体" w:eastAsia="宋体" w:hAnsi="宋体" w:cs="宋体" w:hint="eastAsia"/>
                <w:kern w:val="0"/>
                <w:sz w:val="18"/>
                <w:szCs w:val="18"/>
              </w:rPr>
              <w:br/>
              <w:t>3、规格：900*300，36W</w:t>
            </w:r>
            <w:r w:rsidRPr="006E23D2">
              <w:rPr>
                <w:rFonts w:ascii="宋体" w:eastAsia="宋体" w:hAnsi="宋体" w:cs="宋体" w:hint="eastAsia"/>
                <w:kern w:val="0"/>
                <w:sz w:val="18"/>
                <w:szCs w:val="18"/>
              </w:rPr>
              <w:br/>
              <w:t>4、安装形式：成套型</w:t>
            </w:r>
          </w:p>
        </w:tc>
        <w:tc>
          <w:tcPr>
            <w:tcW w:w="1020" w:type="dxa"/>
            <w:tcBorders>
              <w:top w:val="nil"/>
              <w:left w:val="nil"/>
              <w:bottom w:val="single" w:sz="8" w:space="0" w:color="auto"/>
              <w:right w:val="single" w:sz="8" w:space="0" w:color="auto"/>
            </w:tcBorders>
            <w:shd w:val="clear" w:color="auto" w:fill="auto"/>
            <w:vAlign w:val="center"/>
            <w:hideMark/>
          </w:tcPr>
          <w:p w14:paraId="2511AAD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31D2F4F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w:t>
            </w:r>
          </w:p>
        </w:tc>
        <w:tc>
          <w:tcPr>
            <w:tcW w:w="2520" w:type="dxa"/>
            <w:tcBorders>
              <w:top w:val="nil"/>
              <w:left w:val="nil"/>
              <w:bottom w:val="single" w:sz="8" w:space="0" w:color="auto"/>
              <w:right w:val="single" w:sz="8" w:space="0" w:color="auto"/>
            </w:tcBorders>
            <w:shd w:val="clear" w:color="auto" w:fill="auto"/>
            <w:vAlign w:val="center"/>
            <w:hideMark/>
          </w:tcPr>
          <w:p w14:paraId="050C3D7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飞利浦、欧普、雷士</w:t>
            </w:r>
          </w:p>
        </w:tc>
        <w:tc>
          <w:tcPr>
            <w:tcW w:w="1340" w:type="dxa"/>
            <w:tcBorders>
              <w:top w:val="nil"/>
              <w:left w:val="nil"/>
              <w:bottom w:val="single" w:sz="8" w:space="0" w:color="auto"/>
              <w:right w:val="single" w:sz="8" w:space="0" w:color="auto"/>
            </w:tcBorders>
            <w:shd w:val="clear" w:color="auto" w:fill="auto"/>
            <w:vAlign w:val="center"/>
            <w:hideMark/>
          </w:tcPr>
          <w:p w14:paraId="419EA54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125</w:t>
            </w:r>
          </w:p>
        </w:tc>
        <w:tc>
          <w:tcPr>
            <w:tcW w:w="1340" w:type="dxa"/>
            <w:tcBorders>
              <w:top w:val="nil"/>
              <w:left w:val="nil"/>
              <w:bottom w:val="single" w:sz="8" w:space="0" w:color="auto"/>
              <w:right w:val="single" w:sz="8" w:space="0" w:color="auto"/>
            </w:tcBorders>
            <w:shd w:val="clear" w:color="auto" w:fill="auto"/>
            <w:vAlign w:val="center"/>
            <w:hideMark/>
          </w:tcPr>
          <w:p w14:paraId="7E3713E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22030B24"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7445A652"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93A6F1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12</w:t>
            </w:r>
          </w:p>
        </w:tc>
        <w:tc>
          <w:tcPr>
            <w:tcW w:w="1780" w:type="dxa"/>
            <w:tcBorders>
              <w:top w:val="nil"/>
              <w:left w:val="nil"/>
              <w:bottom w:val="single" w:sz="8" w:space="0" w:color="auto"/>
              <w:right w:val="single" w:sz="8" w:space="0" w:color="auto"/>
            </w:tcBorders>
            <w:shd w:val="clear" w:color="auto" w:fill="auto"/>
            <w:vAlign w:val="center"/>
            <w:hideMark/>
          </w:tcPr>
          <w:p w14:paraId="61C46CFE"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应急装置</w:t>
            </w:r>
          </w:p>
        </w:tc>
        <w:tc>
          <w:tcPr>
            <w:tcW w:w="2820" w:type="dxa"/>
            <w:tcBorders>
              <w:top w:val="nil"/>
              <w:left w:val="nil"/>
              <w:bottom w:val="single" w:sz="8" w:space="0" w:color="auto"/>
              <w:right w:val="single" w:sz="8" w:space="0" w:color="auto"/>
            </w:tcBorders>
            <w:shd w:val="clear" w:color="auto" w:fill="auto"/>
            <w:vAlign w:val="center"/>
            <w:hideMark/>
          </w:tcPr>
          <w:p w14:paraId="4796297C"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1、名称：应急装置</w:t>
            </w:r>
            <w:r w:rsidRPr="006E23D2">
              <w:rPr>
                <w:rFonts w:ascii="宋体" w:eastAsia="宋体" w:hAnsi="宋体" w:cs="宋体" w:hint="eastAsia"/>
                <w:kern w:val="0"/>
                <w:sz w:val="18"/>
                <w:szCs w:val="18"/>
              </w:rPr>
              <w:br/>
              <w:t>2、其它：应符合施工图纸及规范要求</w:t>
            </w:r>
          </w:p>
        </w:tc>
        <w:tc>
          <w:tcPr>
            <w:tcW w:w="1020" w:type="dxa"/>
            <w:tcBorders>
              <w:top w:val="nil"/>
              <w:left w:val="nil"/>
              <w:bottom w:val="single" w:sz="8" w:space="0" w:color="auto"/>
              <w:right w:val="single" w:sz="8" w:space="0" w:color="auto"/>
            </w:tcBorders>
            <w:shd w:val="clear" w:color="auto" w:fill="auto"/>
            <w:vAlign w:val="center"/>
            <w:hideMark/>
          </w:tcPr>
          <w:p w14:paraId="66C2526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47DF7FB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11</w:t>
            </w:r>
          </w:p>
        </w:tc>
        <w:tc>
          <w:tcPr>
            <w:tcW w:w="2520" w:type="dxa"/>
            <w:tcBorders>
              <w:top w:val="nil"/>
              <w:left w:val="nil"/>
              <w:bottom w:val="single" w:sz="8" w:space="0" w:color="auto"/>
              <w:right w:val="single" w:sz="8" w:space="0" w:color="auto"/>
            </w:tcBorders>
            <w:shd w:val="clear" w:color="auto" w:fill="auto"/>
            <w:vAlign w:val="center"/>
            <w:hideMark/>
          </w:tcPr>
          <w:p w14:paraId="6433BB4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飞利浦、欧普、雷士</w:t>
            </w:r>
          </w:p>
        </w:tc>
        <w:tc>
          <w:tcPr>
            <w:tcW w:w="1340" w:type="dxa"/>
            <w:tcBorders>
              <w:top w:val="nil"/>
              <w:left w:val="nil"/>
              <w:bottom w:val="single" w:sz="8" w:space="0" w:color="auto"/>
              <w:right w:val="single" w:sz="8" w:space="0" w:color="auto"/>
            </w:tcBorders>
            <w:shd w:val="clear" w:color="auto" w:fill="auto"/>
            <w:vAlign w:val="center"/>
            <w:hideMark/>
          </w:tcPr>
          <w:p w14:paraId="2FA4F2F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60</w:t>
            </w:r>
          </w:p>
        </w:tc>
        <w:tc>
          <w:tcPr>
            <w:tcW w:w="1340" w:type="dxa"/>
            <w:tcBorders>
              <w:top w:val="nil"/>
              <w:left w:val="nil"/>
              <w:bottom w:val="single" w:sz="8" w:space="0" w:color="auto"/>
              <w:right w:val="single" w:sz="8" w:space="0" w:color="auto"/>
            </w:tcBorders>
            <w:shd w:val="clear" w:color="auto" w:fill="auto"/>
            <w:vAlign w:val="center"/>
            <w:hideMark/>
          </w:tcPr>
          <w:p w14:paraId="660A4CA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342B1807"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45023BF5" w14:textId="77777777" w:rsidTr="006E23D2">
        <w:trPr>
          <w:trHeight w:val="123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F0A999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13</w:t>
            </w:r>
          </w:p>
        </w:tc>
        <w:tc>
          <w:tcPr>
            <w:tcW w:w="1780" w:type="dxa"/>
            <w:tcBorders>
              <w:top w:val="nil"/>
              <w:left w:val="nil"/>
              <w:bottom w:val="single" w:sz="8" w:space="0" w:color="auto"/>
              <w:right w:val="single" w:sz="8" w:space="0" w:color="auto"/>
            </w:tcBorders>
            <w:shd w:val="clear" w:color="auto" w:fill="auto"/>
            <w:vAlign w:val="center"/>
            <w:hideMark/>
          </w:tcPr>
          <w:p w14:paraId="44B21A3B"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医疗专用灯</w:t>
            </w:r>
          </w:p>
        </w:tc>
        <w:tc>
          <w:tcPr>
            <w:tcW w:w="2820" w:type="dxa"/>
            <w:tcBorders>
              <w:top w:val="nil"/>
              <w:left w:val="nil"/>
              <w:bottom w:val="single" w:sz="8" w:space="0" w:color="auto"/>
              <w:right w:val="single" w:sz="8" w:space="0" w:color="auto"/>
            </w:tcBorders>
            <w:shd w:val="clear" w:color="auto" w:fill="auto"/>
            <w:vAlign w:val="center"/>
            <w:hideMark/>
          </w:tcPr>
          <w:p w14:paraId="7FA51901"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1、名称：紫外杀菌灯</w:t>
            </w:r>
            <w:r w:rsidRPr="006E23D2">
              <w:rPr>
                <w:rFonts w:ascii="宋体" w:eastAsia="宋体" w:hAnsi="宋体" w:cs="宋体" w:hint="eastAsia"/>
                <w:kern w:val="0"/>
                <w:sz w:val="18"/>
                <w:szCs w:val="18"/>
              </w:rPr>
              <w:br/>
              <w:t>2、型号：1*40w</w:t>
            </w:r>
            <w:r w:rsidRPr="006E23D2">
              <w:rPr>
                <w:rFonts w:ascii="宋体" w:eastAsia="宋体" w:hAnsi="宋体" w:cs="宋体" w:hint="eastAsia"/>
                <w:kern w:val="0"/>
                <w:sz w:val="18"/>
                <w:szCs w:val="18"/>
              </w:rPr>
              <w:br/>
              <w:t>3、规格：1200mm</w:t>
            </w:r>
            <w:r w:rsidRPr="006E23D2">
              <w:rPr>
                <w:rFonts w:ascii="宋体" w:eastAsia="宋体" w:hAnsi="宋体" w:cs="宋体" w:hint="eastAsia"/>
                <w:kern w:val="0"/>
                <w:sz w:val="18"/>
                <w:szCs w:val="18"/>
              </w:rPr>
              <w:br/>
              <w:t>4、安装形式：成套型</w:t>
            </w:r>
          </w:p>
        </w:tc>
        <w:tc>
          <w:tcPr>
            <w:tcW w:w="1020" w:type="dxa"/>
            <w:tcBorders>
              <w:top w:val="nil"/>
              <w:left w:val="nil"/>
              <w:bottom w:val="single" w:sz="8" w:space="0" w:color="auto"/>
              <w:right w:val="single" w:sz="8" w:space="0" w:color="auto"/>
            </w:tcBorders>
            <w:shd w:val="clear" w:color="auto" w:fill="auto"/>
            <w:vAlign w:val="center"/>
            <w:hideMark/>
          </w:tcPr>
          <w:p w14:paraId="7BBD37D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251341E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9</w:t>
            </w:r>
          </w:p>
        </w:tc>
        <w:tc>
          <w:tcPr>
            <w:tcW w:w="2520" w:type="dxa"/>
            <w:tcBorders>
              <w:top w:val="nil"/>
              <w:left w:val="nil"/>
              <w:bottom w:val="single" w:sz="8" w:space="0" w:color="auto"/>
              <w:right w:val="single" w:sz="8" w:space="0" w:color="auto"/>
            </w:tcBorders>
            <w:shd w:val="clear" w:color="auto" w:fill="auto"/>
            <w:vAlign w:val="center"/>
            <w:hideMark/>
          </w:tcPr>
          <w:p w14:paraId="6ED3902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飞利浦、欧普、雷士</w:t>
            </w:r>
          </w:p>
        </w:tc>
        <w:tc>
          <w:tcPr>
            <w:tcW w:w="1340" w:type="dxa"/>
            <w:tcBorders>
              <w:top w:val="nil"/>
              <w:left w:val="nil"/>
              <w:bottom w:val="single" w:sz="8" w:space="0" w:color="auto"/>
              <w:right w:val="single" w:sz="8" w:space="0" w:color="auto"/>
            </w:tcBorders>
            <w:shd w:val="clear" w:color="auto" w:fill="auto"/>
            <w:vAlign w:val="center"/>
            <w:hideMark/>
          </w:tcPr>
          <w:p w14:paraId="454D4D0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180</w:t>
            </w:r>
          </w:p>
        </w:tc>
        <w:tc>
          <w:tcPr>
            <w:tcW w:w="1340" w:type="dxa"/>
            <w:tcBorders>
              <w:top w:val="nil"/>
              <w:left w:val="nil"/>
              <w:bottom w:val="single" w:sz="8" w:space="0" w:color="auto"/>
              <w:right w:val="single" w:sz="8" w:space="0" w:color="auto"/>
            </w:tcBorders>
            <w:shd w:val="clear" w:color="auto" w:fill="auto"/>
            <w:vAlign w:val="center"/>
            <w:hideMark/>
          </w:tcPr>
          <w:p w14:paraId="4191F0B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16CCAC7F"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07AB5B6A" w14:textId="77777777" w:rsidTr="006E23D2">
        <w:trPr>
          <w:trHeight w:val="1220"/>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1C30C3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14</w:t>
            </w:r>
          </w:p>
        </w:tc>
        <w:tc>
          <w:tcPr>
            <w:tcW w:w="1780" w:type="dxa"/>
            <w:tcBorders>
              <w:top w:val="nil"/>
              <w:left w:val="nil"/>
              <w:bottom w:val="single" w:sz="8" w:space="0" w:color="auto"/>
              <w:right w:val="single" w:sz="8" w:space="0" w:color="auto"/>
            </w:tcBorders>
            <w:shd w:val="clear" w:color="auto" w:fill="auto"/>
            <w:vAlign w:val="center"/>
            <w:hideMark/>
          </w:tcPr>
          <w:p w14:paraId="32B81DCE"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医疗专用灯</w:t>
            </w:r>
          </w:p>
        </w:tc>
        <w:tc>
          <w:tcPr>
            <w:tcW w:w="2820" w:type="dxa"/>
            <w:tcBorders>
              <w:top w:val="nil"/>
              <w:left w:val="nil"/>
              <w:bottom w:val="single" w:sz="8" w:space="0" w:color="auto"/>
              <w:right w:val="single" w:sz="8" w:space="0" w:color="auto"/>
            </w:tcBorders>
            <w:shd w:val="clear" w:color="auto" w:fill="auto"/>
            <w:vAlign w:val="center"/>
            <w:hideMark/>
          </w:tcPr>
          <w:p w14:paraId="5C5C256E"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1、名称：紫外杀菌灯</w:t>
            </w:r>
            <w:r w:rsidRPr="006E23D2">
              <w:rPr>
                <w:rFonts w:ascii="宋体" w:eastAsia="宋体" w:hAnsi="宋体" w:cs="宋体" w:hint="eastAsia"/>
                <w:kern w:val="0"/>
                <w:sz w:val="18"/>
                <w:szCs w:val="18"/>
              </w:rPr>
              <w:br/>
              <w:t>2、型号：1*30w</w:t>
            </w:r>
            <w:r w:rsidRPr="006E23D2">
              <w:rPr>
                <w:rFonts w:ascii="宋体" w:eastAsia="宋体" w:hAnsi="宋体" w:cs="宋体" w:hint="eastAsia"/>
                <w:kern w:val="0"/>
                <w:sz w:val="18"/>
                <w:szCs w:val="18"/>
              </w:rPr>
              <w:br/>
              <w:t>3、规格：900mm</w:t>
            </w:r>
            <w:r w:rsidRPr="006E23D2">
              <w:rPr>
                <w:rFonts w:ascii="宋体" w:eastAsia="宋体" w:hAnsi="宋体" w:cs="宋体" w:hint="eastAsia"/>
                <w:kern w:val="0"/>
                <w:sz w:val="18"/>
                <w:szCs w:val="18"/>
              </w:rPr>
              <w:br/>
              <w:t>4、安装形式：成套型</w:t>
            </w:r>
          </w:p>
        </w:tc>
        <w:tc>
          <w:tcPr>
            <w:tcW w:w="1020" w:type="dxa"/>
            <w:tcBorders>
              <w:top w:val="nil"/>
              <w:left w:val="nil"/>
              <w:bottom w:val="single" w:sz="8" w:space="0" w:color="auto"/>
              <w:right w:val="single" w:sz="8" w:space="0" w:color="auto"/>
            </w:tcBorders>
            <w:shd w:val="clear" w:color="auto" w:fill="auto"/>
            <w:vAlign w:val="center"/>
            <w:hideMark/>
          </w:tcPr>
          <w:p w14:paraId="5614C34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75945E3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w:t>
            </w:r>
          </w:p>
        </w:tc>
        <w:tc>
          <w:tcPr>
            <w:tcW w:w="2520" w:type="dxa"/>
            <w:tcBorders>
              <w:top w:val="nil"/>
              <w:left w:val="nil"/>
              <w:bottom w:val="single" w:sz="8" w:space="0" w:color="auto"/>
              <w:right w:val="single" w:sz="8" w:space="0" w:color="auto"/>
            </w:tcBorders>
            <w:shd w:val="clear" w:color="auto" w:fill="auto"/>
            <w:vAlign w:val="center"/>
            <w:hideMark/>
          </w:tcPr>
          <w:p w14:paraId="57EF8BF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飞利浦、欧普、雷士</w:t>
            </w:r>
          </w:p>
        </w:tc>
        <w:tc>
          <w:tcPr>
            <w:tcW w:w="1340" w:type="dxa"/>
            <w:tcBorders>
              <w:top w:val="nil"/>
              <w:left w:val="nil"/>
              <w:bottom w:val="single" w:sz="8" w:space="0" w:color="auto"/>
              <w:right w:val="single" w:sz="8" w:space="0" w:color="auto"/>
            </w:tcBorders>
            <w:shd w:val="clear" w:color="auto" w:fill="auto"/>
            <w:vAlign w:val="center"/>
            <w:hideMark/>
          </w:tcPr>
          <w:p w14:paraId="1BD98C3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160</w:t>
            </w:r>
          </w:p>
        </w:tc>
        <w:tc>
          <w:tcPr>
            <w:tcW w:w="1340" w:type="dxa"/>
            <w:tcBorders>
              <w:top w:val="nil"/>
              <w:left w:val="nil"/>
              <w:bottom w:val="single" w:sz="8" w:space="0" w:color="auto"/>
              <w:right w:val="single" w:sz="8" w:space="0" w:color="auto"/>
            </w:tcBorders>
            <w:shd w:val="clear" w:color="auto" w:fill="auto"/>
            <w:vAlign w:val="center"/>
            <w:hideMark/>
          </w:tcPr>
          <w:p w14:paraId="03E54C7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0EB317F9"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3184C094"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3DEAE9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lastRenderedPageBreak/>
              <w:t>15</w:t>
            </w:r>
          </w:p>
        </w:tc>
        <w:tc>
          <w:tcPr>
            <w:tcW w:w="1780" w:type="dxa"/>
            <w:tcBorders>
              <w:top w:val="nil"/>
              <w:left w:val="nil"/>
              <w:bottom w:val="single" w:sz="8" w:space="0" w:color="auto"/>
              <w:right w:val="single" w:sz="8" w:space="0" w:color="auto"/>
            </w:tcBorders>
            <w:shd w:val="clear" w:color="auto" w:fill="auto"/>
            <w:vAlign w:val="center"/>
            <w:hideMark/>
          </w:tcPr>
          <w:p w14:paraId="20DC18AB"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装饰灯</w:t>
            </w:r>
          </w:p>
        </w:tc>
        <w:tc>
          <w:tcPr>
            <w:tcW w:w="2820" w:type="dxa"/>
            <w:tcBorders>
              <w:top w:val="nil"/>
              <w:left w:val="nil"/>
              <w:bottom w:val="single" w:sz="8" w:space="0" w:color="auto"/>
              <w:right w:val="single" w:sz="8" w:space="0" w:color="auto"/>
            </w:tcBorders>
            <w:shd w:val="clear" w:color="auto" w:fill="auto"/>
            <w:vAlign w:val="center"/>
            <w:hideMark/>
          </w:tcPr>
          <w:p w14:paraId="36AB14BD"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1、名称：安全出口灯</w:t>
            </w:r>
            <w:r w:rsidRPr="006E23D2">
              <w:rPr>
                <w:rFonts w:ascii="宋体" w:eastAsia="宋体" w:hAnsi="宋体" w:cs="宋体" w:hint="eastAsia"/>
                <w:kern w:val="0"/>
                <w:sz w:val="18"/>
                <w:szCs w:val="18"/>
              </w:rPr>
              <w:br/>
              <w:t>2、其它：应符合施工图纸及规范要求</w:t>
            </w:r>
          </w:p>
        </w:tc>
        <w:tc>
          <w:tcPr>
            <w:tcW w:w="1020" w:type="dxa"/>
            <w:tcBorders>
              <w:top w:val="nil"/>
              <w:left w:val="nil"/>
              <w:bottom w:val="single" w:sz="8" w:space="0" w:color="auto"/>
              <w:right w:val="single" w:sz="8" w:space="0" w:color="auto"/>
            </w:tcBorders>
            <w:shd w:val="clear" w:color="auto" w:fill="auto"/>
            <w:vAlign w:val="center"/>
            <w:hideMark/>
          </w:tcPr>
          <w:p w14:paraId="5C476E7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3B6613A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w:t>
            </w:r>
          </w:p>
        </w:tc>
        <w:tc>
          <w:tcPr>
            <w:tcW w:w="2520" w:type="dxa"/>
            <w:tcBorders>
              <w:top w:val="nil"/>
              <w:left w:val="nil"/>
              <w:bottom w:val="single" w:sz="8" w:space="0" w:color="auto"/>
              <w:right w:val="single" w:sz="8" w:space="0" w:color="auto"/>
            </w:tcBorders>
            <w:shd w:val="clear" w:color="auto" w:fill="auto"/>
            <w:vAlign w:val="center"/>
            <w:hideMark/>
          </w:tcPr>
          <w:p w14:paraId="560D365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飞利浦、欧普、雷士</w:t>
            </w:r>
          </w:p>
        </w:tc>
        <w:tc>
          <w:tcPr>
            <w:tcW w:w="1340" w:type="dxa"/>
            <w:tcBorders>
              <w:top w:val="nil"/>
              <w:left w:val="nil"/>
              <w:bottom w:val="single" w:sz="8" w:space="0" w:color="auto"/>
              <w:right w:val="single" w:sz="8" w:space="0" w:color="auto"/>
            </w:tcBorders>
            <w:shd w:val="clear" w:color="auto" w:fill="auto"/>
            <w:vAlign w:val="center"/>
            <w:hideMark/>
          </w:tcPr>
          <w:p w14:paraId="53E9F8A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90</w:t>
            </w:r>
          </w:p>
        </w:tc>
        <w:tc>
          <w:tcPr>
            <w:tcW w:w="1340" w:type="dxa"/>
            <w:tcBorders>
              <w:top w:val="nil"/>
              <w:left w:val="nil"/>
              <w:bottom w:val="single" w:sz="8" w:space="0" w:color="auto"/>
              <w:right w:val="single" w:sz="8" w:space="0" w:color="auto"/>
            </w:tcBorders>
            <w:shd w:val="clear" w:color="auto" w:fill="auto"/>
            <w:vAlign w:val="center"/>
            <w:hideMark/>
          </w:tcPr>
          <w:p w14:paraId="51F3F03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16540D09"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155DB5C1"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CDCAAF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16</w:t>
            </w:r>
          </w:p>
        </w:tc>
        <w:tc>
          <w:tcPr>
            <w:tcW w:w="1780" w:type="dxa"/>
            <w:tcBorders>
              <w:top w:val="nil"/>
              <w:left w:val="nil"/>
              <w:bottom w:val="single" w:sz="8" w:space="0" w:color="auto"/>
              <w:right w:val="single" w:sz="8" w:space="0" w:color="auto"/>
            </w:tcBorders>
            <w:shd w:val="clear" w:color="auto" w:fill="auto"/>
            <w:vAlign w:val="center"/>
            <w:hideMark/>
          </w:tcPr>
          <w:p w14:paraId="48984862"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装饰灯</w:t>
            </w:r>
          </w:p>
        </w:tc>
        <w:tc>
          <w:tcPr>
            <w:tcW w:w="2820" w:type="dxa"/>
            <w:tcBorders>
              <w:top w:val="nil"/>
              <w:left w:val="nil"/>
              <w:bottom w:val="single" w:sz="8" w:space="0" w:color="auto"/>
              <w:right w:val="single" w:sz="8" w:space="0" w:color="auto"/>
            </w:tcBorders>
            <w:shd w:val="clear" w:color="auto" w:fill="auto"/>
            <w:vAlign w:val="center"/>
            <w:hideMark/>
          </w:tcPr>
          <w:p w14:paraId="151DB258"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1、名称：安全指示灯</w:t>
            </w:r>
            <w:r w:rsidRPr="006E23D2">
              <w:rPr>
                <w:rFonts w:ascii="宋体" w:eastAsia="宋体" w:hAnsi="宋体" w:cs="宋体" w:hint="eastAsia"/>
                <w:kern w:val="0"/>
                <w:sz w:val="18"/>
                <w:szCs w:val="18"/>
              </w:rPr>
              <w:br/>
              <w:t>2、其它：应符合施工图纸及规范要求</w:t>
            </w:r>
          </w:p>
        </w:tc>
        <w:tc>
          <w:tcPr>
            <w:tcW w:w="1020" w:type="dxa"/>
            <w:tcBorders>
              <w:top w:val="nil"/>
              <w:left w:val="nil"/>
              <w:bottom w:val="single" w:sz="8" w:space="0" w:color="auto"/>
              <w:right w:val="single" w:sz="8" w:space="0" w:color="auto"/>
            </w:tcBorders>
            <w:shd w:val="clear" w:color="auto" w:fill="auto"/>
            <w:vAlign w:val="center"/>
            <w:hideMark/>
          </w:tcPr>
          <w:p w14:paraId="2F4F8C2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套</w:t>
            </w:r>
          </w:p>
        </w:tc>
        <w:tc>
          <w:tcPr>
            <w:tcW w:w="740" w:type="dxa"/>
            <w:tcBorders>
              <w:top w:val="nil"/>
              <w:left w:val="nil"/>
              <w:bottom w:val="single" w:sz="8" w:space="0" w:color="auto"/>
              <w:right w:val="single" w:sz="8" w:space="0" w:color="auto"/>
            </w:tcBorders>
            <w:shd w:val="clear" w:color="auto" w:fill="auto"/>
            <w:vAlign w:val="center"/>
            <w:hideMark/>
          </w:tcPr>
          <w:p w14:paraId="19C1424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2618BD3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飞利浦、欧普、雷士</w:t>
            </w:r>
          </w:p>
        </w:tc>
        <w:tc>
          <w:tcPr>
            <w:tcW w:w="1340" w:type="dxa"/>
            <w:tcBorders>
              <w:top w:val="nil"/>
              <w:left w:val="nil"/>
              <w:bottom w:val="single" w:sz="8" w:space="0" w:color="auto"/>
              <w:right w:val="single" w:sz="8" w:space="0" w:color="auto"/>
            </w:tcBorders>
            <w:shd w:val="clear" w:color="auto" w:fill="auto"/>
            <w:vAlign w:val="center"/>
            <w:hideMark/>
          </w:tcPr>
          <w:p w14:paraId="1E20BB6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90</w:t>
            </w:r>
          </w:p>
        </w:tc>
        <w:tc>
          <w:tcPr>
            <w:tcW w:w="1340" w:type="dxa"/>
            <w:tcBorders>
              <w:top w:val="nil"/>
              <w:left w:val="nil"/>
              <w:bottom w:val="single" w:sz="8" w:space="0" w:color="auto"/>
              <w:right w:val="single" w:sz="8" w:space="0" w:color="auto"/>
            </w:tcBorders>
            <w:shd w:val="clear" w:color="auto" w:fill="auto"/>
            <w:vAlign w:val="center"/>
            <w:hideMark/>
          </w:tcPr>
          <w:p w14:paraId="68C1597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5C932E22"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2219B80C"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7127A1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17</w:t>
            </w:r>
          </w:p>
        </w:tc>
        <w:tc>
          <w:tcPr>
            <w:tcW w:w="1780" w:type="dxa"/>
            <w:tcBorders>
              <w:top w:val="nil"/>
              <w:left w:val="nil"/>
              <w:bottom w:val="single" w:sz="8" w:space="0" w:color="auto"/>
              <w:right w:val="single" w:sz="8" w:space="0" w:color="auto"/>
            </w:tcBorders>
            <w:shd w:val="clear" w:color="auto" w:fill="auto"/>
            <w:vAlign w:val="center"/>
            <w:hideMark/>
          </w:tcPr>
          <w:p w14:paraId="2AE1A68F"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电气配线</w:t>
            </w:r>
          </w:p>
        </w:tc>
        <w:tc>
          <w:tcPr>
            <w:tcW w:w="2820" w:type="dxa"/>
            <w:tcBorders>
              <w:top w:val="nil"/>
              <w:left w:val="nil"/>
              <w:bottom w:val="single" w:sz="8" w:space="0" w:color="auto"/>
              <w:right w:val="single" w:sz="8" w:space="0" w:color="auto"/>
            </w:tcBorders>
            <w:shd w:val="clear" w:color="auto" w:fill="auto"/>
            <w:vAlign w:val="center"/>
            <w:hideMark/>
          </w:tcPr>
          <w:p w14:paraId="2DBF8142"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1、名称：管内穿线</w:t>
            </w:r>
            <w:r w:rsidRPr="006E23D2">
              <w:rPr>
                <w:rFonts w:ascii="宋体" w:eastAsia="宋体" w:hAnsi="宋体" w:cs="宋体" w:hint="eastAsia"/>
                <w:kern w:val="0"/>
                <w:sz w:val="18"/>
                <w:szCs w:val="18"/>
              </w:rPr>
              <w:br/>
              <w:t>2、配线形式：照明线路</w:t>
            </w:r>
            <w:r w:rsidRPr="006E23D2">
              <w:rPr>
                <w:rFonts w:ascii="宋体" w:eastAsia="宋体" w:hAnsi="宋体" w:cs="宋体" w:hint="eastAsia"/>
                <w:kern w:val="0"/>
                <w:sz w:val="18"/>
                <w:szCs w:val="18"/>
              </w:rPr>
              <w:br/>
              <w:t>3、型号规格：ZR-BV-2.5</w:t>
            </w:r>
          </w:p>
        </w:tc>
        <w:tc>
          <w:tcPr>
            <w:tcW w:w="1020" w:type="dxa"/>
            <w:tcBorders>
              <w:top w:val="nil"/>
              <w:left w:val="nil"/>
              <w:bottom w:val="single" w:sz="8" w:space="0" w:color="auto"/>
              <w:right w:val="single" w:sz="8" w:space="0" w:color="auto"/>
            </w:tcBorders>
            <w:shd w:val="clear" w:color="auto" w:fill="auto"/>
            <w:vAlign w:val="center"/>
            <w:hideMark/>
          </w:tcPr>
          <w:p w14:paraId="26CE9B7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5F2FF46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223</w:t>
            </w:r>
          </w:p>
        </w:tc>
        <w:tc>
          <w:tcPr>
            <w:tcW w:w="2520" w:type="dxa"/>
            <w:tcBorders>
              <w:top w:val="nil"/>
              <w:left w:val="nil"/>
              <w:bottom w:val="single" w:sz="8" w:space="0" w:color="auto"/>
              <w:right w:val="single" w:sz="8" w:space="0" w:color="auto"/>
            </w:tcBorders>
            <w:shd w:val="clear" w:color="auto" w:fill="auto"/>
            <w:vAlign w:val="center"/>
            <w:hideMark/>
          </w:tcPr>
          <w:p w14:paraId="4DC120F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远东、宝胜、小猫</w:t>
            </w:r>
          </w:p>
        </w:tc>
        <w:tc>
          <w:tcPr>
            <w:tcW w:w="1340" w:type="dxa"/>
            <w:tcBorders>
              <w:top w:val="nil"/>
              <w:left w:val="nil"/>
              <w:bottom w:val="single" w:sz="8" w:space="0" w:color="auto"/>
              <w:right w:val="single" w:sz="8" w:space="0" w:color="auto"/>
            </w:tcBorders>
            <w:shd w:val="clear" w:color="auto" w:fill="auto"/>
            <w:vAlign w:val="center"/>
            <w:hideMark/>
          </w:tcPr>
          <w:p w14:paraId="051B5B8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2.9</w:t>
            </w:r>
          </w:p>
        </w:tc>
        <w:tc>
          <w:tcPr>
            <w:tcW w:w="1340" w:type="dxa"/>
            <w:tcBorders>
              <w:top w:val="nil"/>
              <w:left w:val="nil"/>
              <w:bottom w:val="single" w:sz="8" w:space="0" w:color="auto"/>
              <w:right w:val="single" w:sz="8" w:space="0" w:color="auto"/>
            </w:tcBorders>
            <w:shd w:val="clear" w:color="auto" w:fill="auto"/>
            <w:vAlign w:val="center"/>
            <w:hideMark/>
          </w:tcPr>
          <w:p w14:paraId="05925CA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5AF91EA6"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0E1D01FA"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FB673D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18</w:t>
            </w:r>
          </w:p>
        </w:tc>
        <w:tc>
          <w:tcPr>
            <w:tcW w:w="1780" w:type="dxa"/>
            <w:tcBorders>
              <w:top w:val="nil"/>
              <w:left w:val="nil"/>
              <w:bottom w:val="single" w:sz="8" w:space="0" w:color="auto"/>
              <w:right w:val="single" w:sz="8" w:space="0" w:color="auto"/>
            </w:tcBorders>
            <w:shd w:val="clear" w:color="auto" w:fill="auto"/>
            <w:vAlign w:val="center"/>
            <w:hideMark/>
          </w:tcPr>
          <w:p w14:paraId="25878E0C"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电气配线</w:t>
            </w:r>
          </w:p>
        </w:tc>
        <w:tc>
          <w:tcPr>
            <w:tcW w:w="2820" w:type="dxa"/>
            <w:tcBorders>
              <w:top w:val="nil"/>
              <w:left w:val="nil"/>
              <w:bottom w:val="single" w:sz="8" w:space="0" w:color="auto"/>
              <w:right w:val="single" w:sz="8" w:space="0" w:color="auto"/>
            </w:tcBorders>
            <w:shd w:val="clear" w:color="auto" w:fill="auto"/>
            <w:vAlign w:val="center"/>
            <w:hideMark/>
          </w:tcPr>
          <w:p w14:paraId="5C613501"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1、名称：管内穿线</w:t>
            </w:r>
            <w:r w:rsidRPr="006E23D2">
              <w:rPr>
                <w:rFonts w:ascii="宋体" w:eastAsia="宋体" w:hAnsi="宋体" w:cs="宋体" w:hint="eastAsia"/>
                <w:kern w:val="0"/>
                <w:sz w:val="18"/>
                <w:szCs w:val="18"/>
              </w:rPr>
              <w:br/>
              <w:t>2、配线形式：照明线路</w:t>
            </w:r>
            <w:r w:rsidRPr="006E23D2">
              <w:rPr>
                <w:rFonts w:ascii="宋体" w:eastAsia="宋体" w:hAnsi="宋体" w:cs="宋体" w:hint="eastAsia"/>
                <w:kern w:val="0"/>
                <w:sz w:val="18"/>
                <w:szCs w:val="18"/>
              </w:rPr>
              <w:br/>
              <w:t>3、型号规格：ZR-BV-4.0</w:t>
            </w:r>
          </w:p>
        </w:tc>
        <w:tc>
          <w:tcPr>
            <w:tcW w:w="1020" w:type="dxa"/>
            <w:tcBorders>
              <w:top w:val="nil"/>
              <w:left w:val="nil"/>
              <w:bottom w:val="single" w:sz="8" w:space="0" w:color="auto"/>
              <w:right w:val="single" w:sz="8" w:space="0" w:color="auto"/>
            </w:tcBorders>
            <w:shd w:val="clear" w:color="auto" w:fill="auto"/>
            <w:vAlign w:val="center"/>
            <w:hideMark/>
          </w:tcPr>
          <w:p w14:paraId="183B4E9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3643C26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362</w:t>
            </w:r>
          </w:p>
        </w:tc>
        <w:tc>
          <w:tcPr>
            <w:tcW w:w="2520" w:type="dxa"/>
            <w:tcBorders>
              <w:top w:val="nil"/>
              <w:left w:val="nil"/>
              <w:bottom w:val="single" w:sz="8" w:space="0" w:color="auto"/>
              <w:right w:val="single" w:sz="8" w:space="0" w:color="auto"/>
            </w:tcBorders>
            <w:shd w:val="clear" w:color="auto" w:fill="auto"/>
            <w:vAlign w:val="center"/>
            <w:hideMark/>
          </w:tcPr>
          <w:p w14:paraId="60862D2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远东、宝胜、小猫</w:t>
            </w:r>
          </w:p>
        </w:tc>
        <w:tc>
          <w:tcPr>
            <w:tcW w:w="1340" w:type="dxa"/>
            <w:tcBorders>
              <w:top w:val="nil"/>
              <w:left w:val="nil"/>
              <w:bottom w:val="single" w:sz="8" w:space="0" w:color="auto"/>
              <w:right w:val="single" w:sz="8" w:space="0" w:color="auto"/>
            </w:tcBorders>
            <w:shd w:val="clear" w:color="auto" w:fill="auto"/>
            <w:vAlign w:val="center"/>
            <w:hideMark/>
          </w:tcPr>
          <w:p w14:paraId="167E35E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4.7</w:t>
            </w:r>
          </w:p>
        </w:tc>
        <w:tc>
          <w:tcPr>
            <w:tcW w:w="1340" w:type="dxa"/>
            <w:tcBorders>
              <w:top w:val="nil"/>
              <w:left w:val="nil"/>
              <w:bottom w:val="single" w:sz="8" w:space="0" w:color="auto"/>
              <w:right w:val="single" w:sz="8" w:space="0" w:color="auto"/>
            </w:tcBorders>
            <w:shd w:val="clear" w:color="auto" w:fill="auto"/>
            <w:vAlign w:val="center"/>
            <w:hideMark/>
          </w:tcPr>
          <w:p w14:paraId="02E70D3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74F24A65"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7C39973E"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9E192F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19</w:t>
            </w:r>
          </w:p>
        </w:tc>
        <w:tc>
          <w:tcPr>
            <w:tcW w:w="1780" w:type="dxa"/>
            <w:tcBorders>
              <w:top w:val="nil"/>
              <w:left w:val="nil"/>
              <w:bottom w:val="single" w:sz="8" w:space="0" w:color="auto"/>
              <w:right w:val="single" w:sz="8" w:space="0" w:color="auto"/>
            </w:tcBorders>
            <w:shd w:val="clear" w:color="auto" w:fill="auto"/>
            <w:vAlign w:val="center"/>
            <w:hideMark/>
          </w:tcPr>
          <w:p w14:paraId="2DD0AC1C"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电气配线</w:t>
            </w:r>
          </w:p>
        </w:tc>
        <w:tc>
          <w:tcPr>
            <w:tcW w:w="2820" w:type="dxa"/>
            <w:tcBorders>
              <w:top w:val="nil"/>
              <w:left w:val="nil"/>
              <w:bottom w:val="single" w:sz="8" w:space="0" w:color="auto"/>
              <w:right w:val="single" w:sz="8" w:space="0" w:color="auto"/>
            </w:tcBorders>
            <w:shd w:val="clear" w:color="auto" w:fill="auto"/>
            <w:vAlign w:val="center"/>
            <w:hideMark/>
          </w:tcPr>
          <w:p w14:paraId="39676A7D"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1、名称：管内穿线</w:t>
            </w:r>
            <w:r w:rsidRPr="006E23D2">
              <w:rPr>
                <w:rFonts w:ascii="宋体" w:eastAsia="宋体" w:hAnsi="宋体" w:cs="宋体" w:hint="eastAsia"/>
                <w:kern w:val="0"/>
                <w:sz w:val="18"/>
                <w:szCs w:val="18"/>
              </w:rPr>
              <w:br w:type="page"/>
              <w:t>2、配线形式：照明线路</w:t>
            </w:r>
            <w:r w:rsidRPr="006E23D2">
              <w:rPr>
                <w:rFonts w:ascii="宋体" w:eastAsia="宋体" w:hAnsi="宋体" w:cs="宋体" w:hint="eastAsia"/>
                <w:kern w:val="0"/>
                <w:sz w:val="18"/>
                <w:szCs w:val="18"/>
              </w:rPr>
              <w:br w:type="page"/>
              <w:t>3、型号规格：ZR-BV-6.0</w:t>
            </w:r>
          </w:p>
        </w:tc>
        <w:tc>
          <w:tcPr>
            <w:tcW w:w="1020" w:type="dxa"/>
            <w:tcBorders>
              <w:top w:val="nil"/>
              <w:left w:val="nil"/>
              <w:bottom w:val="single" w:sz="8" w:space="0" w:color="auto"/>
              <w:right w:val="single" w:sz="8" w:space="0" w:color="auto"/>
            </w:tcBorders>
            <w:shd w:val="clear" w:color="auto" w:fill="auto"/>
            <w:vAlign w:val="center"/>
            <w:hideMark/>
          </w:tcPr>
          <w:p w14:paraId="4F6D1FB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2866954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75</w:t>
            </w:r>
          </w:p>
        </w:tc>
        <w:tc>
          <w:tcPr>
            <w:tcW w:w="2520" w:type="dxa"/>
            <w:tcBorders>
              <w:top w:val="nil"/>
              <w:left w:val="nil"/>
              <w:bottom w:val="single" w:sz="8" w:space="0" w:color="auto"/>
              <w:right w:val="single" w:sz="8" w:space="0" w:color="auto"/>
            </w:tcBorders>
            <w:shd w:val="clear" w:color="auto" w:fill="auto"/>
            <w:vAlign w:val="center"/>
            <w:hideMark/>
          </w:tcPr>
          <w:p w14:paraId="027ACBC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远东、宝胜、小猫</w:t>
            </w:r>
          </w:p>
        </w:tc>
        <w:tc>
          <w:tcPr>
            <w:tcW w:w="1340" w:type="dxa"/>
            <w:tcBorders>
              <w:top w:val="nil"/>
              <w:left w:val="nil"/>
              <w:bottom w:val="single" w:sz="8" w:space="0" w:color="auto"/>
              <w:right w:val="single" w:sz="8" w:space="0" w:color="auto"/>
            </w:tcBorders>
            <w:shd w:val="clear" w:color="auto" w:fill="auto"/>
            <w:vAlign w:val="center"/>
            <w:hideMark/>
          </w:tcPr>
          <w:p w14:paraId="3BE816C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7</w:t>
            </w:r>
          </w:p>
        </w:tc>
        <w:tc>
          <w:tcPr>
            <w:tcW w:w="1340" w:type="dxa"/>
            <w:tcBorders>
              <w:top w:val="nil"/>
              <w:left w:val="nil"/>
              <w:bottom w:val="single" w:sz="8" w:space="0" w:color="auto"/>
              <w:right w:val="single" w:sz="8" w:space="0" w:color="auto"/>
            </w:tcBorders>
            <w:shd w:val="clear" w:color="auto" w:fill="auto"/>
            <w:vAlign w:val="center"/>
            <w:hideMark/>
          </w:tcPr>
          <w:p w14:paraId="51BE1AA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05111AB0"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4EB4E116"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86C266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20</w:t>
            </w:r>
          </w:p>
        </w:tc>
        <w:tc>
          <w:tcPr>
            <w:tcW w:w="1780" w:type="dxa"/>
            <w:tcBorders>
              <w:top w:val="nil"/>
              <w:left w:val="nil"/>
              <w:bottom w:val="single" w:sz="8" w:space="0" w:color="auto"/>
              <w:right w:val="single" w:sz="8" w:space="0" w:color="auto"/>
            </w:tcBorders>
            <w:shd w:val="clear" w:color="auto" w:fill="auto"/>
            <w:vAlign w:val="center"/>
            <w:hideMark/>
          </w:tcPr>
          <w:p w14:paraId="780A0113"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电力电缆</w:t>
            </w:r>
          </w:p>
        </w:tc>
        <w:tc>
          <w:tcPr>
            <w:tcW w:w="2820" w:type="dxa"/>
            <w:tcBorders>
              <w:top w:val="nil"/>
              <w:left w:val="nil"/>
              <w:bottom w:val="single" w:sz="8" w:space="0" w:color="auto"/>
              <w:right w:val="single" w:sz="8" w:space="0" w:color="auto"/>
            </w:tcBorders>
            <w:shd w:val="clear" w:color="auto" w:fill="auto"/>
            <w:vAlign w:val="center"/>
            <w:hideMark/>
          </w:tcPr>
          <w:p w14:paraId="32D836EE"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1、名称;电缆</w:t>
            </w:r>
            <w:r w:rsidRPr="006E23D2">
              <w:rPr>
                <w:rFonts w:ascii="宋体" w:eastAsia="宋体" w:hAnsi="宋体" w:cs="宋体" w:hint="eastAsia"/>
                <w:kern w:val="0"/>
                <w:sz w:val="18"/>
                <w:szCs w:val="18"/>
              </w:rPr>
              <w:br/>
              <w:t>2、型号规格：5*6</w:t>
            </w:r>
            <w:r w:rsidRPr="006E23D2">
              <w:rPr>
                <w:rFonts w:ascii="宋体" w:eastAsia="宋体" w:hAnsi="宋体" w:cs="宋体" w:hint="eastAsia"/>
                <w:kern w:val="0"/>
                <w:sz w:val="18"/>
                <w:szCs w:val="18"/>
              </w:rPr>
              <w:br/>
              <w:t>3、敷设方式：桥架内敷设</w:t>
            </w:r>
          </w:p>
        </w:tc>
        <w:tc>
          <w:tcPr>
            <w:tcW w:w="1020" w:type="dxa"/>
            <w:tcBorders>
              <w:top w:val="nil"/>
              <w:left w:val="nil"/>
              <w:bottom w:val="single" w:sz="8" w:space="0" w:color="auto"/>
              <w:right w:val="single" w:sz="8" w:space="0" w:color="auto"/>
            </w:tcBorders>
            <w:shd w:val="clear" w:color="auto" w:fill="auto"/>
            <w:vAlign w:val="center"/>
            <w:hideMark/>
          </w:tcPr>
          <w:p w14:paraId="2BC01A3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03BA439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63</w:t>
            </w:r>
          </w:p>
        </w:tc>
        <w:tc>
          <w:tcPr>
            <w:tcW w:w="2520" w:type="dxa"/>
            <w:tcBorders>
              <w:top w:val="nil"/>
              <w:left w:val="nil"/>
              <w:bottom w:val="single" w:sz="8" w:space="0" w:color="auto"/>
              <w:right w:val="single" w:sz="8" w:space="0" w:color="auto"/>
            </w:tcBorders>
            <w:shd w:val="clear" w:color="auto" w:fill="auto"/>
            <w:vAlign w:val="center"/>
            <w:hideMark/>
          </w:tcPr>
          <w:p w14:paraId="1BC0A82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远东、宝胜、小猫</w:t>
            </w:r>
          </w:p>
        </w:tc>
        <w:tc>
          <w:tcPr>
            <w:tcW w:w="1340" w:type="dxa"/>
            <w:tcBorders>
              <w:top w:val="nil"/>
              <w:left w:val="nil"/>
              <w:bottom w:val="single" w:sz="8" w:space="0" w:color="auto"/>
              <w:right w:val="single" w:sz="8" w:space="0" w:color="auto"/>
            </w:tcBorders>
            <w:shd w:val="clear" w:color="auto" w:fill="auto"/>
            <w:vAlign w:val="center"/>
            <w:hideMark/>
          </w:tcPr>
          <w:p w14:paraId="48FF393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42.3</w:t>
            </w:r>
          </w:p>
        </w:tc>
        <w:tc>
          <w:tcPr>
            <w:tcW w:w="1340" w:type="dxa"/>
            <w:tcBorders>
              <w:top w:val="nil"/>
              <w:left w:val="nil"/>
              <w:bottom w:val="single" w:sz="8" w:space="0" w:color="auto"/>
              <w:right w:val="single" w:sz="8" w:space="0" w:color="auto"/>
            </w:tcBorders>
            <w:shd w:val="clear" w:color="auto" w:fill="auto"/>
            <w:vAlign w:val="center"/>
            <w:hideMark/>
          </w:tcPr>
          <w:p w14:paraId="02426EB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499E0865"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2C628489"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C2BE40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21</w:t>
            </w:r>
          </w:p>
        </w:tc>
        <w:tc>
          <w:tcPr>
            <w:tcW w:w="1780" w:type="dxa"/>
            <w:tcBorders>
              <w:top w:val="nil"/>
              <w:left w:val="nil"/>
              <w:bottom w:val="single" w:sz="8" w:space="0" w:color="auto"/>
              <w:right w:val="single" w:sz="8" w:space="0" w:color="auto"/>
            </w:tcBorders>
            <w:shd w:val="clear" w:color="auto" w:fill="auto"/>
            <w:vAlign w:val="center"/>
            <w:hideMark/>
          </w:tcPr>
          <w:p w14:paraId="0AD7D4FC"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电力电缆</w:t>
            </w:r>
          </w:p>
        </w:tc>
        <w:tc>
          <w:tcPr>
            <w:tcW w:w="2820" w:type="dxa"/>
            <w:tcBorders>
              <w:top w:val="nil"/>
              <w:left w:val="nil"/>
              <w:bottom w:val="single" w:sz="8" w:space="0" w:color="auto"/>
              <w:right w:val="single" w:sz="8" w:space="0" w:color="auto"/>
            </w:tcBorders>
            <w:shd w:val="clear" w:color="auto" w:fill="auto"/>
            <w:vAlign w:val="center"/>
            <w:hideMark/>
          </w:tcPr>
          <w:p w14:paraId="1512855E"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1、名称;电缆</w:t>
            </w:r>
            <w:r w:rsidRPr="006E23D2">
              <w:rPr>
                <w:rFonts w:ascii="宋体" w:eastAsia="宋体" w:hAnsi="宋体" w:cs="宋体" w:hint="eastAsia"/>
                <w:kern w:val="0"/>
                <w:sz w:val="18"/>
                <w:szCs w:val="18"/>
              </w:rPr>
              <w:br/>
              <w:t>2、型号规格：5*10</w:t>
            </w:r>
            <w:r w:rsidRPr="006E23D2">
              <w:rPr>
                <w:rFonts w:ascii="宋体" w:eastAsia="宋体" w:hAnsi="宋体" w:cs="宋体" w:hint="eastAsia"/>
                <w:kern w:val="0"/>
                <w:sz w:val="18"/>
                <w:szCs w:val="18"/>
              </w:rPr>
              <w:br/>
              <w:t>3、敷设方式：桥架内敷设</w:t>
            </w:r>
          </w:p>
        </w:tc>
        <w:tc>
          <w:tcPr>
            <w:tcW w:w="1020" w:type="dxa"/>
            <w:tcBorders>
              <w:top w:val="nil"/>
              <w:left w:val="nil"/>
              <w:bottom w:val="single" w:sz="8" w:space="0" w:color="auto"/>
              <w:right w:val="single" w:sz="8" w:space="0" w:color="auto"/>
            </w:tcBorders>
            <w:shd w:val="clear" w:color="auto" w:fill="auto"/>
            <w:vAlign w:val="center"/>
            <w:hideMark/>
          </w:tcPr>
          <w:p w14:paraId="0293150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5F99A77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89</w:t>
            </w:r>
          </w:p>
        </w:tc>
        <w:tc>
          <w:tcPr>
            <w:tcW w:w="2520" w:type="dxa"/>
            <w:tcBorders>
              <w:top w:val="nil"/>
              <w:left w:val="nil"/>
              <w:bottom w:val="single" w:sz="8" w:space="0" w:color="auto"/>
              <w:right w:val="single" w:sz="8" w:space="0" w:color="auto"/>
            </w:tcBorders>
            <w:shd w:val="clear" w:color="auto" w:fill="auto"/>
            <w:vAlign w:val="center"/>
            <w:hideMark/>
          </w:tcPr>
          <w:p w14:paraId="24BB8EB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远东、宝胜、小猫</w:t>
            </w:r>
          </w:p>
        </w:tc>
        <w:tc>
          <w:tcPr>
            <w:tcW w:w="1340" w:type="dxa"/>
            <w:tcBorders>
              <w:top w:val="nil"/>
              <w:left w:val="nil"/>
              <w:bottom w:val="single" w:sz="8" w:space="0" w:color="auto"/>
              <w:right w:val="single" w:sz="8" w:space="0" w:color="auto"/>
            </w:tcBorders>
            <w:shd w:val="clear" w:color="auto" w:fill="auto"/>
            <w:vAlign w:val="center"/>
            <w:hideMark/>
          </w:tcPr>
          <w:p w14:paraId="4A5E588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65</w:t>
            </w:r>
          </w:p>
        </w:tc>
        <w:tc>
          <w:tcPr>
            <w:tcW w:w="1340" w:type="dxa"/>
            <w:tcBorders>
              <w:top w:val="nil"/>
              <w:left w:val="nil"/>
              <w:bottom w:val="single" w:sz="8" w:space="0" w:color="auto"/>
              <w:right w:val="single" w:sz="8" w:space="0" w:color="auto"/>
            </w:tcBorders>
            <w:shd w:val="clear" w:color="auto" w:fill="auto"/>
            <w:vAlign w:val="center"/>
            <w:hideMark/>
          </w:tcPr>
          <w:p w14:paraId="2076CAF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08547D95"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5C72975A"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A83599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22</w:t>
            </w:r>
          </w:p>
        </w:tc>
        <w:tc>
          <w:tcPr>
            <w:tcW w:w="1780" w:type="dxa"/>
            <w:tcBorders>
              <w:top w:val="nil"/>
              <w:left w:val="nil"/>
              <w:bottom w:val="single" w:sz="8" w:space="0" w:color="auto"/>
              <w:right w:val="single" w:sz="8" w:space="0" w:color="auto"/>
            </w:tcBorders>
            <w:shd w:val="clear" w:color="auto" w:fill="auto"/>
            <w:vAlign w:val="center"/>
            <w:hideMark/>
          </w:tcPr>
          <w:p w14:paraId="7C106C7C"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电气配管</w:t>
            </w:r>
          </w:p>
        </w:tc>
        <w:tc>
          <w:tcPr>
            <w:tcW w:w="2820" w:type="dxa"/>
            <w:tcBorders>
              <w:top w:val="nil"/>
              <w:left w:val="nil"/>
              <w:bottom w:val="single" w:sz="8" w:space="0" w:color="auto"/>
              <w:right w:val="single" w:sz="8" w:space="0" w:color="auto"/>
            </w:tcBorders>
            <w:shd w:val="clear" w:color="auto" w:fill="auto"/>
            <w:vAlign w:val="center"/>
            <w:hideMark/>
          </w:tcPr>
          <w:p w14:paraId="1D1EDC91"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1、名称：电线配管</w:t>
            </w:r>
            <w:r w:rsidRPr="006E23D2">
              <w:rPr>
                <w:rFonts w:ascii="宋体" w:eastAsia="宋体" w:hAnsi="宋体" w:cs="宋体" w:hint="eastAsia"/>
                <w:kern w:val="0"/>
                <w:sz w:val="18"/>
                <w:szCs w:val="18"/>
              </w:rPr>
              <w:br/>
              <w:t>2、型号规格：JDG20</w:t>
            </w:r>
          </w:p>
        </w:tc>
        <w:tc>
          <w:tcPr>
            <w:tcW w:w="1020" w:type="dxa"/>
            <w:tcBorders>
              <w:top w:val="nil"/>
              <w:left w:val="nil"/>
              <w:bottom w:val="single" w:sz="8" w:space="0" w:color="auto"/>
              <w:right w:val="single" w:sz="8" w:space="0" w:color="auto"/>
            </w:tcBorders>
            <w:shd w:val="clear" w:color="auto" w:fill="auto"/>
            <w:vAlign w:val="center"/>
            <w:hideMark/>
          </w:tcPr>
          <w:p w14:paraId="4400628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5DD14D5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170</w:t>
            </w:r>
          </w:p>
        </w:tc>
        <w:tc>
          <w:tcPr>
            <w:tcW w:w="2520" w:type="dxa"/>
            <w:tcBorders>
              <w:top w:val="nil"/>
              <w:left w:val="nil"/>
              <w:bottom w:val="single" w:sz="8" w:space="0" w:color="auto"/>
              <w:right w:val="single" w:sz="8" w:space="0" w:color="auto"/>
            </w:tcBorders>
            <w:shd w:val="clear" w:color="auto" w:fill="auto"/>
            <w:vAlign w:val="center"/>
            <w:hideMark/>
          </w:tcPr>
          <w:p w14:paraId="4191744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友发、金洲、</w:t>
            </w:r>
            <w:proofErr w:type="gramStart"/>
            <w:r w:rsidRPr="006E23D2">
              <w:rPr>
                <w:rFonts w:ascii="宋体" w:eastAsia="宋体" w:hAnsi="宋体" w:cs="宋体" w:hint="eastAsia"/>
                <w:kern w:val="0"/>
                <w:sz w:val="18"/>
                <w:szCs w:val="18"/>
              </w:rPr>
              <w:t>联塑</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04258D1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w:t>
            </w:r>
          </w:p>
        </w:tc>
        <w:tc>
          <w:tcPr>
            <w:tcW w:w="1340" w:type="dxa"/>
            <w:tcBorders>
              <w:top w:val="nil"/>
              <w:left w:val="nil"/>
              <w:bottom w:val="single" w:sz="8" w:space="0" w:color="auto"/>
              <w:right w:val="single" w:sz="8" w:space="0" w:color="auto"/>
            </w:tcBorders>
            <w:shd w:val="clear" w:color="auto" w:fill="auto"/>
            <w:vAlign w:val="center"/>
            <w:hideMark/>
          </w:tcPr>
          <w:p w14:paraId="2FA1D2D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6E2354A1"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4C3CC3D1"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325431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23</w:t>
            </w:r>
          </w:p>
        </w:tc>
        <w:tc>
          <w:tcPr>
            <w:tcW w:w="1780" w:type="dxa"/>
            <w:tcBorders>
              <w:top w:val="nil"/>
              <w:left w:val="nil"/>
              <w:bottom w:val="single" w:sz="8" w:space="0" w:color="auto"/>
              <w:right w:val="single" w:sz="8" w:space="0" w:color="auto"/>
            </w:tcBorders>
            <w:shd w:val="clear" w:color="auto" w:fill="auto"/>
            <w:vAlign w:val="center"/>
            <w:hideMark/>
          </w:tcPr>
          <w:p w14:paraId="378AC82E"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电气配管</w:t>
            </w:r>
          </w:p>
        </w:tc>
        <w:tc>
          <w:tcPr>
            <w:tcW w:w="2820" w:type="dxa"/>
            <w:tcBorders>
              <w:top w:val="nil"/>
              <w:left w:val="nil"/>
              <w:bottom w:val="single" w:sz="8" w:space="0" w:color="auto"/>
              <w:right w:val="single" w:sz="8" w:space="0" w:color="auto"/>
            </w:tcBorders>
            <w:shd w:val="clear" w:color="auto" w:fill="auto"/>
            <w:vAlign w:val="center"/>
            <w:hideMark/>
          </w:tcPr>
          <w:p w14:paraId="622E60DB"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1、名称：电线配管</w:t>
            </w:r>
            <w:r w:rsidRPr="006E23D2">
              <w:rPr>
                <w:rFonts w:ascii="宋体" w:eastAsia="宋体" w:hAnsi="宋体" w:cs="宋体" w:hint="eastAsia"/>
                <w:kern w:val="0"/>
                <w:sz w:val="18"/>
                <w:szCs w:val="18"/>
              </w:rPr>
              <w:br/>
              <w:t>2、型号规格：JDG25</w:t>
            </w:r>
          </w:p>
        </w:tc>
        <w:tc>
          <w:tcPr>
            <w:tcW w:w="1020" w:type="dxa"/>
            <w:tcBorders>
              <w:top w:val="nil"/>
              <w:left w:val="nil"/>
              <w:bottom w:val="single" w:sz="8" w:space="0" w:color="auto"/>
              <w:right w:val="single" w:sz="8" w:space="0" w:color="auto"/>
            </w:tcBorders>
            <w:shd w:val="clear" w:color="auto" w:fill="auto"/>
            <w:vAlign w:val="center"/>
            <w:hideMark/>
          </w:tcPr>
          <w:p w14:paraId="28468AB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3544BAE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255</w:t>
            </w:r>
          </w:p>
        </w:tc>
        <w:tc>
          <w:tcPr>
            <w:tcW w:w="2520" w:type="dxa"/>
            <w:tcBorders>
              <w:top w:val="nil"/>
              <w:left w:val="nil"/>
              <w:bottom w:val="single" w:sz="8" w:space="0" w:color="auto"/>
              <w:right w:val="single" w:sz="8" w:space="0" w:color="auto"/>
            </w:tcBorders>
            <w:shd w:val="clear" w:color="auto" w:fill="auto"/>
            <w:vAlign w:val="center"/>
            <w:hideMark/>
          </w:tcPr>
          <w:p w14:paraId="28C294F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友发、金洲、</w:t>
            </w:r>
            <w:proofErr w:type="gramStart"/>
            <w:r w:rsidRPr="006E23D2">
              <w:rPr>
                <w:rFonts w:ascii="宋体" w:eastAsia="宋体" w:hAnsi="宋体" w:cs="宋体" w:hint="eastAsia"/>
                <w:kern w:val="0"/>
                <w:sz w:val="18"/>
                <w:szCs w:val="18"/>
              </w:rPr>
              <w:t>联塑</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4BD8D2C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4.6</w:t>
            </w:r>
          </w:p>
        </w:tc>
        <w:tc>
          <w:tcPr>
            <w:tcW w:w="1340" w:type="dxa"/>
            <w:tcBorders>
              <w:top w:val="nil"/>
              <w:left w:val="nil"/>
              <w:bottom w:val="single" w:sz="8" w:space="0" w:color="auto"/>
              <w:right w:val="single" w:sz="8" w:space="0" w:color="auto"/>
            </w:tcBorders>
            <w:shd w:val="clear" w:color="auto" w:fill="auto"/>
            <w:vAlign w:val="center"/>
            <w:hideMark/>
          </w:tcPr>
          <w:p w14:paraId="581A94A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0EC59048"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248CE6C7"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231027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24</w:t>
            </w:r>
          </w:p>
        </w:tc>
        <w:tc>
          <w:tcPr>
            <w:tcW w:w="1780" w:type="dxa"/>
            <w:tcBorders>
              <w:top w:val="nil"/>
              <w:left w:val="nil"/>
              <w:bottom w:val="single" w:sz="8" w:space="0" w:color="auto"/>
              <w:right w:val="single" w:sz="8" w:space="0" w:color="auto"/>
            </w:tcBorders>
            <w:shd w:val="clear" w:color="auto" w:fill="auto"/>
            <w:vAlign w:val="center"/>
            <w:hideMark/>
          </w:tcPr>
          <w:p w14:paraId="3D386B65"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电缆桥架(含配件)</w:t>
            </w:r>
          </w:p>
        </w:tc>
        <w:tc>
          <w:tcPr>
            <w:tcW w:w="2820" w:type="dxa"/>
            <w:tcBorders>
              <w:top w:val="nil"/>
              <w:left w:val="nil"/>
              <w:bottom w:val="single" w:sz="8" w:space="0" w:color="auto"/>
              <w:right w:val="single" w:sz="8" w:space="0" w:color="auto"/>
            </w:tcBorders>
            <w:shd w:val="clear" w:color="auto" w:fill="auto"/>
            <w:vAlign w:val="center"/>
            <w:hideMark/>
          </w:tcPr>
          <w:p w14:paraId="387CC534"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1、金属桥架</w:t>
            </w:r>
            <w:r w:rsidRPr="006E23D2">
              <w:rPr>
                <w:rFonts w:ascii="宋体" w:eastAsia="宋体" w:hAnsi="宋体" w:cs="宋体" w:hint="eastAsia"/>
                <w:kern w:val="0"/>
                <w:sz w:val="18"/>
                <w:szCs w:val="18"/>
              </w:rPr>
              <w:br/>
              <w:t>2、规格：200*100</w:t>
            </w:r>
          </w:p>
        </w:tc>
        <w:tc>
          <w:tcPr>
            <w:tcW w:w="1020" w:type="dxa"/>
            <w:tcBorders>
              <w:top w:val="nil"/>
              <w:left w:val="nil"/>
              <w:bottom w:val="single" w:sz="8" w:space="0" w:color="auto"/>
              <w:right w:val="single" w:sz="8" w:space="0" w:color="auto"/>
            </w:tcBorders>
            <w:shd w:val="clear" w:color="auto" w:fill="auto"/>
            <w:vAlign w:val="center"/>
            <w:hideMark/>
          </w:tcPr>
          <w:p w14:paraId="25A6289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72710F3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26</w:t>
            </w:r>
          </w:p>
        </w:tc>
        <w:tc>
          <w:tcPr>
            <w:tcW w:w="2520" w:type="dxa"/>
            <w:tcBorders>
              <w:top w:val="nil"/>
              <w:left w:val="nil"/>
              <w:bottom w:val="single" w:sz="8" w:space="0" w:color="auto"/>
              <w:right w:val="single" w:sz="8" w:space="0" w:color="auto"/>
            </w:tcBorders>
            <w:shd w:val="clear" w:color="auto" w:fill="auto"/>
            <w:vAlign w:val="center"/>
            <w:hideMark/>
          </w:tcPr>
          <w:p w14:paraId="766268D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泰丰、中马、隆</w:t>
            </w:r>
            <w:proofErr w:type="gramStart"/>
            <w:r w:rsidRPr="006E23D2">
              <w:rPr>
                <w:rFonts w:ascii="宋体" w:eastAsia="宋体" w:hAnsi="宋体" w:cs="宋体" w:hint="eastAsia"/>
                <w:kern w:val="0"/>
                <w:sz w:val="18"/>
                <w:szCs w:val="18"/>
              </w:rPr>
              <w:t>鑫</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385C8CE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105</w:t>
            </w:r>
          </w:p>
        </w:tc>
        <w:tc>
          <w:tcPr>
            <w:tcW w:w="1340" w:type="dxa"/>
            <w:tcBorders>
              <w:top w:val="nil"/>
              <w:left w:val="nil"/>
              <w:bottom w:val="single" w:sz="8" w:space="0" w:color="auto"/>
              <w:right w:val="single" w:sz="8" w:space="0" w:color="auto"/>
            </w:tcBorders>
            <w:shd w:val="clear" w:color="auto" w:fill="auto"/>
            <w:vAlign w:val="center"/>
            <w:hideMark/>
          </w:tcPr>
          <w:p w14:paraId="5196EF9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2672FE27"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1BD79D98" w14:textId="77777777" w:rsidTr="006E23D2">
        <w:trPr>
          <w:trHeight w:val="883"/>
        </w:trPr>
        <w:tc>
          <w:tcPr>
            <w:tcW w:w="13000" w:type="dxa"/>
            <w:gridSpan w:val="9"/>
            <w:tcBorders>
              <w:top w:val="single" w:sz="8" w:space="0" w:color="auto"/>
              <w:left w:val="single" w:sz="8" w:space="0" w:color="auto"/>
              <w:bottom w:val="single" w:sz="8" w:space="0" w:color="auto"/>
              <w:right w:val="single" w:sz="8" w:space="0" w:color="auto"/>
            </w:tcBorders>
            <w:shd w:val="clear" w:color="FFFFFF" w:fill="FFFFFF"/>
            <w:vAlign w:val="center"/>
            <w:hideMark/>
          </w:tcPr>
          <w:p w14:paraId="4C7E1425" w14:textId="77777777" w:rsidR="006E23D2" w:rsidRPr="006E23D2" w:rsidRDefault="006E23D2" w:rsidP="006E23D2">
            <w:pPr>
              <w:widowControl/>
              <w:jc w:val="center"/>
              <w:rPr>
                <w:rFonts w:ascii="宋体" w:eastAsia="宋体" w:hAnsi="宋体" w:cs="宋体" w:hint="eastAsia"/>
                <w:b/>
                <w:bCs/>
                <w:kern w:val="0"/>
                <w:sz w:val="24"/>
                <w:szCs w:val="24"/>
              </w:rPr>
            </w:pPr>
            <w:r w:rsidRPr="006E23D2">
              <w:rPr>
                <w:rFonts w:ascii="宋体" w:eastAsia="宋体" w:hAnsi="宋体" w:cs="宋体" w:hint="eastAsia"/>
                <w:b/>
                <w:bCs/>
                <w:kern w:val="0"/>
                <w:sz w:val="24"/>
                <w:szCs w:val="24"/>
              </w:rPr>
              <w:lastRenderedPageBreak/>
              <w:t>弱电主材</w:t>
            </w:r>
          </w:p>
        </w:tc>
      </w:tr>
      <w:tr w:rsidR="006E23D2" w:rsidRPr="006E23D2" w14:paraId="153CD46A" w14:textId="77777777" w:rsidTr="006E23D2">
        <w:trPr>
          <w:trHeight w:val="883"/>
        </w:trPr>
        <w:tc>
          <w:tcPr>
            <w:tcW w:w="620" w:type="dxa"/>
            <w:tcBorders>
              <w:top w:val="nil"/>
              <w:left w:val="single" w:sz="8" w:space="0" w:color="auto"/>
              <w:bottom w:val="single" w:sz="8" w:space="0" w:color="auto"/>
              <w:right w:val="single" w:sz="8" w:space="0" w:color="auto"/>
            </w:tcBorders>
            <w:shd w:val="clear" w:color="FFFFFF" w:fill="FFFFFF"/>
            <w:vAlign w:val="center"/>
            <w:hideMark/>
          </w:tcPr>
          <w:p w14:paraId="39C59501" w14:textId="77777777" w:rsidR="006E23D2" w:rsidRPr="006E23D2" w:rsidRDefault="006E23D2" w:rsidP="006E23D2">
            <w:pPr>
              <w:widowControl/>
              <w:jc w:val="center"/>
              <w:rPr>
                <w:rFonts w:ascii="宋体" w:eastAsia="宋体" w:hAnsi="宋体" w:cs="宋体" w:hint="eastAsia"/>
                <w:b/>
                <w:bCs/>
                <w:kern w:val="0"/>
                <w:sz w:val="18"/>
                <w:szCs w:val="18"/>
              </w:rPr>
            </w:pPr>
            <w:r w:rsidRPr="006E23D2">
              <w:rPr>
                <w:rFonts w:ascii="宋体" w:eastAsia="宋体" w:hAnsi="宋体" w:cs="宋体" w:hint="eastAsia"/>
                <w:b/>
                <w:bCs/>
                <w:kern w:val="0"/>
                <w:sz w:val="18"/>
                <w:szCs w:val="18"/>
              </w:rPr>
              <w:t>序号</w:t>
            </w:r>
          </w:p>
        </w:tc>
        <w:tc>
          <w:tcPr>
            <w:tcW w:w="1780" w:type="dxa"/>
            <w:tcBorders>
              <w:top w:val="nil"/>
              <w:left w:val="nil"/>
              <w:bottom w:val="single" w:sz="8" w:space="0" w:color="auto"/>
              <w:right w:val="single" w:sz="8" w:space="0" w:color="auto"/>
            </w:tcBorders>
            <w:shd w:val="clear" w:color="FFFFFF" w:fill="FFFFFF"/>
            <w:vAlign w:val="center"/>
            <w:hideMark/>
          </w:tcPr>
          <w:p w14:paraId="6BF2177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材料</w:t>
            </w:r>
          </w:p>
        </w:tc>
        <w:tc>
          <w:tcPr>
            <w:tcW w:w="2820" w:type="dxa"/>
            <w:tcBorders>
              <w:top w:val="nil"/>
              <w:left w:val="nil"/>
              <w:bottom w:val="single" w:sz="8" w:space="0" w:color="auto"/>
              <w:right w:val="single" w:sz="8" w:space="0" w:color="auto"/>
            </w:tcBorders>
            <w:shd w:val="clear" w:color="FFFFFF" w:fill="FFFFFF"/>
            <w:vAlign w:val="center"/>
            <w:hideMark/>
          </w:tcPr>
          <w:p w14:paraId="417AEA6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参数要求</w:t>
            </w:r>
          </w:p>
        </w:tc>
        <w:tc>
          <w:tcPr>
            <w:tcW w:w="1020" w:type="dxa"/>
            <w:tcBorders>
              <w:top w:val="nil"/>
              <w:left w:val="nil"/>
              <w:bottom w:val="single" w:sz="8" w:space="0" w:color="auto"/>
              <w:right w:val="single" w:sz="8" w:space="0" w:color="auto"/>
            </w:tcBorders>
            <w:shd w:val="clear" w:color="FFFFFF" w:fill="FFFFFF"/>
            <w:vAlign w:val="center"/>
            <w:hideMark/>
          </w:tcPr>
          <w:p w14:paraId="237E3CE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单位</w:t>
            </w:r>
          </w:p>
        </w:tc>
        <w:tc>
          <w:tcPr>
            <w:tcW w:w="740" w:type="dxa"/>
            <w:tcBorders>
              <w:top w:val="nil"/>
              <w:left w:val="nil"/>
              <w:bottom w:val="single" w:sz="8" w:space="0" w:color="auto"/>
              <w:right w:val="single" w:sz="8" w:space="0" w:color="auto"/>
            </w:tcBorders>
            <w:shd w:val="clear" w:color="FFFFFF" w:fill="FFFFFF"/>
            <w:vAlign w:val="center"/>
            <w:hideMark/>
          </w:tcPr>
          <w:p w14:paraId="3CF3C74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数量</w:t>
            </w:r>
          </w:p>
        </w:tc>
        <w:tc>
          <w:tcPr>
            <w:tcW w:w="2520" w:type="dxa"/>
            <w:tcBorders>
              <w:top w:val="nil"/>
              <w:left w:val="nil"/>
              <w:bottom w:val="single" w:sz="8" w:space="0" w:color="auto"/>
              <w:right w:val="single" w:sz="8" w:space="0" w:color="auto"/>
            </w:tcBorders>
            <w:shd w:val="clear" w:color="auto" w:fill="auto"/>
            <w:vAlign w:val="center"/>
            <w:hideMark/>
          </w:tcPr>
          <w:p w14:paraId="6F2FF82E"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参考品牌</w:t>
            </w:r>
          </w:p>
        </w:tc>
        <w:tc>
          <w:tcPr>
            <w:tcW w:w="1340" w:type="dxa"/>
            <w:tcBorders>
              <w:top w:val="nil"/>
              <w:left w:val="nil"/>
              <w:bottom w:val="single" w:sz="8" w:space="0" w:color="auto"/>
              <w:right w:val="single" w:sz="8" w:space="0" w:color="auto"/>
            </w:tcBorders>
            <w:shd w:val="clear" w:color="auto" w:fill="auto"/>
            <w:noWrap/>
            <w:vAlign w:val="center"/>
            <w:hideMark/>
          </w:tcPr>
          <w:p w14:paraId="1E50E84F"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单价限价</w:t>
            </w:r>
          </w:p>
        </w:tc>
        <w:tc>
          <w:tcPr>
            <w:tcW w:w="1340" w:type="dxa"/>
            <w:tcBorders>
              <w:top w:val="nil"/>
              <w:left w:val="nil"/>
              <w:bottom w:val="single" w:sz="8" w:space="0" w:color="auto"/>
              <w:right w:val="single" w:sz="8" w:space="0" w:color="auto"/>
            </w:tcBorders>
            <w:shd w:val="clear" w:color="auto" w:fill="auto"/>
            <w:noWrap/>
            <w:vAlign w:val="center"/>
            <w:hideMark/>
          </w:tcPr>
          <w:p w14:paraId="20ECF23F"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单价</w:t>
            </w:r>
          </w:p>
        </w:tc>
        <w:tc>
          <w:tcPr>
            <w:tcW w:w="820" w:type="dxa"/>
            <w:tcBorders>
              <w:top w:val="nil"/>
              <w:left w:val="nil"/>
              <w:bottom w:val="single" w:sz="8" w:space="0" w:color="auto"/>
              <w:right w:val="single" w:sz="8" w:space="0" w:color="auto"/>
            </w:tcBorders>
            <w:shd w:val="clear" w:color="auto" w:fill="auto"/>
            <w:noWrap/>
            <w:vAlign w:val="center"/>
            <w:hideMark/>
          </w:tcPr>
          <w:p w14:paraId="3D1622AB"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总价</w:t>
            </w:r>
          </w:p>
        </w:tc>
      </w:tr>
      <w:tr w:rsidR="006E23D2" w:rsidRPr="006E23D2" w14:paraId="6882A348"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9AD954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25</w:t>
            </w:r>
          </w:p>
        </w:tc>
        <w:tc>
          <w:tcPr>
            <w:tcW w:w="1780" w:type="dxa"/>
            <w:tcBorders>
              <w:top w:val="nil"/>
              <w:left w:val="nil"/>
              <w:bottom w:val="single" w:sz="8" w:space="0" w:color="auto"/>
              <w:right w:val="single" w:sz="8" w:space="0" w:color="auto"/>
            </w:tcBorders>
            <w:shd w:val="clear" w:color="auto" w:fill="auto"/>
            <w:vAlign w:val="center"/>
            <w:hideMark/>
          </w:tcPr>
          <w:p w14:paraId="7344125D"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插箱、机柜</w:t>
            </w:r>
          </w:p>
        </w:tc>
        <w:tc>
          <w:tcPr>
            <w:tcW w:w="2820" w:type="dxa"/>
            <w:tcBorders>
              <w:top w:val="nil"/>
              <w:left w:val="nil"/>
              <w:bottom w:val="single" w:sz="8" w:space="0" w:color="auto"/>
              <w:right w:val="single" w:sz="8" w:space="0" w:color="auto"/>
            </w:tcBorders>
            <w:shd w:val="clear" w:color="auto" w:fill="auto"/>
            <w:vAlign w:val="center"/>
            <w:hideMark/>
          </w:tcPr>
          <w:p w14:paraId="158170A0"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1、弱电机柜</w:t>
            </w:r>
          </w:p>
        </w:tc>
        <w:tc>
          <w:tcPr>
            <w:tcW w:w="1020" w:type="dxa"/>
            <w:tcBorders>
              <w:top w:val="nil"/>
              <w:left w:val="nil"/>
              <w:bottom w:val="single" w:sz="8" w:space="0" w:color="auto"/>
              <w:right w:val="single" w:sz="8" w:space="0" w:color="auto"/>
            </w:tcBorders>
            <w:shd w:val="clear" w:color="auto" w:fill="auto"/>
            <w:vAlign w:val="center"/>
            <w:hideMark/>
          </w:tcPr>
          <w:p w14:paraId="21CA60E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6BF428E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10D2EFF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机柜：图腾、大唐保镖、三</w:t>
            </w:r>
            <w:proofErr w:type="gramStart"/>
            <w:r w:rsidRPr="006E23D2">
              <w:rPr>
                <w:rFonts w:ascii="宋体" w:eastAsia="宋体" w:hAnsi="宋体" w:cs="宋体" w:hint="eastAsia"/>
                <w:kern w:val="0"/>
                <w:sz w:val="18"/>
                <w:szCs w:val="18"/>
              </w:rPr>
              <w:t>拓</w:t>
            </w:r>
            <w:proofErr w:type="gramEnd"/>
            <w:r w:rsidRPr="006E23D2">
              <w:rPr>
                <w:rFonts w:ascii="宋体" w:eastAsia="宋体" w:hAnsi="宋体" w:cs="宋体" w:hint="eastAsia"/>
                <w:kern w:val="0"/>
                <w:sz w:val="18"/>
                <w:szCs w:val="18"/>
              </w:rPr>
              <w:t>。配线架及跳线：西蒙、施耐德、康普</w:t>
            </w:r>
          </w:p>
        </w:tc>
        <w:tc>
          <w:tcPr>
            <w:tcW w:w="1340" w:type="dxa"/>
            <w:tcBorders>
              <w:top w:val="nil"/>
              <w:left w:val="nil"/>
              <w:bottom w:val="single" w:sz="8" w:space="0" w:color="auto"/>
              <w:right w:val="single" w:sz="8" w:space="0" w:color="auto"/>
            </w:tcBorders>
            <w:shd w:val="clear" w:color="auto" w:fill="auto"/>
            <w:vAlign w:val="center"/>
            <w:hideMark/>
          </w:tcPr>
          <w:p w14:paraId="074D289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7100</w:t>
            </w:r>
          </w:p>
        </w:tc>
        <w:tc>
          <w:tcPr>
            <w:tcW w:w="1340" w:type="dxa"/>
            <w:tcBorders>
              <w:top w:val="nil"/>
              <w:left w:val="nil"/>
              <w:bottom w:val="single" w:sz="8" w:space="0" w:color="auto"/>
              <w:right w:val="single" w:sz="8" w:space="0" w:color="auto"/>
            </w:tcBorders>
            <w:shd w:val="clear" w:color="auto" w:fill="auto"/>
            <w:vAlign w:val="center"/>
            <w:hideMark/>
          </w:tcPr>
          <w:p w14:paraId="361B938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5AF79E59"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2260F3CC"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6BEF10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26</w:t>
            </w:r>
          </w:p>
        </w:tc>
        <w:tc>
          <w:tcPr>
            <w:tcW w:w="1780" w:type="dxa"/>
            <w:tcBorders>
              <w:top w:val="nil"/>
              <w:left w:val="nil"/>
              <w:bottom w:val="single" w:sz="8" w:space="0" w:color="auto"/>
              <w:right w:val="single" w:sz="8" w:space="0" w:color="auto"/>
            </w:tcBorders>
            <w:shd w:val="clear" w:color="auto" w:fill="auto"/>
            <w:vAlign w:val="center"/>
            <w:hideMark/>
          </w:tcPr>
          <w:p w14:paraId="1631544A"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交换机（（含光模块2个）</w:t>
            </w:r>
          </w:p>
        </w:tc>
        <w:tc>
          <w:tcPr>
            <w:tcW w:w="2820" w:type="dxa"/>
            <w:tcBorders>
              <w:top w:val="nil"/>
              <w:left w:val="nil"/>
              <w:bottom w:val="single" w:sz="8" w:space="0" w:color="auto"/>
              <w:right w:val="single" w:sz="8" w:space="0" w:color="auto"/>
            </w:tcBorders>
            <w:shd w:val="clear" w:color="auto" w:fill="auto"/>
            <w:vAlign w:val="center"/>
            <w:hideMark/>
          </w:tcPr>
          <w:p w14:paraId="7D7B5DF1"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1、网络交换机</w:t>
            </w:r>
            <w:r w:rsidRPr="006E23D2">
              <w:rPr>
                <w:rFonts w:ascii="宋体" w:eastAsia="宋体" w:hAnsi="宋体" w:cs="宋体" w:hint="eastAsia"/>
                <w:kern w:val="0"/>
                <w:sz w:val="18"/>
                <w:szCs w:val="18"/>
              </w:rPr>
              <w:br/>
              <w:t>2、48口</w:t>
            </w:r>
          </w:p>
        </w:tc>
        <w:tc>
          <w:tcPr>
            <w:tcW w:w="1020" w:type="dxa"/>
            <w:tcBorders>
              <w:top w:val="nil"/>
              <w:left w:val="nil"/>
              <w:bottom w:val="single" w:sz="8" w:space="0" w:color="auto"/>
              <w:right w:val="single" w:sz="8" w:space="0" w:color="auto"/>
            </w:tcBorders>
            <w:shd w:val="clear" w:color="auto" w:fill="auto"/>
            <w:vAlign w:val="center"/>
            <w:hideMark/>
          </w:tcPr>
          <w:p w14:paraId="00CFD63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4059088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32A88D5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华为</w:t>
            </w:r>
          </w:p>
        </w:tc>
        <w:tc>
          <w:tcPr>
            <w:tcW w:w="1340" w:type="dxa"/>
            <w:tcBorders>
              <w:top w:val="nil"/>
              <w:left w:val="nil"/>
              <w:bottom w:val="single" w:sz="8" w:space="0" w:color="auto"/>
              <w:right w:val="single" w:sz="8" w:space="0" w:color="auto"/>
            </w:tcBorders>
            <w:shd w:val="clear" w:color="auto" w:fill="auto"/>
            <w:vAlign w:val="center"/>
            <w:hideMark/>
          </w:tcPr>
          <w:p w14:paraId="074227C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8775</w:t>
            </w:r>
          </w:p>
        </w:tc>
        <w:tc>
          <w:tcPr>
            <w:tcW w:w="1340" w:type="dxa"/>
            <w:tcBorders>
              <w:top w:val="nil"/>
              <w:left w:val="nil"/>
              <w:bottom w:val="single" w:sz="8" w:space="0" w:color="auto"/>
              <w:right w:val="single" w:sz="8" w:space="0" w:color="auto"/>
            </w:tcBorders>
            <w:shd w:val="clear" w:color="auto" w:fill="auto"/>
            <w:vAlign w:val="center"/>
            <w:hideMark/>
          </w:tcPr>
          <w:p w14:paraId="0FFDD95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1887875F"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7DAEB003"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C7599F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27</w:t>
            </w:r>
          </w:p>
        </w:tc>
        <w:tc>
          <w:tcPr>
            <w:tcW w:w="1780" w:type="dxa"/>
            <w:tcBorders>
              <w:top w:val="nil"/>
              <w:left w:val="nil"/>
              <w:bottom w:val="single" w:sz="8" w:space="0" w:color="auto"/>
              <w:right w:val="single" w:sz="8" w:space="0" w:color="auto"/>
            </w:tcBorders>
            <w:shd w:val="clear" w:color="auto" w:fill="auto"/>
            <w:vAlign w:val="center"/>
            <w:hideMark/>
          </w:tcPr>
          <w:p w14:paraId="46A1B104"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交换机（含光模块1个）</w:t>
            </w:r>
          </w:p>
        </w:tc>
        <w:tc>
          <w:tcPr>
            <w:tcW w:w="2820" w:type="dxa"/>
            <w:tcBorders>
              <w:top w:val="nil"/>
              <w:left w:val="nil"/>
              <w:bottom w:val="single" w:sz="8" w:space="0" w:color="auto"/>
              <w:right w:val="single" w:sz="8" w:space="0" w:color="auto"/>
            </w:tcBorders>
            <w:shd w:val="clear" w:color="auto" w:fill="auto"/>
            <w:vAlign w:val="center"/>
            <w:hideMark/>
          </w:tcPr>
          <w:p w14:paraId="4410B727"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1、电话交换机</w:t>
            </w:r>
            <w:r w:rsidRPr="006E23D2">
              <w:rPr>
                <w:rFonts w:ascii="宋体" w:eastAsia="宋体" w:hAnsi="宋体" w:cs="宋体" w:hint="eastAsia"/>
                <w:kern w:val="0"/>
                <w:sz w:val="18"/>
                <w:szCs w:val="18"/>
              </w:rPr>
              <w:br/>
              <w:t>2、12口</w:t>
            </w:r>
          </w:p>
        </w:tc>
        <w:tc>
          <w:tcPr>
            <w:tcW w:w="1020" w:type="dxa"/>
            <w:tcBorders>
              <w:top w:val="nil"/>
              <w:left w:val="nil"/>
              <w:bottom w:val="single" w:sz="8" w:space="0" w:color="auto"/>
              <w:right w:val="single" w:sz="8" w:space="0" w:color="auto"/>
            </w:tcBorders>
            <w:shd w:val="clear" w:color="auto" w:fill="auto"/>
            <w:vAlign w:val="center"/>
            <w:hideMark/>
          </w:tcPr>
          <w:p w14:paraId="504F1EB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0659701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302E5C5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华为</w:t>
            </w:r>
          </w:p>
        </w:tc>
        <w:tc>
          <w:tcPr>
            <w:tcW w:w="1340" w:type="dxa"/>
            <w:tcBorders>
              <w:top w:val="nil"/>
              <w:left w:val="nil"/>
              <w:bottom w:val="single" w:sz="8" w:space="0" w:color="auto"/>
              <w:right w:val="single" w:sz="8" w:space="0" w:color="auto"/>
            </w:tcBorders>
            <w:shd w:val="clear" w:color="auto" w:fill="auto"/>
            <w:vAlign w:val="center"/>
            <w:hideMark/>
          </w:tcPr>
          <w:p w14:paraId="7D98D5E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7580</w:t>
            </w:r>
          </w:p>
        </w:tc>
        <w:tc>
          <w:tcPr>
            <w:tcW w:w="1340" w:type="dxa"/>
            <w:tcBorders>
              <w:top w:val="nil"/>
              <w:left w:val="nil"/>
              <w:bottom w:val="single" w:sz="8" w:space="0" w:color="auto"/>
              <w:right w:val="single" w:sz="8" w:space="0" w:color="auto"/>
            </w:tcBorders>
            <w:shd w:val="clear" w:color="auto" w:fill="auto"/>
            <w:vAlign w:val="center"/>
            <w:hideMark/>
          </w:tcPr>
          <w:p w14:paraId="6B532BD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70C62CB9"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3E108008"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1A3583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28</w:t>
            </w:r>
          </w:p>
        </w:tc>
        <w:tc>
          <w:tcPr>
            <w:tcW w:w="1780" w:type="dxa"/>
            <w:tcBorders>
              <w:top w:val="nil"/>
              <w:left w:val="nil"/>
              <w:bottom w:val="single" w:sz="8" w:space="0" w:color="auto"/>
              <w:right w:val="single" w:sz="8" w:space="0" w:color="auto"/>
            </w:tcBorders>
            <w:shd w:val="clear" w:color="auto" w:fill="auto"/>
            <w:vAlign w:val="center"/>
            <w:hideMark/>
          </w:tcPr>
          <w:p w14:paraId="627B9922"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双绞线缆</w:t>
            </w:r>
          </w:p>
        </w:tc>
        <w:tc>
          <w:tcPr>
            <w:tcW w:w="2820" w:type="dxa"/>
            <w:tcBorders>
              <w:top w:val="nil"/>
              <w:left w:val="nil"/>
              <w:bottom w:val="single" w:sz="8" w:space="0" w:color="auto"/>
              <w:right w:val="single" w:sz="8" w:space="0" w:color="auto"/>
            </w:tcBorders>
            <w:shd w:val="clear" w:color="auto" w:fill="auto"/>
            <w:vAlign w:val="center"/>
            <w:hideMark/>
          </w:tcPr>
          <w:p w14:paraId="3AAE89D0"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1、超六类单屏蔽网线</w:t>
            </w:r>
          </w:p>
        </w:tc>
        <w:tc>
          <w:tcPr>
            <w:tcW w:w="1020" w:type="dxa"/>
            <w:tcBorders>
              <w:top w:val="nil"/>
              <w:left w:val="nil"/>
              <w:bottom w:val="single" w:sz="8" w:space="0" w:color="auto"/>
              <w:right w:val="single" w:sz="8" w:space="0" w:color="auto"/>
            </w:tcBorders>
            <w:shd w:val="clear" w:color="auto" w:fill="auto"/>
            <w:vAlign w:val="center"/>
            <w:hideMark/>
          </w:tcPr>
          <w:p w14:paraId="54E9CFF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28DB598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600</w:t>
            </w:r>
          </w:p>
        </w:tc>
        <w:tc>
          <w:tcPr>
            <w:tcW w:w="2520" w:type="dxa"/>
            <w:tcBorders>
              <w:top w:val="nil"/>
              <w:left w:val="nil"/>
              <w:bottom w:val="single" w:sz="8" w:space="0" w:color="auto"/>
              <w:right w:val="single" w:sz="8" w:space="0" w:color="auto"/>
            </w:tcBorders>
            <w:shd w:val="clear" w:color="auto" w:fill="auto"/>
            <w:vAlign w:val="center"/>
            <w:hideMark/>
          </w:tcPr>
          <w:p w14:paraId="02061EA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西蒙、施耐德、康普</w:t>
            </w:r>
          </w:p>
        </w:tc>
        <w:tc>
          <w:tcPr>
            <w:tcW w:w="1340" w:type="dxa"/>
            <w:tcBorders>
              <w:top w:val="nil"/>
              <w:left w:val="nil"/>
              <w:bottom w:val="single" w:sz="8" w:space="0" w:color="auto"/>
              <w:right w:val="single" w:sz="8" w:space="0" w:color="auto"/>
            </w:tcBorders>
            <w:shd w:val="clear" w:color="auto" w:fill="auto"/>
            <w:vAlign w:val="center"/>
            <w:hideMark/>
          </w:tcPr>
          <w:p w14:paraId="3FD2D69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3.5</w:t>
            </w:r>
          </w:p>
        </w:tc>
        <w:tc>
          <w:tcPr>
            <w:tcW w:w="1340" w:type="dxa"/>
            <w:tcBorders>
              <w:top w:val="nil"/>
              <w:left w:val="nil"/>
              <w:bottom w:val="single" w:sz="8" w:space="0" w:color="auto"/>
              <w:right w:val="single" w:sz="8" w:space="0" w:color="auto"/>
            </w:tcBorders>
            <w:shd w:val="clear" w:color="auto" w:fill="auto"/>
            <w:vAlign w:val="center"/>
            <w:hideMark/>
          </w:tcPr>
          <w:p w14:paraId="16803F1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51016870"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154AAA21"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A0C899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29</w:t>
            </w:r>
          </w:p>
        </w:tc>
        <w:tc>
          <w:tcPr>
            <w:tcW w:w="1780" w:type="dxa"/>
            <w:tcBorders>
              <w:top w:val="nil"/>
              <w:left w:val="nil"/>
              <w:bottom w:val="single" w:sz="8" w:space="0" w:color="auto"/>
              <w:right w:val="single" w:sz="8" w:space="0" w:color="auto"/>
            </w:tcBorders>
            <w:shd w:val="clear" w:color="auto" w:fill="auto"/>
            <w:vAlign w:val="center"/>
            <w:hideMark/>
          </w:tcPr>
          <w:p w14:paraId="6E07927D"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双绞线缆</w:t>
            </w:r>
          </w:p>
        </w:tc>
        <w:tc>
          <w:tcPr>
            <w:tcW w:w="2820" w:type="dxa"/>
            <w:tcBorders>
              <w:top w:val="nil"/>
              <w:left w:val="nil"/>
              <w:bottom w:val="single" w:sz="8" w:space="0" w:color="auto"/>
              <w:right w:val="single" w:sz="8" w:space="0" w:color="auto"/>
            </w:tcBorders>
            <w:shd w:val="clear" w:color="auto" w:fill="auto"/>
            <w:vAlign w:val="center"/>
            <w:hideMark/>
          </w:tcPr>
          <w:p w14:paraId="338BB26F"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1、五类单屏蔽网线</w:t>
            </w:r>
          </w:p>
        </w:tc>
        <w:tc>
          <w:tcPr>
            <w:tcW w:w="1020" w:type="dxa"/>
            <w:tcBorders>
              <w:top w:val="nil"/>
              <w:left w:val="nil"/>
              <w:bottom w:val="single" w:sz="8" w:space="0" w:color="auto"/>
              <w:right w:val="single" w:sz="8" w:space="0" w:color="auto"/>
            </w:tcBorders>
            <w:shd w:val="clear" w:color="auto" w:fill="auto"/>
            <w:vAlign w:val="center"/>
            <w:hideMark/>
          </w:tcPr>
          <w:p w14:paraId="11490AE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3A339A0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100</w:t>
            </w:r>
          </w:p>
        </w:tc>
        <w:tc>
          <w:tcPr>
            <w:tcW w:w="2520" w:type="dxa"/>
            <w:tcBorders>
              <w:top w:val="nil"/>
              <w:left w:val="nil"/>
              <w:bottom w:val="single" w:sz="8" w:space="0" w:color="auto"/>
              <w:right w:val="single" w:sz="8" w:space="0" w:color="auto"/>
            </w:tcBorders>
            <w:shd w:val="clear" w:color="auto" w:fill="auto"/>
            <w:vAlign w:val="center"/>
            <w:hideMark/>
          </w:tcPr>
          <w:p w14:paraId="68A7F5A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西蒙、施耐德、康普</w:t>
            </w:r>
          </w:p>
        </w:tc>
        <w:tc>
          <w:tcPr>
            <w:tcW w:w="1340" w:type="dxa"/>
            <w:tcBorders>
              <w:top w:val="nil"/>
              <w:left w:val="nil"/>
              <w:bottom w:val="single" w:sz="8" w:space="0" w:color="auto"/>
              <w:right w:val="single" w:sz="8" w:space="0" w:color="auto"/>
            </w:tcBorders>
            <w:shd w:val="clear" w:color="auto" w:fill="auto"/>
            <w:vAlign w:val="center"/>
            <w:hideMark/>
          </w:tcPr>
          <w:p w14:paraId="0E87C09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3.3</w:t>
            </w:r>
          </w:p>
        </w:tc>
        <w:tc>
          <w:tcPr>
            <w:tcW w:w="1340" w:type="dxa"/>
            <w:tcBorders>
              <w:top w:val="nil"/>
              <w:left w:val="nil"/>
              <w:bottom w:val="single" w:sz="8" w:space="0" w:color="auto"/>
              <w:right w:val="single" w:sz="8" w:space="0" w:color="auto"/>
            </w:tcBorders>
            <w:shd w:val="clear" w:color="auto" w:fill="auto"/>
            <w:vAlign w:val="center"/>
            <w:hideMark/>
          </w:tcPr>
          <w:p w14:paraId="08F522A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3F3FFFF2"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41CC165F"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C6D64D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30</w:t>
            </w:r>
          </w:p>
        </w:tc>
        <w:tc>
          <w:tcPr>
            <w:tcW w:w="1780" w:type="dxa"/>
            <w:tcBorders>
              <w:top w:val="nil"/>
              <w:left w:val="nil"/>
              <w:bottom w:val="single" w:sz="8" w:space="0" w:color="auto"/>
              <w:right w:val="single" w:sz="8" w:space="0" w:color="auto"/>
            </w:tcBorders>
            <w:shd w:val="clear" w:color="auto" w:fill="auto"/>
            <w:vAlign w:val="center"/>
            <w:hideMark/>
          </w:tcPr>
          <w:p w14:paraId="3BC2766E"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电缆桥架(含配件)</w:t>
            </w:r>
          </w:p>
        </w:tc>
        <w:tc>
          <w:tcPr>
            <w:tcW w:w="2820" w:type="dxa"/>
            <w:tcBorders>
              <w:top w:val="nil"/>
              <w:left w:val="nil"/>
              <w:bottom w:val="single" w:sz="8" w:space="0" w:color="auto"/>
              <w:right w:val="single" w:sz="8" w:space="0" w:color="auto"/>
            </w:tcBorders>
            <w:shd w:val="clear" w:color="auto" w:fill="auto"/>
            <w:vAlign w:val="center"/>
            <w:hideMark/>
          </w:tcPr>
          <w:p w14:paraId="2E462A36"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1、弱电金属桥架</w:t>
            </w:r>
            <w:r w:rsidRPr="006E23D2">
              <w:rPr>
                <w:rFonts w:ascii="宋体" w:eastAsia="宋体" w:hAnsi="宋体" w:cs="宋体" w:hint="eastAsia"/>
                <w:kern w:val="0"/>
                <w:sz w:val="18"/>
                <w:szCs w:val="18"/>
              </w:rPr>
              <w:br/>
              <w:t>2、规格：200*100</w:t>
            </w:r>
          </w:p>
        </w:tc>
        <w:tc>
          <w:tcPr>
            <w:tcW w:w="1020" w:type="dxa"/>
            <w:tcBorders>
              <w:top w:val="nil"/>
              <w:left w:val="nil"/>
              <w:bottom w:val="single" w:sz="8" w:space="0" w:color="auto"/>
              <w:right w:val="single" w:sz="8" w:space="0" w:color="auto"/>
            </w:tcBorders>
            <w:shd w:val="clear" w:color="auto" w:fill="auto"/>
            <w:vAlign w:val="center"/>
            <w:hideMark/>
          </w:tcPr>
          <w:p w14:paraId="54CE21B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02EF9FD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30</w:t>
            </w:r>
          </w:p>
        </w:tc>
        <w:tc>
          <w:tcPr>
            <w:tcW w:w="2520" w:type="dxa"/>
            <w:tcBorders>
              <w:top w:val="nil"/>
              <w:left w:val="nil"/>
              <w:bottom w:val="single" w:sz="8" w:space="0" w:color="auto"/>
              <w:right w:val="single" w:sz="8" w:space="0" w:color="auto"/>
            </w:tcBorders>
            <w:shd w:val="clear" w:color="auto" w:fill="auto"/>
            <w:vAlign w:val="center"/>
            <w:hideMark/>
          </w:tcPr>
          <w:p w14:paraId="3DD34CA7"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泰丰、中马、隆</w:t>
            </w:r>
            <w:proofErr w:type="gramStart"/>
            <w:r w:rsidRPr="006E23D2">
              <w:rPr>
                <w:rFonts w:ascii="宋体" w:eastAsia="宋体" w:hAnsi="宋体" w:cs="宋体" w:hint="eastAsia"/>
                <w:kern w:val="0"/>
                <w:sz w:val="18"/>
                <w:szCs w:val="18"/>
              </w:rPr>
              <w:t>鑫</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6E3064D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105</w:t>
            </w:r>
          </w:p>
        </w:tc>
        <w:tc>
          <w:tcPr>
            <w:tcW w:w="1340" w:type="dxa"/>
            <w:tcBorders>
              <w:top w:val="nil"/>
              <w:left w:val="nil"/>
              <w:bottom w:val="single" w:sz="8" w:space="0" w:color="auto"/>
              <w:right w:val="single" w:sz="8" w:space="0" w:color="auto"/>
            </w:tcBorders>
            <w:shd w:val="clear" w:color="auto" w:fill="auto"/>
            <w:vAlign w:val="center"/>
            <w:hideMark/>
          </w:tcPr>
          <w:p w14:paraId="519918C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79580BDD"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6A830285"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D83025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31</w:t>
            </w:r>
          </w:p>
        </w:tc>
        <w:tc>
          <w:tcPr>
            <w:tcW w:w="1780" w:type="dxa"/>
            <w:tcBorders>
              <w:top w:val="nil"/>
              <w:left w:val="nil"/>
              <w:bottom w:val="single" w:sz="8" w:space="0" w:color="auto"/>
              <w:right w:val="single" w:sz="8" w:space="0" w:color="auto"/>
            </w:tcBorders>
            <w:shd w:val="clear" w:color="auto" w:fill="auto"/>
            <w:vAlign w:val="center"/>
            <w:hideMark/>
          </w:tcPr>
          <w:p w14:paraId="35FEB168"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电气配管</w:t>
            </w:r>
          </w:p>
        </w:tc>
        <w:tc>
          <w:tcPr>
            <w:tcW w:w="2820" w:type="dxa"/>
            <w:tcBorders>
              <w:top w:val="nil"/>
              <w:left w:val="nil"/>
              <w:bottom w:val="single" w:sz="8" w:space="0" w:color="auto"/>
              <w:right w:val="single" w:sz="8" w:space="0" w:color="auto"/>
            </w:tcBorders>
            <w:shd w:val="clear" w:color="auto" w:fill="auto"/>
            <w:vAlign w:val="center"/>
            <w:hideMark/>
          </w:tcPr>
          <w:p w14:paraId="06E8B3C8"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1、名称：电线配管</w:t>
            </w:r>
            <w:r w:rsidRPr="006E23D2">
              <w:rPr>
                <w:rFonts w:ascii="宋体" w:eastAsia="宋体" w:hAnsi="宋体" w:cs="宋体" w:hint="eastAsia"/>
                <w:kern w:val="0"/>
                <w:sz w:val="18"/>
                <w:szCs w:val="18"/>
              </w:rPr>
              <w:br/>
              <w:t>2、型号规格：JDG20</w:t>
            </w:r>
          </w:p>
        </w:tc>
        <w:tc>
          <w:tcPr>
            <w:tcW w:w="1020" w:type="dxa"/>
            <w:tcBorders>
              <w:top w:val="nil"/>
              <w:left w:val="nil"/>
              <w:bottom w:val="single" w:sz="8" w:space="0" w:color="auto"/>
              <w:right w:val="single" w:sz="8" w:space="0" w:color="auto"/>
            </w:tcBorders>
            <w:shd w:val="clear" w:color="auto" w:fill="auto"/>
            <w:vAlign w:val="center"/>
            <w:hideMark/>
          </w:tcPr>
          <w:p w14:paraId="2845C0B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16FE399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350</w:t>
            </w:r>
          </w:p>
        </w:tc>
        <w:tc>
          <w:tcPr>
            <w:tcW w:w="2520" w:type="dxa"/>
            <w:tcBorders>
              <w:top w:val="nil"/>
              <w:left w:val="nil"/>
              <w:bottom w:val="single" w:sz="8" w:space="0" w:color="auto"/>
              <w:right w:val="single" w:sz="8" w:space="0" w:color="auto"/>
            </w:tcBorders>
            <w:shd w:val="clear" w:color="auto" w:fill="auto"/>
            <w:vAlign w:val="center"/>
            <w:hideMark/>
          </w:tcPr>
          <w:p w14:paraId="31F52AC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友发、金洲、</w:t>
            </w:r>
            <w:proofErr w:type="gramStart"/>
            <w:r w:rsidRPr="006E23D2">
              <w:rPr>
                <w:rFonts w:ascii="宋体" w:eastAsia="宋体" w:hAnsi="宋体" w:cs="宋体" w:hint="eastAsia"/>
                <w:kern w:val="0"/>
                <w:sz w:val="18"/>
                <w:szCs w:val="18"/>
              </w:rPr>
              <w:t>联塑</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2576FFF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w:t>
            </w:r>
          </w:p>
        </w:tc>
        <w:tc>
          <w:tcPr>
            <w:tcW w:w="1340" w:type="dxa"/>
            <w:tcBorders>
              <w:top w:val="nil"/>
              <w:left w:val="nil"/>
              <w:bottom w:val="single" w:sz="8" w:space="0" w:color="auto"/>
              <w:right w:val="single" w:sz="8" w:space="0" w:color="auto"/>
            </w:tcBorders>
            <w:shd w:val="clear" w:color="auto" w:fill="auto"/>
            <w:vAlign w:val="center"/>
            <w:hideMark/>
          </w:tcPr>
          <w:p w14:paraId="6146813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68D9118B"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2F859637" w14:textId="77777777" w:rsidTr="006E23D2">
        <w:trPr>
          <w:trHeight w:val="883"/>
        </w:trPr>
        <w:tc>
          <w:tcPr>
            <w:tcW w:w="13000" w:type="dxa"/>
            <w:gridSpan w:val="9"/>
            <w:tcBorders>
              <w:top w:val="single" w:sz="8" w:space="0" w:color="auto"/>
              <w:left w:val="single" w:sz="8" w:space="0" w:color="auto"/>
              <w:bottom w:val="single" w:sz="8" w:space="0" w:color="auto"/>
              <w:right w:val="single" w:sz="8" w:space="0" w:color="auto"/>
            </w:tcBorders>
            <w:shd w:val="clear" w:color="FFFFFF" w:fill="FFFFFF"/>
            <w:vAlign w:val="center"/>
            <w:hideMark/>
          </w:tcPr>
          <w:p w14:paraId="3F04A047" w14:textId="77777777" w:rsidR="006E23D2" w:rsidRPr="006E23D2" w:rsidRDefault="006E23D2" w:rsidP="006E23D2">
            <w:pPr>
              <w:widowControl/>
              <w:jc w:val="center"/>
              <w:rPr>
                <w:rFonts w:ascii="宋体" w:eastAsia="宋体" w:hAnsi="宋体" w:cs="宋体" w:hint="eastAsia"/>
                <w:b/>
                <w:bCs/>
                <w:kern w:val="0"/>
                <w:sz w:val="24"/>
                <w:szCs w:val="24"/>
              </w:rPr>
            </w:pPr>
            <w:r w:rsidRPr="006E23D2">
              <w:rPr>
                <w:rFonts w:ascii="宋体" w:eastAsia="宋体" w:hAnsi="宋体" w:cs="宋体" w:hint="eastAsia"/>
                <w:b/>
                <w:bCs/>
                <w:kern w:val="0"/>
                <w:sz w:val="24"/>
                <w:szCs w:val="24"/>
              </w:rPr>
              <w:t>暖通主材</w:t>
            </w:r>
          </w:p>
        </w:tc>
      </w:tr>
      <w:tr w:rsidR="006E23D2" w:rsidRPr="006E23D2" w14:paraId="677B0CD4" w14:textId="77777777" w:rsidTr="006E23D2">
        <w:trPr>
          <w:trHeight w:val="883"/>
        </w:trPr>
        <w:tc>
          <w:tcPr>
            <w:tcW w:w="620" w:type="dxa"/>
            <w:tcBorders>
              <w:top w:val="nil"/>
              <w:left w:val="single" w:sz="8" w:space="0" w:color="auto"/>
              <w:bottom w:val="single" w:sz="8" w:space="0" w:color="auto"/>
              <w:right w:val="single" w:sz="8" w:space="0" w:color="auto"/>
            </w:tcBorders>
            <w:shd w:val="clear" w:color="FFFFFF" w:fill="FFFFFF"/>
            <w:vAlign w:val="center"/>
            <w:hideMark/>
          </w:tcPr>
          <w:p w14:paraId="32E08E54" w14:textId="77777777" w:rsidR="006E23D2" w:rsidRPr="006E23D2" w:rsidRDefault="006E23D2" w:rsidP="006E23D2">
            <w:pPr>
              <w:widowControl/>
              <w:jc w:val="center"/>
              <w:rPr>
                <w:rFonts w:ascii="宋体" w:eastAsia="宋体" w:hAnsi="宋体" w:cs="宋体" w:hint="eastAsia"/>
                <w:b/>
                <w:bCs/>
                <w:kern w:val="0"/>
                <w:sz w:val="18"/>
                <w:szCs w:val="18"/>
              </w:rPr>
            </w:pPr>
            <w:r w:rsidRPr="006E23D2">
              <w:rPr>
                <w:rFonts w:ascii="宋体" w:eastAsia="宋体" w:hAnsi="宋体" w:cs="宋体" w:hint="eastAsia"/>
                <w:b/>
                <w:bCs/>
                <w:kern w:val="0"/>
                <w:sz w:val="18"/>
                <w:szCs w:val="18"/>
              </w:rPr>
              <w:lastRenderedPageBreak/>
              <w:t>序号</w:t>
            </w:r>
          </w:p>
        </w:tc>
        <w:tc>
          <w:tcPr>
            <w:tcW w:w="1780" w:type="dxa"/>
            <w:tcBorders>
              <w:top w:val="nil"/>
              <w:left w:val="nil"/>
              <w:bottom w:val="single" w:sz="8" w:space="0" w:color="auto"/>
              <w:right w:val="single" w:sz="8" w:space="0" w:color="auto"/>
            </w:tcBorders>
            <w:shd w:val="clear" w:color="FFFFFF" w:fill="FFFFFF"/>
            <w:vAlign w:val="center"/>
            <w:hideMark/>
          </w:tcPr>
          <w:p w14:paraId="6BC0F7E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材料</w:t>
            </w:r>
          </w:p>
        </w:tc>
        <w:tc>
          <w:tcPr>
            <w:tcW w:w="2820" w:type="dxa"/>
            <w:tcBorders>
              <w:top w:val="nil"/>
              <w:left w:val="nil"/>
              <w:bottom w:val="single" w:sz="8" w:space="0" w:color="auto"/>
              <w:right w:val="single" w:sz="8" w:space="0" w:color="auto"/>
            </w:tcBorders>
            <w:shd w:val="clear" w:color="FFFFFF" w:fill="FFFFFF"/>
            <w:vAlign w:val="center"/>
            <w:hideMark/>
          </w:tcPr>
          <w:p w14:paraId="64F2DBB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参数要求</w:t>
            </w:r>
          </w:p>
        </w:tc>
        <w:tc>
          <w:tcPr>
            <w:tcW w:w="1020" w:type="dxa"/>
            <w:tcBorders>
              <w:top w:val="nil"/>
              <w:left w:val="nil"/>
              <w:bottom w:val="single" w:sz="8" w:space="0" w:color="auto"/>
              <w:right w:val="single" w:sz="8" w:space="0" w:color="auto"/>
            </w:tcBorders>
            <w:shd w:val="clear" w:color="FFFFFF" w:fill="FFFFFF"/>
            <w:vAlign w:val="center"/>
            <w:hideMark/>
          </w:tcPr>
          <w:p w14:paraId="53E2E48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单位</w:t>
            </w:r>
          </w:p>
        </w:tc>
        <w:tc>
          <w:tcPr>
            <w:tcW w:w="740" w:type="dxa"/>
            <w:tcBorders>
              <w:top w:val="nil"/>
              <w:left w:val="nil"/>
              <w:bottom w:val="single" w:sz="8" w:space="0" w:color="auto"/>
              <w:right w:val="single" w:sz="8" w:space="0" w:color="auto"/>
            </w:tcBorders>
            <w:shd w:val="clear" w:color="FFFFFF" w:fill="FFFFFF"/>
            <w:vAlign w:val="center"/>
            <w:hideMark/>
          </w:tcPr>
          <w:p w14:paraId="4264DC1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数量</w:t>
            </w:r>
          </w:p>
        </w:tc>
        <w:tc>
          <w:tcPr>
            <w:tcW w:w="2520" w:type="dxa"/>
            <w:tcBorders>
              <w:top w:val="nil"/>
              <w:left w:val="nil"/>
              <w:bottom w:val="single" w:sz="8" w:space="0" w:color="auto"/>
              <w:right w:val="single" w:sz="8" w:space="0" w:color="auto"/>
            </w:tcBorders>
            <w:shd w:val="clear" w:color="auto" w:fill="auto"/>
            <w:vAlign w:val="center"/>
            <w:hideMark/>
          </w:tcPr>
          <w:p w14:paraId="325D27AB"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参考品牌</w:t>
            </w:r>
          </w:p>
        </w:tc>
        <w:tc>
          <w:tcPr>
            <w:tcW w:w="1340" w:type="dxa"/>
            <w:tcBorders>
              <w:top w:val="nil"/>
              <w:left w:val="nil"/>
              <w:bottom w:val="single" w:sz="8" w:space="0" w:color="auto"/>
              <w:right w:val="single" w:sz="8" w:space="0" w:color="auto"/>
            </w:tcBorders>
            <w:shd w:val="clear" w:color="auto" w:fill="auto"/>
            <w:noWrap/>
            <w:vAlign w:val="center"/>
            <w:hideMark/>
          </w:tcPr>
          <w:p w14:paraId="3AC78A83"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单价限价</w:t>
            </w:r>
          </w:p>
        </w:tc>
        <w:tc>
          <w:tcPr>
            <w:tcW w:w="1340" w:type="dxa"/>
            <w:tcBorders>
              <w:top w:val="nil"/>
              <w:left w:val="nil"/>
              <w:bottom w:val="single" w:sz="8" w:space="0" w:color="auto"/>
              <w:right w:val="single" w:sz="8" w:space="0" w:color="auto"/>
            </w:tcBorders>
            <w:shd w:val="clear" w:color="auto" w:fill="auto"/>
            <w:noWrap/>
            <w:vAlign w:val="center"/>
            <w:hideMark/>
          </w:tcPr>
          <w:p w14:paraId="141990B2"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单价</w:t>
            </w:r>
          </w:p>
        </w:tc>
        <w:tc>
          <w:tcPr>
            <w:tcW w:w="820" w:type="dxa"/>
            <w:tcBorders>
              <w:top w:val="nil"/>
              <w:left w:val="nil"/>
              <w:bottom w:val="single" w:sz="8" w:space="0" w:color="auto"/>
              <w:right w:val="single" w:sz="8" w:space="0" w:color="auto"/>
            </w:tcBorders>
            <w:shd w:val="clear" w:color="auto" w:fill="auto"/>
            <w:noWrap/>
            <w:vAlign w:val="center"/>
            <w:hideMark/>
          </w:tcPr>
          <w:p w14:paraId="33D0AC9F" w14:textId="77777777" w:rsidR="006E23D2" w:rsidRPr="006E23D2" w:rsidRDefault="006E23D2" w:rsidP="006E23D2">
            <w:pPr>
              <w:widowControl/>
              <w:jc w:val="center"/>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总价</w:t>
            </w:r>
          </w:p>
        </w:tc>
      </w:tr>
      <w:tr w:rsidR="006E23D2" w:rsidRPr="006E23D2" w14:paraId="7E1EB390"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6A7FC4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32</w:t>
            </w:r>
          </w:p>
        </w:tc>
        <w:tc>
          <w:tcPr>
            <w:tcW w:w="1780" w:type="dxa"/>
            <w:tcBorders>
              <w:top w:val="nil"/>
              <w:left w:val="nil"/>
              <w:bottom w:val="single" w:sz="8" w:space="0" w:color="auto"/>
              <w:right w:val="single" w:sz="8" w:space="0" w:color="auto"/>
            </w:tcBorders>
            <w:shd w:val="clear" w:color="auto" w:fill="auto"/>
            <w:vAlign w:val="center"/>
            <w:hideMark/>
          </w:tcPr>
          <w:p w14:paraId="258612C6"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通风机(箱)</w:t>
            </w:r>
          </w:p>
        </w:tc>
        <w:tc>
          <w:tcPr>
            <w:tcW w:w="2820" w:type="dxa"/>
            <w:tcBorders>
              <w:top w:val="nil"/>
              <w:left w:val="nil"/>
              <w:bottom w:val="single" w:sz="8" w:space="0" w:color="auto"/>
              <w:right w:val="single" w:sz="8" w:space="0" w:color="auto"/>
            </w:tcBorders>
            <w:shd w:val="clear" w:color="auto" w:fill="auto"/>
            <w:vAlign w:val="center"/>
            <w:hideMark/>
          </w:tcPr>
          <w:p w14:paraId="238B0DD3"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1、排风机 PF-1</w:t>
            </w:r>
            <w:r w:rsidRPr="006E23D2">
              <w:rPr>
                <w:rFonts w:ascii="宋体" w:eastAsia="宋体" w:hAnsi="宋体" w:cs="宋体" w:hint="eastAsia"/>
                <w:kern w:val="0"/>
                <w:sz w:val="18"/>
                <w:szCs w:val="18"/>
              </w:rPr>
              <w:br/>
              <w:t>2、风量：500m³/h</w:t>
            </w:r>
          </w:p>
        </w:tc>
        <w:tc>
          <w:tcPr>
            <w:tcW w:w="1020" w:type="dxa"/>
            <w:tcBorders>
              <w:top w:val="nil"/>
              <w:left w:val="nil"/>
              <w:bottom w:val="single" w:sz="8" w:space="0" w:color="auto"/>
              <w:right w:val="single" w:sz="8" w:space="0" w:color="auto"/>
            </w:tcBorders>
            <w:shd w:val="clear" w:color="auto" w:fill="auto"/>
            <w:vAlign w:val="center"/>
            <w:hideMark/>
          </w:tcPr>
          <w:p w14:paraId="289E0D9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527C9E6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11D54D2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上虞、上风、西门子</w:t>
            </w:r>
          </w:p>
        </w:tc>
        <w:tc>
          <w:tcPr>
            <w:tcW w:w="1340" w:type="dxa"/>
            <w:tcBorders>
              <w:top w:val="nil"/>
              <w:left w:val="nil"/>
              <w:bottom w:val="single" w:sz="8" w:space="0" w:color="auto"/>
              <w:right w:val="single" w:sz="8" w:space="0" w:color="auto"/>
            </w:tcBorders>
            <w:shd w:val="clear" w:color="auto" w:fill="auto"/>
            <w:vAlign w:val="center"/>
            <w:hideMark/>
          </w:tcPr>
          <w:p w14:paraId="3EFE91F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800</w:t>
            </w:r>
          </w:p>
        </w:tc>
        <w:tc>
          <w:tcPr>
            <w:tcW w:w="1340" w:type="dxa"/>
            <w:tcBorders>
              <w:top w:val="nil"/>
              <w:left w:val="nil"/>
              <w:bottom w:val="single" w:sz="8" w:space="0" w:color="auto"/>
              <w:right w:val="single" w:sz="8" w:space="0" w:color="auto"/>
            </w:tcBorders>
            <w:shd w:val="clear" w:color="auto" w:fill="auto"/>
            <w:vAlign w:val="center"/>
            <w:hideMark/>
          </w:tcPr>
          <w:p w14:paraId="47316ED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4E751E78"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356D9971"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ADB909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33</w:t>
            </w:r>
          </w:p>
        </w:tc>
        <w:tc>
          <w:tcPr>
            <w:tcW w:w="1780" w:type="dxa"/>
            <w:tcBorders>
              <w:top w:val="nil"/>
              <w:left w:val="nil"/>
              <w:bottom w:val="single" w:sz="8" w:space="0" w:color="auto"/>
              <w:right w:val="single" w:sz="8" w:space="0" w:color="auto"/>
            </w:tcBorders>
            <w:shd w:val="clear" w:color="auto" w:fill="auto"/>
            <w:vAlign w:val="center"/>
            <w:hideMark/>
          </w:tcPr>
          <w:p w14:paraId="54463B95"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通风机(箱)</w:t>
            </w:r>
          </w:p>
        </w:tc>
        <w:tc>
          <w:tcPr>
            <w:tcW w:w="2820" w:type="dxa"/>
            <w:tcBorders>
              <w:top w:val="nil"/>
              <w:left w:val="nil"/>
              <w:bottom w:val="single" w:sz="8" w:space="0" w:color="auto"/>
              <w:right w:val="single" w:sz="8" w:space="0" w:color="auto"/>
            </w:tcBorders>
            <w:shd w:val="clear" w:color="auto" w:fill="auto"/>
            <w:vAlign w:val="center"/>
            <w:hideMark/>
          </w:tcPr>
          <w:p w14:paraId="2568976D"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1、排风机 PF-2</w:t>
            </w:r>
            <w:r w:rsidRPr="006E23D2">
              <w:rPr>
                <w:rFonts w:ascii="宋体" w:eastAsia="宋体" w:hAnsi="宋体" w:cs="宋体" w:hint="eastAsia"/>
                <w:kern w:val="0"/>
                <w:sz w:val="18"/>
                <w:szCs w:val="18"/>
              </w:rPr>
              <w:br/>
              <w:t>2、风量：1500m³/h</w:t>
            </w:r>
          </w:p>
        </w:tc>
        <w:tc>
          <w:tcPr>
            <w:tcW w:w="1020" w:type="dxa"/>
            <w:tcBorders>
              <w:top w:val="nil"/>
              <w:left w:val="nil"/>
              <w:bottom w:val="single" w:sz="8" w:space="0" w:color="auto"/>
              <w:right w:val="single" w:sz="8" w:space="0" w:color="auto"/>
            </w:tcBorders>
            <w:shd w:val="clear" w:color="auto" w:fill="auto"/>
            <w:vAlign w:val="center"/>
            <w:hideMark/>
          </w:tcPr>
          <w:p w14:paraId="3885F15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058847B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w:t>
            </w:r>
          </w:p>
        </w:tc>
        <w:tc>
          <w:tcPr>
            <w:tcW w:w="2520" w:type="dxa"/>
            <w:tcBorders>
              <w:top w:val="nil"/>
              <w:left w:val="nil"/>
              <w:bottom w:val="single" w:sz="8" w:space="0" w:color="auto"/>
              <w:right w:val="single" w:sz="8" w:space="0" w:color="auto"/>
            </w:tcBorders>
            <w:shd w:val="clear" w:color="auto" w:fill="auto"/>
            <w:vAlign w:val="center"/>
            <w:hideMark/>
          </w:tcPr>
          <w:p w14:paraId="5832DD7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上虞、上风、西门子</w:t>
            </w:r>
          </w:p>
        </w:tc>
        <w:tc>
          <w:tcPr>
            <w:tcW w:w="1340" w:type="dxa"/>
            <w:tcBorders>
              <w:top w:val="nil"/>
              <w:left w:val="nil"/>
              <w:bottom w:val="single" w:sz="8" w:space="0" w:color="auto"/>
              <w:right w:val="single" w:sz="8" w:space="0" w:color="auto"/>
            </w:tcBorders>
            <w:shd w:val="clear" w:color="auto" w:fill="auto"/>
            <w:vAlign w:val="center"/>
            <w:hideMark/>
          </w:tcPr>
          <w:p w14:paraId="3265FBD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1200</w:t>
            </w:r>
          </w:p>
        </w:tc>
        <w:tc>
          <w:tcPr>
            <w:tcW w:w="1340" w:type="dxa"/>
            <w:tcBorders>
              <w:top w:val="nil"/>
              <w:left w:val="nil"/>
              <w:bottom w:val="single" w:sz="8" w:space="0" w:color="auto"/>
              <w:right w:val="single" w:sz="8" w:space="0" w:color="auto"/>
            </w:tcBorders>
            <w:shd w:val="clear" w:color="auto" w:fill="auto"/>
            <w:vAlign w:val="center"/>
            <w:hideMark/>
          </w:tcPr>
          <w:p w14:paraId="0D7C0F8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6B6C5108"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111231BA"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8A44F8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34</w:t>
            </w:r>
          </w:p>
        </w:tc>
        <w:tc>
          <w:tcPr>
            <w:tcW w:w="1780" w:type="dxa"/>
            <w:tcBorders>
              <w:top w:val="nil"/>
              <w:left w:val="nil"/>
              <w:bottom w:val="single" w:sz="8" w:space="0" w:color="auto"/>
              <w:right w:val="single" w:sz="8" w:space="0" w:color="auto"/>
            </w:tcBorders>
            <w:shd w:val="clear" w:color="auto" w:fill="auto"/>
            <w:vAlign w:val="center"/>
            <w:hideMark/>
          </w:tcPr>
          <w:p w14:paraId="628ADE54"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通风机(箱)</w:t>
            </w:r>
          </w:p>
        </w:tc>
        <w:tc>
          <w:tcPr>
            <w:tcW w:w="2820" w:type="dxa"/>
            <w:tcBorders>
              <w:top w:val="nil"/>
              <w:left w:val="nil"/>
              <w:bottom w:val="single" w:sz="8" w:space="0" w:color="auto"/>
              <w:right w:val="single" w:sz="8" w:space="0" w:color="auto"/>
            </w:tcBorders>
            <w:shd w:val="clear" w:color="auto" w:fill="auto"/>
            <w:vAlign w:val="center"/>
            <w:hideMark/>
          </w:tcPr>
          <w:p w14:paraId="04802DE3"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1、排风机 PF-3</w:t>
            </w:r>
            <w:r w:rsidRPr="006E23D2">
              <w:rPr>
                <w:rFonts w:ascii="宋体" w:eastAsia="宋体" w:hAnsi="宋体" w:cs="宋体" w:hint="eastAsia"/>
                <w:kern w:val="0"/>
                <w:sz w:val="18"/>
                <w:szCs w:val="18"/>
              </w:rPr>
              <w:br/>
              <w:t>2、风量：2000m³/h</w:t>
            </w:r>
          </w:p>
        </w:tc>
        <w:tc>
          <w:tcPr>
            <w:tcW w:w="1020" w:type="dxa"/>
            <w:tcBorders>
              <w:top w:val="nil"/>
              <w:left w:val="nil"/>
              <w:bottom w:val="single" w:sz="8" w:space="0" w:color="auto"/>
              <w:right w:val="single" w:sz="8" w:space="0" w:color="auto"/>
            </w:tcBorders>
            <w:shd w:val="clear" w:color="auto" w:fill="auto"/>
            <w:vAlign w:val="center"/>
            <w:hideMark/>
          </w:tcPr>
          <w:p w14:paraId="446D0A1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262A2AF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3AC0230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上虞、上风、西门子</w:t>
            </w:r>
          </w:p>
        </w:tc>
        <w:tc>
          <w:tcPr>
            <w:tcW w:w="1340" w:type="dxa"/>
            <w:tcBorders>
              <w:top w:val="nil"/>
              <w:left w:val="nil"/>
              <w:bottom w:val="single" w:sz="8" w:space="0" w:color="auto"/>
              <w:right w:val="single" w:sz="8" w:space="0" w:color="auto"/>
            </w:tcBorders>
            <w:shd w:val="clear" w:color="auto" w:fill="auto"/>
            <w:vAlign w:val="center"/>
            <w:hideMark/>
          </w:tcPr>
          <w:p w14:paraId="780D55D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1500</w:t>
            </w:r>
          </w:p>
        </w:tc>
        <w:tc>
          <w:tcPr>
            <w:tcW w:w="1340" w:type="dxa"/>
            <w:tcBorders>
              <w:top w:val="nil"/>
              <w:left w:val="nil"/>
              <w:bottom w:val="single" w:sz="8" w:space="0" w:color="auto"/>
              <w:right w:val="single" w:sz="8" w:space="0" w:color="auto"/>
            </w:tcBorders>
            <w:shd w:val="clear" w:color="auto" w:fill="auto"/>
            <w:vAlign w:val="center"/>
            <w:hideMark/>
          </w:tcPr>
          <w:p w14:paraId="32A38BE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4739D7A2"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66D2678D"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20A782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35</w:t>
            </w:r>
          </w:p>
        </w:tc>
        <w:tc>
          <w:tcPr>
            <w:tcW w:w="1780" w:type="dxa"/>
            <w:tcBorders>
              <w:top w:val="nil"/>
              <w:left w:val="nil"/>
              <w:bottom w:val="single" w:sz="8" w:space="0" w:color="auto"/>
              <w:right w:val="single" w:sz="8" w:space="0" w:color="auto"/>
            </w:tcBorders>
            <w:shd w:val="clear" w:color="auto" w:fill="auto"/>
            <w:vAlign w:val="center"/>
            <w:hideMark/>
          </w:tcPr>
          <w:p w14:paraId="66B11463"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通风机(箱)</w:t>
            </w:r>
          </w:p>
        </w:tc>
        <w:tc>
          <w:tcPr>
            <w:tcW w:w="2820" w:type="dxa"/>
            <w:tcBorders>
              <w:top w:val="nil"/>
              <w:left w:val="nil"/>
              <w:bottom w:val="single" w:sz="8" w:space="0" w:color="auto"/>
              <w:right w:val="single" w:sz="8" w:space="0" w:color="auto"/>
            </w:tcBorders>
            <w:shd w:val="clear" w:color="auto" w:fill="auto"/>
            <w:vAlign w:val="center"/>
            <w:hideMark/>
          </w:tcPr>
          <w:p w14:paraId="32680318"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1、排风机 PF-4</w:t>
            </w:r>
            <w:r w:rsidRPr="006E23D2">
              <w:rPr>
                <w:rFonts w:ascii="宋体" w:eastAsia="宋体" w:hAnsi="宋体" w:cs="宋体" w:hint="eastAsia"/>
                <w:kern w:val="0"/>
                <w:sz w:val="18"/>
                <w:szCs w:val="18"/>
              </w:rPr>
              <w:br/>
              <w:t>2、风量：600m³/h</w:t>
            </w:r>
          </w:p>
        </w:tc>
        <w:tc>
          <w:tcPr>
            <w:tcW w:w="1020" w:type="dxa"/>
            <w:tcBorders>
              <w:top w:val="nil"/>
              <w:left w:val="nil"/>
              <w:bottom w:val="single" w:sz="8" w:space="0" w:color="auto"/>
              <w:right w:val="single" w:sz="8" w:space="0" w:color="auto"/>
            </w:tcBorders>
            <w:shd w:val="clear" w:color="auto" w:fill="auto"/>
            <w:vAlign w:val="center"/>
            <w:hideMark/>
          </w:tcPr>
          <w:p w14:paraId="5B4B742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78B2E99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02B8D46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上虞、上风、西门子</w:t>
            </w:r>
          </w:p>
        </w:tc>
        <w:tc>
          <w:tcPr>
            <w:tcW w:w="1340" w:type="dxa"/>
            <w:tcBorders>
              <w:top w:val="nil"/>
              <w:left w:val="nil"/>
              <w:bottom w:val="single" w:sz="8" w:space="0" w:color="auto"/>
              <w:right w:val="single" w:sz="8" w:space="0" w:color="auto"/>
            </w:tcBorders>
            <w:shd w:val="clear" w:color="auto" w:fill="auto"/>
            <w:vAlign w:val="center"/>
            <w:hideMark/>
          </w:tcPr>
          <w:p w14:paraId="07BA097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900</w:t>
            </w:r>
          </w:p>
        </w:tc>
        <w:tc>
          <w:tcPr>
            <w:tcW w:w="1340" w:type="dxa"/>
            <w:tcBorders>
              <w:top w:val="nil"/>
              <w:left w:val="nil"/>
              <w:bottom w:val="single" w:sz="8" w:space="0" w:color="auto"/>
              <w:right w:val="single" w:sz="8" w:space="0" w:color="auto"/>
            </w:tcBorders>
            <w:shd w:val="clear" w:color="auto" w:fill="auto"/>
            <w:vAlign w:val="center"/>
            <w:hideMark/>
          </w:tcPr>
          <w:p w14:paraId="070A69C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35891409"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1130E323"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0DB6DB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36</w:t>
            </w:r>
          </w:p>
        </w:tc>
        <w:tc>
          <w:tcPr>
            <w:tcW w:w="1780" w:type="dxa"/>
            <w:tcBorders>
              <w:top w:val="nil"/>
              <w:left w:val="nil"/>
              <w:bottom w:val="single" w:sz="8" w:space="0" w:color="auto"/>
              <w:right w:val="single" w:sz="8" w:space="0" w:color="auto"/>
            </w:tcBorders>
            <w:shd w:val="clear" w:color="auto" w:fill="auto"/>
            <w:vAlign w:val="center"/>
            <w:hideMark/>
          </w:tcPr>
          <w:p w14:paraId="6D0C784A"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控制箱</w:t>
            </w:r>
          </w:p>
        </w:tc>
        <w:tc>
          <w:tcPr>
            <w:tcW w:w="2820" w:type="dxa"/>
            <w:tcBorders>
              <w:top w:val="nil"/>
              <w:left w:val="nil"/>
              <w:bottom w:val="single" w:sz="8" w:space="0" w:color="auto"/>
              <w:right w:val="single" w:sz="8" w:space="0" w:color="auto"/>
            </w:tcBorders>
            <w:shd w:val="clear" w:color="auto" w:fill="auto"/>
            <w:vAlign w:val="center"/>
            <w:hideMark/>
          </w:tcPr>
          <w:p w14:paraId="126FB049"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1、风机控制箱</w:t>
            </w:r>
          </w:p>
        </w:tc>
        <w:tc>
          <w:tcPr>
            <w:tcW w:w="1020" w:type="dxa"/>
            <w:tcBorders>
              <w:top w:val="nil"/>
              <w:left w:val="nil"/>
              <w:bottom w:val="single" w:sz="8" w:space="0" w:color="auto"/>
              <w:right w:val="single" w:sz="8" w:space="0" w:color="auto"/>
            </w:tcBorders>
            <w:shd w:val="clear" w:color="auto" w:fill="auto"/>
            <w:vAlign w:val="center"/>
            <w:hideMark/>
          </w:tcPr>
          <w:p w14:paraId="61CAAEA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台</w:t>
            </w:r>
          </w:p>
        </w:tc>
        <w:tc>
          <w:tcPr>
            <w:tcW w:w="740" w:type="dxa"/>
            <w:tcBorders>
              <w:top w:val="nil"/>
              <w:left w:val="nil"/>
              <w:bottom w:val="single" w:sz="8" w:space="0" w:color="auto"/>
              <w:right w:val="single" w:sz="8" w:space="0" w:color="auto"/>
            </w:tcBorders>
            <w:shd w:val="clear" w:color="auto" w:fill="auto"/>
            <w:vAlign w:val="center"/>
            <w:hideMark/>
          </w:tcPr>
          <w:p w14:paraId="379BC14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w:t>
            </w:r>
          </w:p>
        </w:tc>
        <w:tc>
          <w:tcPr>
            <w:tcW w:w="2520" w:type="dxa"/>
            <w:tcBorders>
              <w:top w:val="nil"/>
              <w:left w:val="nil"/>
              <w:bottom w:val="single" w:sz="8" w:space="0" w:color="auto"/>
              <w:right w:val="single" w:sz="8" w:space="0" w:color="auto"/>
            </w:tcBorders>
            <w:shd w:val="clear" w:color="auto" w:fill="auto"/>
            <w:vAlign w:val="center"/>
            <w:hideMark/>
          </w:tcPr>
          <w:p w14:paraId="6D52442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金能、东南、北京电气。元器件：西门子、ABB、施耐</w:t>
            </w:r>
            <w:proofErr w:type="gramStart"/>
            <w:r w:rsidRPr="006E23D2">
              <w:rPr>
                <w:rFonts w:ascii="宋体" w:eastAsia="宋体" w:hAnsi="宋体" w:cs="宋体" w:hint="eastAsia"/>
                <w:kern w:val="0"/>
                <w:sz w:val="18"/>
                <w:szCs w:val="18"/>
              </w:rPr>
              <w:t>徳</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080DDFC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6500</w:t>
            </w:r>
          </w:p>
        </w:tc>
        <w:tc>
          <w:tcPr>
            <w:tcW w:w="1340" w:type="dxa"/>
            <w:tcBorders>
              <w:top w:val="nil"/>
              <w:left w:val="nil"/>
              <w:bottom w:val="single" w:sz="8" w:space="0" w:color="auto"/>
              <w:right w:val="single" w:sz="8" w:space="0" w:color="auto"/>
            </w:tcBorders>
            <w:shd w:val="clear" w:color="auto" w:fill="auto"/>
            <w:vAlign w:val="center"/>
            <w:hideMark/>
          </w:tcPr>
          <w:p w14:paraId="174E3A3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2F1D46C6"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728C1645"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B867AF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37</w:t>
            </w:r>
          </w:p>
        </w:tc>
        <w:tc>
          <w:tcPr>
            <w:tcW w:w="1780" w:type="dxa"/>
            <w:tcBorders>
              <w:top w:val="nil"/>
              <w:left w:val="nil"/>
              <w:bottom w:val="single" w:sz="8" w:space="0" w:color="auto"/>
              <w:right w:val="single" w:sz="8" w:space="0" w:color="auto"/>
            </w:tcBorders>
            <w:shd w:val="clear" w:color="auto" w:fill="auto"/>
            <w:vAlign w:val="center"/>
            <w:hideMark/>
          </w:tcPr>
          <w:p w14:paraId="11278FD3"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铜管</w:t>
            </w:r>
          </w:p>
        </w:tc>
        <w:tc>
          <w:tcPr>
            <w:tcW w:w="2820" w:type="dxa"/>
            <w:tcBorders>
              <w:top w:val="nil"/>
              <w:left w:val="nil"/>
              <w:bottom w:val="single" w:sz="8" w:space="0" w:color="auto"/>
              <w:right w:val="single" w:sz="8" w:space="0" w:color="auto"/>
            </w:tcBorders>
            <w:shd w:val="clear" w:color="auto" w:fill="auto"/>
            <w:vAlign w:val="center"/>
            <w:hideMark/>
          </w:tcPr>
          <w:p w14:paraId="35C5596F"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1、铜管</w:t>
            </w:r>
            <w:r w:rsidRPr="006E23D2">
              <w:rPr>
                <w:rFonts w:ascii="宋体" w:eastAsia="宋体" w:hAnsi="宋体" w:cs="宋体" w:hint="eastAsia"/>
                <w:kern w:val="0"/>
                <w:sz w:val="18"/>
                <w:szCs w:val="18"/>
              </w:rPr>
              <w:br w:type="page"/>
              <w:t>2、尺寸：φ12.7</w:t>
            </w:r>
          </w:p>
        </w:tc>
        <w:tc>
          <w:tcPr>
            <w:tcW w:w="1020" w:type="dxa"/>
            <w:tcBorders>
              <w:top w:val="nil"/>
              <w:left w:val="nil"/>
              <w:bottom w:val="single" w:sz="8" w:space="0" w:color="auto"/>
              <w:right w:val="single" w:sz="8" w:space="0" w:color="auto"/>
            </w:tcBorders>
            <w:shd w:val="clear" w:color="auto" w:fill="auto"/>
            <w:vAlign w:val="center"/>
            <w:hideMark/>
          </w:tcPr>
          <w:p w14:paraId="6F04D19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26EA492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40</w:t>
            </w:r>
          </w:p>
        </w:tc>
        <w:tc>
          <w:tcPr>
            <w:tcW w:w="2520" w:type="dxa"/>
            <w:tcBorders>
              <w:top w:val="nil"/>
              <w:left w:val="nil"/>
              <w:bottom w:val="single" w:sz="8" w:space="0" w:color="auto"/>
              <w:right w:val="single" w:sz="8" w:space="0" w:color="auto"/>
            </w:tcBorders>
            <w:shd w:val="clear" w:color="auto" w:fill="auto"/>
            <w:vAlign w:val="center"/>
            <w:hideMark/>
          </w:tcPr>
          <w:p w14:paraId="0505443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1340" w:type="dxa"/>
            <w:tcBorders>
              <w:top w:val="nil"/>
              <w:left w:val="nil"/>
              <w:bottom w:val="single" w:sz="8" w:space="0" w:color="auto"/>
              <w:right w:val="single" w:sz="8" w:space="0" w:color="auto"/>
            </w:tcBorders>
            <w:shd w:val="clear" w:color="auto" w:fill="auto"/>
            <w:vAlign w:val="center"/>
            <w:hideMark/>
          </w:tcPr>
          <w:p w14:paraId="361602A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50</w:t>
            </w:r>
          </w:p>
        </w:tc>
        <w:tc>
          <w:tcPr>
            <w:tcW w:w="1340" w:type="dxa"/>
            <w:tcBorders>
              <w:top w:val="nil"/>
              <w:left w:val="nil"/>
              <w:bottom w:val="single" w:sz="8" w:space="0" w:color="auto"/>
              <w:right w:val="single" w:sz="8" w:space="0" w:color="auto"/>
            </w:tcBorders>
            <w:shd w:val="clear" w:color="auto" w:fill="auto"/>
            <w:vAlign w:val="center"/>
            <w:hideMark/>
          </w:tcPr>
          <w:p w14:paraId="05700434"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355E0254"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62254019"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33F596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38</w:t>
            </w:r>
          </w:p>
        </w:tc>
        <w:tc>
          <w:tcPr>
            <w:tcW w:w="1780" w:type="dxa"/>
            <w:tcBorders>
              <w:top w:val="nil"/>
              <w:left w:val="nil"/>
              <w:bottom w:val="single" w:sz="8" w:space="0" w:color="auto"/>
              <w:right w:val="single" w:sz="8" w:space="0" w:color="auto"/>
            </w:tcBorders>
            <w:shd w:val="clear" w:color="auto" w:fill="auto"/>
            <w:vAlign w:val="center"/>
            <w:hideMark/>
          </w:tcPr>
          <w:p w14:paraId="305522C7"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铜管</w:t>
            </w:r>
          </w:p>
        </w:tc>
        <w:tc>
          <w:tcPr>
            <w:tcW w:w="2820" w:type="dxa"/>
            <w:tcBorders>
              <w:top w:val="nil"/>
              <w:left w:val="nil"/>
              <w:bottom w:val="single" w:sz="8" w:space="0" w:color="auto"/>
              <w:right w:val="single" w:sz="8" w:space="0" w:color="auto"/>
            </w:tcBorders>
            <w:shd w:val="clear" w:color="auto" w:fill="auto"/>
            <w:vAlign w:val="center"/>
            <w:hideMark/>
          </w:tcPr>
          <w:p w14:paraId="4D23F0C7"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1、铜管</w:t>
            </w:r>
            <w:r w:rsidRPr="006E23D2">
              <w:rPr>
                <w:rFonts w:ascii="宋体" w:eastAsia="宋体" w:hAnsi="宋体" w:cs="宋体" w:hint="eastAsia"/>
                <w:kern w:val="0"/>
                <w:sz w:val="18"/>
                <w:szCs w:val="18"/>
              </w:rPr>
              <w:br/>
              <w:t>2、尺寸：φ28.6</w:t>
            </w:r>
          </w:p>
        </w:tc>
        <w:tc>
          <w:tcPr>
            <w:tcW w:w="1020" w:type="dxa"/>
            <w:tcBorders>
              <w:top w:val="nil"/>
              <w:left w:val="nil"/>
              <w:bottom w:val="single" w:sz="8" w:space="0" w:color="auto"/>
              <w:right w:val="single" w:sz="8" w:space="0" w:color="auto"/>
            </w:tcBorders>
            <w:shd w:val="clear" w:color="auto" w:fill="auto"/>
            <w:vAlign w:val="center"/>
            <w:hideMark/>
          </w:tcPr>
          <w:p w14:paraId="76D8F3E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7C110D06"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40</w:t>
            </w:r>
          </w:p>
        </w:tc>
        <w:tc>
          <w:tcPr>
            <w:tcW w:w="2520" w:type="dxa"/>
            <w:tcBorders>
              <w:top w:val="nil"/>
              <w:left w:val="nil"/>
              <w:bottom w:val="single" w:sz="8" w:space="0" w:color="auto"/>
              <w:right w:val="single" w:sz="8" w:space="0" w:color="auto"/>
            </w:tcBorders>
            <w:shd w:val="clear" w:color="auto" w:fill="auto"/>
            <w:vAlign w:val="center"/>
            <w:hideMark/>
          </w:tcPr>
          <w:p w14:paraId="352D9CFC"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1340" w:type="dxa"/>
            <w:tcBorders>
              <w:top w:val="nil"/>
              <w:left w:val="nil"/>
              <w:bottom w:val="single" w:sz="8" w:space="0" w:color="auto"/>
              <w:right w:val="single" w:sz="8" w:space="0" w:color="auto"/>
            </w:tcBorders>
            <w:shd w:val="clear" w:color="auto" w:fill="auto"/>
            <w:vAlign w:val="center"/>
            <w:hideMark/>
          </w:tcPr>
          <w:p w14:paraId="31EC487D"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160</w:t>
            </w:r>
          </w:p>
        </w:tc>
        <w:tc>
          <w:tcPr>
            <w:tcW w:w="1340" w:type="dxa"/>
            <w:tcBorders>
              <w:top w:val="nil"/>
              <w:left w:val="nil"/>
              <w:bottom w:val="single" w:sz="8" w:space="0" w:color="auto"/>
              <w:right w:val="single" w:sz="8" w:space="0" w:color="auto"/>
            </w:tcBorders>
            <w:shd w:val="clear" w:color="auto" w:fill="auto"/>
            <w:vAlign w:val="center"/>
            <w:hideMark/>
          </w:tcPr>
          <w:p w14:paraId="50A5AE30"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7F184BEA"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5704B2AA"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A18F518"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39</w:t>
            </w:r>
          </w:p>
        </w:tc>
        <w:tc>
          <w:tcPr>
            <w:tcW w:w="1780" w:type="dxa"/>
            <w:tcBorders>
              <w:top w:val="nil"/>
              <w:left w:val="nil"/>
              <w:bottom w:val="single" w:sz="8" w:space="0" w:color="auto"/>
              <w:right w:val="single" w:sz="8" w:space="0" w:color="auto"/>
            </w:tcBorders>
            <w:shd w:val="clear" w:color="auto" w:fill="auto"/>
            <w:vAlign w:val="center"/>
            <w:hideMark/>
          </w:tcPr>
          <w:p w14:paraId="3A7F76C8"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塑料管</w:t>
            </w:r>
          </w:p>
        </w:tc>
        <w:tc>
          <w:tcPr>
            <w:tcW w:w="2820" w:type="dxa"/>
            <w:tcBorders>
              <w:top w:val="nil"/>
              <w:left w:val="nil"/>
              <w:bottom w:val="single" w:sz="8" w:space="0" w:color="auto"/>
              <w:right w:val="single" w:sz="8" w:space="0" w:color="auto"/>
            </w:tcBorders>
            <w:shd w:val="clear" w:color="auto" w:fill="auto"/>
            <w:vAlign w:val="center"/>
            <w:hideMark/>
          </w:tcPr>
          <w:p w14:paraId="46FCA10F"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1、PVC-U</w:t>
            </w:r>
            <w:r w:rsidRPr="006E23D2">
              <w:rPr>
                <w:rFonts w:ascii="宋体" w:eastAsia="宋体" w:hAnsi="宋体" w:cs="宋体" w:hint="eastAsia"/>
                <w:kern w:val="0"/>
                <w:sz w:val="18"/>
                <w:szCs w:val="18"/>
              </w:rPr>
              <w:br/>
              <w:t>2、规格：DN32</w:t>
            </w:r>
          </w:p>
        </w:tc>
        <w:tc>
          <w:tcPr>
            <w:tcW w:w="1020" w:type="dxa"/>
            <w:tcBorders>
              <w:top w:val="nil"/>
              <w:left w:val="nil"/>
              <w:bottom w:val="single" w:sz="8" w:space="0" w:color="auto"/>
              <w:right w:val="single" w:sz="8" w:space="0" w:color="auto"/>
            </w:tcBorders>
            <w:shd w:val="clear" w:color="auto" w:fill="auto"/>
            <w:vAlign w:val="center"/>
            <w:hideMark/>
          </w:tcPr>
          <w:p w14:paraId="64BBA473"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m</w:t>
            </w:r>
          </w:p>
        </w:tc>
        <w:tc>
          <w:tcPr>
            <w:tcW w:w="740" w:type="dxa"/>
            <w:tcBorders>
              <w:top w:val="nil"/>
              <w:left w:val="nil"/>
              <w:bottom w:val="single" w:sz="8" w:space="0" w:color="auto"/>
              <w:right w:val="single" w:sz="8" w:space="0" w:color="auto"/>
            </w:tcBorders>
            <w:shd w:val="clear" w:color="auto" w:fill="auto"/>
            <w:vAlign w:val="center"/>
            <w:hideMark/>
          </w:tcPr>
          <w:p w14:paraId="0DA0AE1E"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45</w:t>
            </w:r>
          </w:p>
        </w:tc>
        <w:tc>
          <w:tcPr>
            <w:tcW w:w="2520" w:type="dxa"/>
            <w:tcBorders>
              <w:top w:val="nil"/>
              <w:left w:val="nil"/>
              <w:bottom w:val="single" w:sz="8" w:space="0" w:color="auto"/>
              <w:right w:val="single" w:sz="8" w:space="0" w:color="auto"/>
            </w:tcBorders>
            <w:shd w:val="clear" w:color="auto" w:fill="auto"/>
            <w:vAlign w:val="center"/>
            <w:hideMark/>
          </w:tcPr>
          <w:p w14:paraId="68445C4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友发、金洲、</w:t>
            </w:r>
            <w:proofErr w:type="gramStart"/>
            <w:r w:rsidRPr="006E23D2">
              <w:rPr>
                <w:rFonts w:ascii="宋体" w:eastAsia="宋体" w:hAnsi="宋体" w:cs="宋体" w:hint="eastAsia"/>
                <w:kern w:val="0"/>
                <w:sz w:val="18"/>
                <w:szCs w:val="18"/>
              </w:rPr>
              <w:t>联塑</w:t>
            </w:r>
            <w:proofErr w:type="gramEnd"/>
          </w:p>
        </w:tc>
        <w:tc>
          <w:tcPr>
            <w:tcW w:w="1340" w:type="dxa"/>
            <w:tcBorders>
              <w:top w:val="nil"/>
              <w:left w:val="nil"/>
              <w:bottom w:val="single" w:sz="8" w:space="0" w:color="auto"/>
              <w:right w:val="single" w:sz="8" w:space="0" w:color="auto"/>
            </w:tcBorders>
            <w:shd w:val="clear" w:color="auto" w:fill="auto"/>
            <w:vAlign w:val="center"/>
            <w:hideMark/>
          </w:tcPr>
          <w:p w14:paraId="2196315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7.5</w:t>
            </w:r>
          </w:p>
        </w:tc>
        <w:tc>
          <w:tcPr>
            <w:tcW w:w="1340" w:type="dxa"/>
            <w:tcBorders>
              <w:top w:val="nil"/>
              <w:left w:val="nil"/>
              <w:bottom w:val="single" w:sz="8" w:space="0" w:color="auto"/>
              <w:right w:val="single" w:sz="8" w:space="0" w:color="auto"/>
            </w:tcBorders>
            <w:shd w:val="clear" w:color="auto" w:fill="auto"/>
            <w:vAlign w:val="center"/>
            <w:hideMark/>
          </w:tcPr>
          <w:p w14:paraId="19F0C7DB"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452FD4D4"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0432202C"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A4701F1"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40</w:t>
            </w:r>
          </w:p>
        </w:tc>
        <w:tc>
          <w:tcPr>
            <w:tcW w:w="1780" w:type="dxa"/>
            <w:tcBorders>
              <w:top w:val="nil"/>
              <w:left w:val="nil"/>
              <w:bottom w:val="single" w:sz="8" w:space="0" w:color="auto"/>
              <w:right w:val="single" w:sz="8" w:space="0" w:color="auto"/>
            </w:tcBorders>
            <w:shd w:val="clear" w:color="auto" w:fill="auto"/>
            <w:vAlign w:val="center"/>
            <w:hideMark/>
          </w:tcPr>
          <w:p w14:paraId="412260C1"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风口、散流器(百叶窗)</w:t>
            </w:r>
          </w:p>
        </w:tc>
        <w:tc>
          <w:tcPr>
            <w:tcW w:w="2820" w:type="dxa"/>
            <w:tcBorders>
              <w:top w:val="nil"/>
              <w:left w:val="nil"/>
              <w:bottom w:val="single" w:sz="8" w:space="0" w:color="auto"/>
              <w:right w:val="single" w:sz="8" w:space="0" w:color="auto"/>
            </w:tcBorders>
            <w:shd w:val="clear" w:color="auto" w:fill="auto"/>
            <w:vAlign w:val="center"/>
            <w:hideMark/>
          </w:tcPr>
          <w:p w14:paraId="5EE69CA9"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1、高效出风口</w:t>
            </w:r>
            <w:r w:rsidRPr="006E23D2">
              <w:rPr>
                <w:rFonts w:ascii="宋体" w:eastAsia="宋体" w:hAnsi="宋体" w:cs="宋体" w:hint="eastAsia"/>
                <w:kern w:val="0"/>
                <w:sz w:val="18"/>
                <w:szCs w:val="18"/>
              </w:rPr>
              <w:br/>
              <w:t>2、规格：320型</w:t>
            </w:r>
          </w:p>
        </w:tc>
        <w:tc>
          <w:tcPr>
            <w:tcW w:w="1020" w:type="dxa"/>
            <w:tcBorders>
              <w:top w:val="nil"/>
              <w:left w:val="nil"/>
              <w:bottom w:val="single" w:sz="8" w:space="0" w:color="auto"/>
              <w:right w:val="single" w:sz="8" w:space="0" w:color="auto"/>
            </w:tcBorders>
            <w:shd w:val="clear" w:color="auto" w:fill="auto"/>
            <w:vAlign w:val="center"/>
            <w:hideMark/>
          </w:tcPr>
          <w:p w14:paraId="5014E359" w14:textId="77777777" w:rsidR="006E23D2" w:rsidRPr="006E23D2" w:rsidRDefault="006E23D2" w:rsidP="006E23D2">
            <w:pPr>
              <w:widowControl/>
              <w:jc w:val="center"/>
              <w:rPr>
                <w:rFonts w:ascii="宋体" w:eastAsia="宋体" w:hAnsi="宋体" w:cs="宋体" w:hint="eastAsia"/>
                <w:kern w:val="0"/>
                <w:sz w:val="18"/>
                <w:szCs w:val="18"/>
              </w:rPr>
            </w:pPr>
            <w:proofErr w:type="gramStart"/>
            <w:r w:rsidRPr="006E23D2">
              <w:rPr>
                <w:rFonts w:ascii="宋体" w:eastAsia="宋体" w:hAnsi="宋体" w:cs="宋体" w:hint="eastAsia"/>
                <w:kern w:val="0"/>
                <w:sz w:val="18"/>
                <w:szCs w:val="18"/>
              </w:rPr>
              <w:t>个</w:t>
            </w:r>
            <w:proofErr w:type="gramEnd"/>
          </w:p>
        </w:tc>
        <w:tc>
          <w:tcPr>
            <w:tcW w:w="740" w:type="dxa"/>
            <w:tcBorders>
              <w:top w:val="nil"/>
              <w:left w:val="nil"/>
              <w:bottom w:val="single" w:sz="8" w:space="0" w:color="auto"/>
              <w:right w:val="single" w:sz="8" w:space="0" w:color="auto"/>
            </w:tcBorders>
            <w:shd w:val="clear" w:color="auto" w:fill="auto"/>
            <w:vAlign w:val="center"/>
            <w:hideMark/>
          </w:tcPr>
          <w:p w14:paraId="4C62B302"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8</w:t>
            </w:r>
          </w:p>
        </w:tc>
        <w:tc>
          <w:tcPr>
            <w:tcW w:w="2520" w:type="dxa"/>
            <w:tcBorders>
              <w:top w:val="nil"/>
              <w:left w:val="nil"/>
              <w:bottom w:val="single" w:sz="8" w:space="0" w:color="auto"/>
              <w:right w:val="single" w:sz="8" w:space="0" w:color="auto"/>
            </w:tcBorders>
            <w:shd w:val="clear" w:color="auto" w:fill="auto"/>
            <w:vAlign w:val="center"/>
            <w:hideMark/>
          </w:tcPr>
          <w:p w14:paraId="017A403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绿岛、中大、亚太</w:t>
            </w:r>
          </w:p>
        </w:tc>
        <w:tc>
          <w:tcPr>
            <w:tcW w:w="1340" w:type="dxa"/>
            <w:tcBorders>
              <w:top w:val="nil"/>
              <w:left w:val="nil"/>
              <w:bottom w:val="single" w:sz="8" w:space="0" w:color="auto"/>
              <w:right w:val="single" w:sz="8" w:space="0" w:color="auto"/>
            </w:tcBorders>
            <w:shd w:val="clear" w:color="auto" w:fill="auto"/>
            <w:vAlign w:val="center"/>
            <w:hideMark/>
          </w:tcPr>
          <w:p w14:paraId="49FEA525"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750</w:t>
            </w:r>
          </w:p>
        </w:tc>
        <w:tc>
          <w:tcPr>
            <w:tcW w:w="1340" w:type="dxa"/>
            <w:tcBorders>
              <w:top w:val="nil"/>
              <w:left w:val="nil"/>
              <w:bottom w:val="single" w:sz="8" w:space="0" w:color="auto"/>
              <w:right w:val="single" w:sz="8" w:space="0" w:color="auto"/>
            </w:tcBorders>
            <w:shd w:val="clear" w:color="auto" w:fill="auto"/>
            <w:vAlign w:val="center"/>
            <w:hideMark/>
          </w:tcPr>
          <w:p w14:paraId="49125F7F"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60E67562"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r w:rsidR="006E23D2" w:rsidRPr="006E23D2" w14:paraId="6D7F4146" w14:textId="77777777" w:rsidTr="006E23D2">
        <w:trPr>
          <w:trHeight w:val="883"/>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208FD3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lastRenderedPageBreak/>
              <w:t>41</w:t>
            </w:r>
          </w:p>
        </w:tc>
        <w:tc>
          <w:tcPr>
            <w:tcW w:w="1780" w:type="dxa"/>
            <w:tcBorders>
              <w:top w:val="nil"/>
              <w:left w:val="nil"/>
              <w:bottom w:val="single" w:sz="8" w:space="0" w:color="auto"/>
              <w:right w:val="single" w:sz="8" w:space="0" w:color="auto"/>
            </w:tcBorders>
            <w:shd w:val="clear" w:color="auto" w:fill="auto"/>
            <w:vAlign w:val="center"/>
            <w:hideMark/>
          </w:tcPr>
          <w:p w14:paraId="7DE720E3"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风口、散流器(百叶窗)</w:t>
            </w:r>
          </w:p>
        </w:tc>
        <w:tc>
          <w:tcPr>
            <w:tcW w:w="2820" w:type="dxa"/>
            <w:tcBorders>
              <w:top w:val="nil"/>
              <w:left w:val="nil"/>
              <w:bottom w:val="single" w:sz="8" w:space="0" w:color="auto"/>
              <w:right w:val="single" w:sz="8" w:space="0" w:color="auto"/>
            </w:tcBorders>
            <w:shd w:val="clear" w:color="auto" w:fill="auto"/>
            <w:vAlign w:val="center"/>
            <w:hideMark/>
          </w:tcPr>
          <w:p w14:paraId="26E5929C" w14:textId="77777777" w:rsidR="006E23D2" w:rsidRPr="006E23D2" w:rsidRDefault="006E23D2" w:rsidP="006E23D2">
            <w:pPr>
              <w:widowControl/>
              <w:jc w:val="left"/>
              <w:rPr>
                <w:rFonts w:ascii="宋体" w:eastAsia="宋体" w:hAnsi="宋体" w:cs="宋体" w:hint="eastAsia"/>
                <w:kern w:val="0"/>
                <w:sz w:val="18"/>
                <w:szCs w:val="18"/>
              </w:rPr>
            </w:pPr>
            <w:r w:rsidRPr="006E23D2">
              <w:rPr>
                <w:rFonts w:ascii="宋体" w:eastAsia="宋体" w:hAnsi="宋体" w:cs="宋体" w:hint="eastAsia"/>
                <w:kern w:val="0"/>
                <w:sz w:val="18"/>
                <w:szCs w:val="18"/>
              </w:rPr>
              <w:t>1、高效出风口</w:t>
            </w:r>
            <w:r w:rsidRPr="006E23D2">
              <w:rPr>
                <w:rFonts w:ascii="宋体" w:eastAsia="宋体" w:hAnsi="宋体" w:cs="宋体" w:hint="eastAsia"/>
                <w:kern w:val="0"/>
                <w:sz w:val="18"/>
                <w:szCs w:val="18"/>
              </w:rPr>
              <w:br/>
              <w:t>2、规格：484型</w:t>
            </w:r>
          </w:p>
        </w:tc>
        <w:tc>
          <w:tcPr>
            <w:tcW w:w="1020" w:type="dxa"/>
            <w:tcBorders>
              <w:top w:val="nil"/>
              <w:left w:val="nil"/>
              <w:bottom w:val="single" w:sz="8" w:space="0" w:color="auto"/>
              <w:right w:val="single" w:sz="8" w:space="0" w:color="auto"/>
            </w:tcBorders>
            <w:shd w:val="clear" w:color="auto" w:fill="auto"/>
            <w:vAlign w:val="center"/>
            <w:hideMark/>
          </w:tcPr>
          <w:p w14:paraId="5036451C" w14:textId="77777777" w:rsidR="006E23D2" w:rsidRPr="006E23D2" w:rsidRDefault="006E23D2" w:rsidP="006E23D2">
            <w:pPr>
              <w:widowControl/>
              <w:jc w:val="center"/>
              <w:rPr>
                <w:rFonts w:ascii="宋体" w:eastAsia="宋体" w:hAnsi="宋体" w:cs="宋体" w:hint="eastAsia"/>
                <w:kern w:val="0"/>
                <w:sz w:val="18"/>
                <w:szCs w:val="18"/>
              </w:rPr>
            </w:pPr>
            <w:proofErr w:type="gramStart"/>
            <w:r w:rsidRPr="006E23D2">
              <w:rPr>
                <w:rFonts w:ascii="宋体" w:eastAsia="宋体" w:hAnsi="宋体" w:cs="宋体" w:hint="eastAsia"/>
                <w:kern w:val="0"/>
                <w:sz w:val="18"/>
                <w:szCs w:val="18"/>
              </w:rPr>
              <w:t>个</w:t>
            </w:r>
            <w:proofErr w:type="gramEnd"/>
          </w:p>
        </w:tc>
        <w:tc>
          <w:tcPr>
            <w:tcW w:w="740" w:type="dxa"/>
            <w:tcBorders>
              <w:top w:val="nil"/>
              <w:left w:val="nil"/>
              <w:bottom w:val="single" w:sz="8" w:space="0" w:color="auto"/>
              <w:right w:val="single" w:sz="8" w:space="0" w:color="auto"/>
            </w:tcBorders>
            <w:shd w:val="clear" w:color="auto" w:fill="auto"/>
            <w:vAlign w:val="center"/>
            <w:hideMark/>
          </w:tcPr>
          <w:p w14:paraId="4D06263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2</w:t>
            </w:r>
          </w:p>
        </w:tc>
        <w:tc>
          <w:tcPr>
            <w:tcW w:w="2520" w:type="dxa"/>
            <w:tcBorders>
              <w:top w:val="nil"/>
              <w:left w:val="nil"/>
              <w:bottom w:val="single" w:sz="8" w:space="0" w:color="auto"/>
              <w:right w:val="single" w:sz="8" w:space="0" w:color="auto"/>
            </w:tcBorders>
            <w:shd w:val="clear" w:color="auto" w:fill="auto"/>
            <w:vAlign w:val="center"/>
            <w:hideMark/>
          </w:tcPr>
          <w:p w14:paraId="7FF55DDA"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绿岛、中大、亚太</w:t>
            </w:r>
          </w:p>
        </w:tc>
        <w:tc>
          <w:tcPr>
            <w:tcW w:w="1340" w:type="dxa"/>
            <w:tcBorders>
              <w:top w:val="nil"/>
              <w:left w:val="nil"/>
              <w:bottom w:val="single" w:sz="8" w:space="0" w:color="auto"/>
              <w:right w:val="single" w:sz="8" w:space="0" w:color="auto"/>
            </w:tcBorders>
            <w:shd w:val="clear" w:color="auto" w:fill="auto"/>
            <w:vAlign w:val="center"/>
            <w:hideMark/>
          </w:tcPr>
          <w:p w14:paraId="031E6BC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880</w:t>
            </w:r>
          </w:p>
        </w:tc>
        <w:tc>
          <w:tcPr>
            <w:tcW w:w="1340" w:type="dxa"/>
            <w:tcBorders>
              <w:top w:val="nil"/>
              <w:left w:val="nil"/>
              <w:bottom w:val="single" w:sz="8" w:space="0" w:color="auto"/>
              <w:right w:val="single" w:sz="8" w:space="0" w:color="auto"/>
            </w:tcBorders>
            <w:shd w:val="clear" w:color="auto" w:fill="auto"/>
            <w:vAlign w:val="center"/>
            <w:hideMark/>
          </w:tcPr>
          <w:p w14:paraId="4119AD99" w14:textId="77777777" w:rsidR="006E23D2" w:rsidRPr="006E23D2" w:rsidRDefault="006E23D2" w:rsidP="006E23D2">
            <w:pPr>
              <w:widowControl/>
              <w:jc w:val="center"/>
              <w:rPr>
                <w:rFonts w:ascii="宋体" w:eastAsia="宋体" w:hAnsi="宋体" w:cs="宋体" w:hint="eastAsia"/>
                <w:kern w:val="0"/>
                <w:sz w:val="18"/>
                <w:szCs w:val="18"/>
              </w:rPr>
            </w:pPr>
            <w:r w:rsidRPr="006E23D2">
              <w:rPr>
                <w:rFonts w:ascii="宋体" w:eastAsia="宋体" w:hAnsi="宋体" w:cs="宋体" w:hint="eastAsia"/>
                <w:kern w:val="0"/>
                <w:sz w:val="18"/>
                <w:szCs w:val="18"/>
              </w:rPr>
              <w:t xml:space="preserve">　</w:t>
            </w:r>
          </w:p>
        </w:tc>
        <w:tc>
          <w:tcPr>
            <w:tcW w:w="820" w:type="dxa"/>
            <w:tcBorders>
              <w:top w:val="nil"/>
              <w:left w:val="nil"/>
              <w:bottom w:val="single" w:sz="8" w:space="0" w:color="auto"/>
              <w:right w:val="single" w:sz="8" w:space="0" w:color="auto"/>
            </w:tcBorders>
            <w:shd w:val="clear" w:color="auto" w:fill="auto"/>
            <w:noWrap/>
            <w:vAlign w:val="bottom"/>
            <w:hideMark/>
          </w:tcPr>
          <w:p w14:paraId="1125AD8A" w14:textId="77777777" w:rsidR="006E23D2" w:rsidRPr="006E23D2" w:rsidRDefault="006E23D2" w:rsidP="006E23D2">
            <w:pPr>
              <w:widowControl/>
              <w:jc w:val="left"/>
              <w:rPr>
                <w:rFonts w:ascii="宋体" w:eastAsia="宋体" w:hAnsi="宋体" w:cs="宋体" w:hint="eastAsia"/>
                <w:color w:val="000000"/>
                <w:kern w:val="0"/>
                <w:sz w:val="18"/>
                <w:szCs w:val="18"/>
              </w:rPr>
            </w:pPr>
            <w:r w:rsidRPr="006E23D2">
              <w:rPr>
                <w:rFonts w:ascii="宋体" w:eastAsia="宋体" w:hAnsi="宋体" w:cs="宋体" w:hint="eastAsia"/>
                <w:color w:val="000000"/>
                <w:kern w:val="0"/>
                <w:sz w:val="18"/>
                <w:szCs w:val="18"/>
              </w:rPr>
              <w:t xml:space="preserve">　</w:t>
            </w:r>
          </w:p>
        </w:tc>
      </w:tr>
    </w:tbl>
    <w:p w14:paraId="725007D5" w14:textId="1B2B4CAF" w:rsidR="000D6A11" w:rsidRPr="000A2F78" w:rsidRDefault="000D6A11" w:rsidP="00B25FAB">
      <w:pPr>
        <w:spacing w:line="360" w:lineRule="auto"/>
        <w:jc w:val="left"/>
        <w:rPr>
          <w:rFonts w:ascii="宋体" w:eastAsia="宋体" w:hAnsi="宋体" w:cs="Times New Roman" w:hint="eastAsia"/>
          <w:bCs/>
          <w:szCs w:val="21"/>
        </w:rPr>
      </w:pPr>
    </w:p>
    <w:sectPr w:rsidR="000D6A11" w:rsidRPr="000A2F78" w:rsidSect="006E23D2">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3D85" w14:textId="77777777" w:rsidR="00E866F4" w:rsidRDefault="00E866F4" w:rsidP="002520F7">
      <w:r>
        <w:separator/>
      </w:r>
    </w:p>
  </w:endnote>
  <w:endnote w:type="continuationSeparator" w:id="0">
    <w:p w14:paraId="4F8C8CF7" w14:textId="77777777" w:rsidR="00E866F4" w:rsidRDefault="00E866F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C5AE" w14:textId="77777777" w:rsidR="00E866F4" w:rsidRDefault="00E866F4" w:rsidP="002520F7">
      <w:r>
        <w:separator/>
      </w:r>
    </w:p>
  </w:footnote>
  <w:footnote w:type="continuationSeparator" w:id="0">
    <w:p w14:paraId="5C8C5DD9" w14:textId="77777777" w:rsidR="00E866F4" w:rsidRDefault="00E866F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2266FEB"/>
    <w:multiLevelType w:val="hybridMultilevel"/>
    <w:tmpl w:val="CA4099A8"/>
    <w:lvl w:ilvl="0" w:tplc="669CDF06">
      <w:start w:val="1"/>
      <w:numFmt w:val="bullet"/>
      <w:lvlText w:val="•"/>
      <w:lvlJc w:val="left"/>
      <w:pPr>
        <w:tabs>
          <w:tab w:val="num" w:pos="720"/>
        </w:tabs>
        <w:ind w:left="720" w:hanging="360"/>
      </w:pPr>
      <w:rPr>
        <w:rFonts w:ascii="Arial" w:hAnsi="Arial" w:hint="default"/>
      </w:rPr>
    </w:lvl>
    <w:lvl w:ilvl="1" w:tplc="629C8368" w:tentative="1">
      <w:start w:val="1"/>
      <w:numFmt w:val="bullet"/>
      <w:lvlText w:val="•"/>
      <w:lvlJc w:val="left"/>
      <w:pPr>
        <w:tabs>
          <w:tab w:val="num" w:pos="1440"/>
        </w:tabs>
        <w:ind w:left="1440" w:hanging="360"/>
      </w:pPr>
      <w:rPr>
        <w:rFonts w:ascii="Arial" w:hAnsi="Arial" w:hint="default"/>
      </w:rPr>
    </w:lvl>
    <w:lvl w:ilvl="2" w:tplc="9C90C046" w:tentative="1">
      <w:start w:val="1"/>
      <w:numFmt w:val="bullet"/>
      <w:lvlText w:val="•"/>
      <w:lvlJc w:val="left"/>
      <w:pPr>
        <w:tabs>
          <w:tab w:val="num" w:pos="2160"/>
        </w:tabs>
        <w:ind w:left="2160" w:hanging="360"/>
      </w:pPr>
      <w:rPr>
        <w:rFonts w:ascii="Arial" w:hAnsi="Arial" w:hint="default"/>
      </w:rPr>
    </w:lvl>
    <w:lvl w:ilvl="3" w:tplc="C44C3FBA" w:tentative="1">
      <w:start w:val="1"/>
      <w:numFmt w:val="bullet"/>
      <w:lvlText w:val="•"/>
      <w:lvlJc w:val="left"/>
      <w:pPr>
        <w:tabs>
          <w:tab w:val="num" w:pos="2880"/>
        </w:tabs>
        <w:ind w:left="2880" w:hanging="360"/>
      </w:pPr>
      <w:rPr>
        <w:rFonts w:ascii="Arial" w:hAnsi="Arial" w:hint="default"/>
      </w:rPr>
    </w:lvl>
    <w:lvl w:ilvl="4" w:tplc="256E4414" w:tentative="1">
      <w:start w:val="1"/>
      <w:numFmt w:val="bullet"/>
      <w:lvlText w:val="•"/>
      <w:lvlJc w:val="left"/>
      <w:pPr>
        <w:tabs>
          <w:tab w:val="num" w:pos="3600"/>
        </w:tabs>
        <w:ind w:left="3600" w:hanging="360"/>
      </w:pPr>
      <w:rPr>
        <w:rFonts w:ascii="Arial" w:hAnsi="Arial" w:hint="default"/>
      </w:rPr>
    </w:lvl>
    <w:lvl w:ilvl="5" w:tplc="FDEABD98" w:tentative="1">
      <w:start w:val="1"/>
      <w:numFmt w:val="bullet"/>
      <w:lvlText w:val="•"/>
      <w:lvlJc w:val="left"/>
      <w:pPr>
        <w:tabs>
          <w:tab w:val="num" w:pos="4320"/>
        </w:tabs>
        <w:ind w:left="4320" w:hanging="360"/>
      </w:pPr>
      <w:rPr>
        <w:rFonts w:ascii="Arial" w:hAnsi="Arial" w:hint="default"/>
      </w:rPr>
    </w:lvl>
    <w:lvl w:ilvl="6" w:tplc="14963660" w:tentative="1">
      <w:start w:val="1"/>
      <w:numFmt w:val="bullet"/>
      <w:lvlText w:val="•"/>
      <w:lvlJc w:val="left"/>
      <w:pPr>
        <w:tabs>
          <w:tab w:val="num" w:pos="5040"/>
        </w:tabs>
        <w:ind w:left="5040" w:hanging="360"/>
      </w:pPr>
      <w:rPr>
        <w:rFonts w:ascii="Arial" w:hAnsi="Arial" w:hint="default"/>
      </w:rPr>
    </w:lvl>
    <w:lvl w:ilvl="7" w:tplc="585C2608" w:tentative="1">
      <w:start w:val="1"/>
      <w:numFmt w:val="bullet"/>
      <w:lvlText w:val="•"/>
      <w:lvlJc w:val="left"/>
      <w:pPr>
        <w:tabs>
          <w:tab w:val="num" w:pos="5760"/>
        </w:tabs>
        <w:ind w:left="5760" w:hanging="360"/>
      </w:pPr>
      <w:rPr>
        <w:rFonts w:ascii="Arial" w:hAnsi="Arial" w:hint="default"/>
      </w:rPr>
    </w:lvl>
    <w:lvl w:ilvl="8" w:tplc="8E5AA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4"/>
  </w:num>
  <w:num w:numId="2" w16cid:durableId="240872601">
    <w:abstractNumId w:val="11"/>
  </w:num>
  <w:num w:numId="3" w16cid:durableId="140850716">
    <w:abstractNumId w:val="3"/>
  </w:num>
  <w:num w:numId="4" w16cid:durableId="658267297">
    <w:abstractNumId w:val="10"/>
  </w:num>
  <w:num w:numId="5" w16cid:durableId="1131170577">
    <w:abstractNumId w:val="0"/>
  </w:num>
  <w:num w:numId="6" w16cid:durableId="819813846">
    <w:abstractNumId w:val="6"/>
  </w:num>
  <w:num w:numId="7" w16cid:durableId="1276864747">
    <w:abstractNumId w:val="9"/>
  </w:num>
  <w:num w:numId="8" w16cid:durableId="194002357">
    <w:abstractNumId w:val="13"/>
  </w:num>
  <w:num w:numId="9" w16cid:durableId="1464226071">
    <w:abstractNumId w:val="7"/>
  </w:num>
  <w:num w:numId="10" w16cid:durableId="1921524178">
    <w:abstractNumId w:val="5"/>
  </w:num>
  <w:num w:numId="11" w16cid:durableId="1881670764">
    <w:abstractNumId w:val="8"/>
  </w:num>
  <w:num w:numId="12" w16cid:durableId="1715495545">
    <w:abstractNumId w:val="1"/>
  </w:num>
  <w:num w:numId="13" w16cid:durableId="1740903447">
    <w:abstractNumId w:val="12"/>
  </w:num>
  <w:num w:numId="14" w16cid:durableId="187400205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72BF"/>
    <w:rsid w:val="001C5047"/>
    <w:rsid w:val="001C5DBB"/>
    <w:rsid w:val="001D3385"/>
    <w:rsid w:val="001D4603"/>
    <w:rsid w:val="001D5080"/>
    <w:rsid w:val="001E08E3"/>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35EB4"/>
    <w:rsid w:val="00337E87"/>
    <w:rsid w:val="00341361"/>
    <w:rsid w:val="00347B37"/>
    <w:rsid w:val="00352473"/>
    <w:rsid w:val="00352584"/>
    <w:rsid w:val="00352B8A"/>
    <w:rsid w:val="00353F7F"/>
    <w:rsid w:val="00355271"/>
    <w:rsid w:val="00360616"/>
    <w:rsid w:val="003800D7"/>
    <w:rsid w:val="003813F7"/>
    <w:rsid w:val="00382016"/>
    <w:rsid w:val="00385A33"/>
    <w:rsid w:val="003905C5"/>
    <w:rsid w:val="00390A30"/>
    <w:rsid w:val="00396A45"/>
    <w:rsid w:val="00396E90"/>
    <w:rsid w:val="003A6AA2"/>
    <w:rsid w:val="003B219A"/>
    <w:rsid w:val="003B4C4A"/>
    <w:rsid w:val="003B4F63"/>
    <w:rsid w:val="003C7C3D"/>
    <w:rsid w:val="003E319B"/>
    <w:rsid w:val="003F1E4D"/>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5A40"/>
    <w:rsid w:val="00532482"/>
    <w:rsid w:val="00535978"/>
    <w:rsid w:val="00536AF5"/>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F45D8"/>
    <w:rsid w:val="005F5A0F"/>
    <w:rsid w:val="0060000A"/>
    <w:rsid w:val="006031A0"/>
    <w:rsid w:val="00613B9D"/>
    <w:rsid w:val="006158E7"/>
    <w:rsid w:val="00620C58"/>
    <w:rsid w:val="00624D76"/>
    <w:rsid w:val="00627140"/>
    <w:rsid w:val="00631622"/>
    <w:rsid w:val="006352A2"/>
    <w:rsid w:val="00656A4B"/>
    <w:rsid w:val="0067026C"/>
    <w:rsid w:val="00670DAA"/>
    <w:rsid w:val="00680300"/>
    <w:rsid w:val="00684F21"/>
    <w:rsid w:val="00686BA2"/>
    <w:rsid w:val="006908A0"/>
    <w:rsid w:val="00691325"/>
    <w:rsid w:val="006A283D"/>
    <w:rsid w:val="006A5F6C"/>
    <w:rsid w:val="006B6F8D"/>
    <w:rsid w:val="006B7C93"/>
    <w:rsid w:val="006C0A8A"/>
    <w:rsid w:val="006C1852"/>
    <w:rsid w:val="006C603D"/>
    <w:rsid w:val="006D12F3"/>
    <w:rsid w:val="006E23D2"/>
    <w:rsid w:val="006E4752"/>
    <w:rsid w:val="006E60B1"/>
    <w:rsid w:val="006F0334"/>
    <w:rsid w:val="007049A2"/>
    <w:rsid w:val="00707203"/>
    <w:rsid w:val="0071127E"/>
    <w:rsid w:val="00716F3D"/>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5A9D"/>
    <w:rsid w:val="00882649"/>
    <w:rsid w:val="00895461"/>
    <w:rsid w:val="008A11A7"/>
    <w:rsid w:val="008B1C9E"/>
    <w:rsid w:val="008B785C"/>
    <w:rsid w:val="008C2A57"/>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0C58"/>
    <w:rsid w:val="00943730"/>
    <w:rsid w:val="009445D5"/>
    <w:rsid w:val="009511A3"/>
    <w:rsid w:val="009513BD"/>
    <w:rsid w:val="00951E05"/>
    <w:rsid w:val="00964408"/>
    <w:rsid w:val="009662D0"/>
    <w:rsid w:val="00997C0A"/>
    <w:rsid w:val="009A2669"/>
    <w:rsid w:val="009A68E2"/>
    <w:rsid w:val="009B2026"/>
    <w:rsid w:val="009B2C63"/>
    <w:rsid w:val="009B5253"/>
    <w:rsid w:val="009C0C14"/>
    <w:rsid w:val="009C281D"/>
    <w:rsid w:val="009D4619"/>
    <w:rsid w:val="009E3445"/>
    <w:rsid w:val="009E71D5"/>
    <w:rsid w:val="009F6643"/>
    <w:rsid w:val="009F68EF"/>
    <w:rsid w:val="00A00FF9"/>
    <w:rsid w:val="00A01676"/>
    <w:rsid w:val="00A25C74"/>
    <w:rsid w:val="00A26A78"/>
    <w:rsid w:val="00A32DD0"/>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CF6D7E"/>
    <w:rsid w:val="00D006D0"/>
    <w:rsid w:val="00D04761"/>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6F4"/>
    <w:rsid w:val="00E86A93"/>
    <w:rsid w:val="00E926C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609">
      <w:bodyDiv w:val="1"/>
      <w:marLeft w:val="0"/>
      <w:marRight w:val="0"/>
      <w:marTop w:val="0"/>
      <w:marBottom w:val="0"/>
      <w:divBdr>
        <w:top w:val="none" w:sz="0" w:space="0" w:color="auto"/>
        <w:left w:val="none" w:sz="0" w:space="0" w:color="auto"/>
        <w:bottom w:val="none" w:sz="0" w:space="0" w:color="auto"/>
        <w:right w:val="none" w:sz="0" w:space="0" w:color="auto"/>
      </w:divBdr>
      <w:divsChild>
        <w:div w:id="1723208452">
          <w:marLeft w:val="446"/>
          <w:marRight w:val="0"/>
          <w:marTop w:val="0"/>
          <w:marBottom w:val="0"/>
          <w:divBdr>
            <w:top w:val="none" w:sz="0" w:space="0" w:color="auto"/>
            <w:left w:val="none" w:sz="0" w:space="0" w:color="auto"/>
            <w:bottom w:val="none" w:sz="0" w:space="0" w:color="auto"/>
            <w:right w:val="none" w:sz="0" w:space="0" w:color="auto"/>
          </w:divBdr>
        </w:div>
      </w:divsChild>
    </w:div>
    <w:div w:id="173571657">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39779023">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058865458">
      <w:bodyDiv w:val="1"/>
      <w:marLeft w:val="0"/>
      <w:marRight w:val="0"/>
      <w:marTop w:val="0"/>
      <w:marBottom w:val="0"/>
      <w:divBdr>
        <w:top w:val="none" w:sz="0" w:space="0" w:color="auto"/>
        <w:left w:val="none" w:sz="0" w:space="0" w:color="auto"/>
        <w:bottom w:val="none" w:sz="0" w:space="0" w:color="auto"/>
        <w:right w:val="none" w:sz="0" w:space="0" w:color="auto"/>
      </w:divBdr>
      <w:divsChild>
        <w:div w:id="553277471">
          <w:marLeft w:val="446"/>
          <w:marRight w:val="0"/>
          <w:marTop w:val="0"/>
          <w:marBottom w:val="0"/>
          <w:divBdr>
            <w:top w:val="none" w:sz="0" w:space="0" w:color="auto"/>
            <w:left w:val="none" w:sz="0" w:space="0" w:color="auto"/>
            <w:bottom w:val="none" w:sz="0" w:space="0" w:color="auto"/>
            <w:right w:val="none" w:sz="0" w:space="0" w:color="auto"/>
          </w:divBdr>
        </w:div>
      </w:divsChild>
    </w:div>
    <w:div w:id="1259295271">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95582984">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5408889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11</Pages>
  <Words>975</Words>
  <Characters>5563</Characters>
  <Application>Microsoft Office Word</Application>
  <DocSecurity>0</DocSecurity>
  <Lines>46</Lines>
  <Paragraphs>13</Paragraphs>
  <ScaleCrop>false</ScaleCrop>
  <Company>Microsoft</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23</cp:revision>
  <cp:lastPrinted>2022-08-26T04:16:00Z</cp:lastPrinted>
  <dcterms:created xsi:type="dcterms:W3CDTF">2024-08-21T10:45:00Z</dcterms:created>
  <dcterms:modified xsi:type="dcterms:W3CDTF">2025-05-30T08:02:00Z</dcterms:modified>
</cp:coreProperties>
</file>