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w:t>
      </w:r>
      <w:r w:rsidR="00E02397">
        <w:rPr>
          <w:rFonts w:ascii="宋体" w:hAnsi="宋体" w:hint="eastAsia"/>
          <w:sz w:val="32"/>
          <w:szCs w:val="32"/>
        </w:rPr>
        <w:t>人民医院</w:t>
      </w:r>
      <w:r w:rsidR="00E02397">
        <w:rPr>
          <w:rFonts w:hint="eastAsia"/>
          <w:sz w:val="32"/>
          <w:szCs w:val="32"/>
        </w:rPr>
        <w:t>EBS</w:t>
      </w:r>
      <w:r w:rsidR="00E02397" w:rsidRPr="00531914">
        <w:rPr>
          <w:rFonts w:hint="eastAsia"/>
          <w:sz w:val="32"/>
          <w:szCs w:val="32"/>
        </w:rPr>
        <w:t>系统</w:t>
      </w:r>
      <w:r w:rsidR="00DE3CF3">
        <w:rPr>
          <w:rFonts w:hint="eastAsia"/>
          <w:sz w:val="32"/>
          <w:szCs w:val="32"/>
        </w:rPr>
        <w:t>改造</w:t>
      </w:r>
      <w:r w:rsidR="00E02397" w:rsidRPr="00531914">
        <w:rPr>
          <w:rFonts w:hint="eastAsia"/>
          <w:sz w:val="32"/>
          <w:szCs w:val="32"/>
        </w:rPr>
        <w:t>项目</w:t>
      </w:r>
      <w:r w:rsidR="009C4A66">
        <w:rPr>
          <w:rFonts w:ascii="宋体" w:hAnsi="宋体" w:hint="eastAsia"/>
          <w:sz w:val="32"/>
          <w:szCs w:val="32"/>
        </w:rPr>
        <w:t>采购</w:t>
      </w:r>
      <w:r w:rsidR="00AA55F4">
        <w:rPr>
          <w:rFonts w:ascii="宋体" w:hAnsi="宋体" w:hint="eastAsia"/>
          <w:sz w:val="32"/>
          <w:szCs w:val="32"/>
        </w:rPr>
        <w:t>文件</w:t>
      </w:r>
    </w:p>
    <w:p w:rsidR="00026255" w:rsidRPr="00D470F1" w:rsidRDefault="00A27BE8" w:rsidP="005E213E">
      <w:pPr>
        <w:widowControl/>
        <w:spacing w:line="360" w:lineRule="auto"/>
        <w:jc w:val="left"/>
        <w:rPr>
          <w:rFonts w:asciiTheme="minorEastAsia" w:eastAsiaTheme="minorEastAsia" w:hAnsiTheme="minorEastAsia"/>
          <w:color w:val="000000"/>
          <w:szCs w:val="21"/>
        </w:rPr>
      </w:pPr>
      <w:r w:rsidRPr="005E213E">
        <w:rPr>
          <w:rFonts w:asciiTheme="minorEastAsia" w:eastAsiaTheme="minorEastAsia" w:hAnsiTheme="minorEastAsia" w:hint="eastAsia"/>
          <w:color w:val="000000"/>
          <w:szCs w:val="21"/>
        </w:rPr>
        <w:t>一、</w:t>
      </w:r>
      <w:r w:rsidR="00DE3CF3" w:rsidRPr="00EF7792">
        <w:rPr>
          <w:rFonts w:asciiTheme="minorEastAsia" w:eastAsiaTheme="minorEastAsia" w:hAnsiTheme="minorEastAsia" w:hint="eastAsia"/>
          <w:color w:val="000000"/>
          <w:szCs w:val="21"/>
        </w:rPr>
        <w:t>为满足</w:t>
      </w:r>
      <w:r w:rsidR="00DE3CF3" w:rsidRPr="00EF7792">
        <w:rPr>
          <w:rFonts w:hint="eastAsia"/>
          <w:szCs w:val="21"/>
        </w:rPr>
        <w:t>财务处、招</w:t>
      </w:r>
      <w:r w:rsidR="00DE3CF3">
        <w:rPr>
          <w:rFonts w:hint="eastAsia"/>
          <w:szCs w:val="21"/>
        </w:rPr>
        <w:t>标</w:t>
      </w:r>
      <w:r w:rsidR="00DE3CF3" w:rsidRPr="00EF7792">
        <w:rPr>
          <w:rFonts w:hint="eastAsia"/>
          <w:szCs w:val="21"/>
        </w:rPr>
        <w:t>采</w:t>
      </w:r>
      <w:r w:rsidR="00DE3CF3">
        <w:rPr>
          <w:rFonts w:hint="eastAsia"/>
          <w:szCs w:val="21"/>
        </w:rPr>
        <w:t>购</w:t>
      </w:r>
      <w:r w:rsidR="00DE3CF3" w:rsidRPr="00EF7792">
        <w:rPr>
          <w:rFonts w:hint="eastAsia"/>
          <w:szCs w:val="21"/>
        </w:rPr>
        <w:t>中心、医学装备处</w:t>
      </w:r>
      <w:r w:rsidR="00DE3CF3">
        <w:rPr>
          <w:rFonts w:hint="eastAsia"/>
          <w:szCs w:val="21"/>
        </w:rPr>
        <w:t>、</w:t>
      </w:r>
      <w:r w:rsidR="00DE3CF3" w:rsidRPr="00EF7792">
        <w:rPr>
          <w:rFonts w:hint="eastAsia"/>
          <w:szCs w:val="21"/>
        </w:rPr>
        <w:t>总务处及其他相关科室</w:t>
      </w:r>
      <w:r w:rsidR="00DE3CF3" w:rsidRPr="00EF7792">
        <w:rPr>
          <w:rFonts w:asciiTheme="minorEastAsia" w:eastAsiaTheme="minorEastAsia" w:hAnsiTheme="minorEastAsia" w:hint="eastAsia"/>
          <w:color w:val="000000"/>
          <w:szCs w:val="21"/>
        </w:rPr>
        <w:t>对EBS系统提出的新需求或改造需求</w:t>
      </w:r>
      <w:r w:rsidR="00B70637" w:rsidRPr="00DA76BC">
        <w:rPr>
          <w:rFonts w:asciiTheme="minorEastAsia" w:eastAsiaTheme="minorEastAsia" w:hAnsiTheme="minorEastAsia" w:hint="eastAsia"/>
          <w:color w:val="000000"/>
          <w:szCs w:val="21"/>
        </w:rPr>
        <w:t>，</w:t>
      </w:r>
      <w:r w:rsidR="008038CC" w:rsidRPr="00AB7F33">
        <w:rPr>
          <w:rFonts w:asciiTheme="minorEastAsia" w:eastAsiaTheme="minorEastAsia" w:hAnsiTheme="minorEastAsia" w:hint="eastAsia"/>
          <w:color w:val="000000"/>
          <w:szCs w:val="21"/>
        </w:rPr>
        <w:t>招采中心拟对</w:t>
      </w:r>
      <w:r w:rsidR="00B70637" w:rsidRPr="00DA76BC">
        <w:rPr>
          <w:rFonts w:asciiTheme="minorEastAsia" w:eastAsiaTheme="minorEastAsia" w:hAnsiTheme="minorEastAsia" w:hint="eastAsia"/>
          <w:color w:val="000000"/>
          <w:szCs w:val="21"/>
        </w:rPr>
        <w:t>EBS系统</w:t>
      </w:r>
      <w:r w:rsidR="00DE3CF3">
        <w:rPr>
          <w:rFonts w:asciiTheme="minorEastAsia" w:eastAsiaTheme="minorEastAsia" w:hAnsiTheme="minorEastAsia" w:hint="eastAsia"/>
          <w:color w:val="000000"/>
          <w:szCs w:val="21"/>
        </w:rPr>
        <w:t>改造</w:t>
      </w:r>
      <w:r w:rsidR="00B70637" w:rsidRPr="00DA76BC">
        <w:rPr>
          <w:rFonts w:asciiTheme="minorEastAsia" w:eastAsiaTheme="minorEastAsia" w:hAnsiTheme="minorEastAsia" w:hint="eastAsia"/>
          <w:color w:val="000000"/>
          <w:szCs w:val="21"/>
        </w:rPr>
        <w:t>项目</w:t>
      </w:r>
      <w:r w:rsidR="008038CC" w:rsidRPr="00AB7F33">
        <w:rPr>
          <w:rFonts w:asciiTheme="minorEastAsia" w:eastAsiaTheme="minorEastAsia" w:hAnsiTheme="minorEastAsia" w:hint="eastAsia"/>
          <w:color w:val="000000"/>
          <w:szCs w:val="21"/>
        </w:rPr>
        <w:t>进行院内</w:t>
      </w:r>
      <w:r w:rsidR="00A427AD">
        <w:rPr>
          <w:rFonts w:asciiTheme="minorEastAsia" w:eastAsiaTheme="minorEastAsia" w:hAnsiTheme="minorEastAsia" w:hint="eastAsia"/>
          <w:color w:val="000000"/>
          <w:szCs w:val="21"/>
        </w:rPr>
        <w:t>采购</w:t>
      </w:r>
      <w:r w:rsidR="00026255" w:rsidRPr="00D470F1">
        <w:rPr>
          <w:rFonts w:asciiTheme="minorEastAsia" w:eastAsiaTheme="minorEastAsia" w:hAnsiTheme="minorEastAsia" w:hint="eastAsia"/>
          <w:color w:val="000000"/>
          <w:szCs w:val="21"/>
        </w:rPr>
        <w:t>。</w:t>
      </w:r>
    </w:p>
    <w:p w:rsidR="00026255" w:rsidRPr="00D470F1" w:rsidRDefault="00026255" w:rsidP="00026255">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服务</w:t>
      </w:r>
      <w:r w:rsidRPr="00D470F1">
        <w:rPr>
          <w:rFonts w:asciiTheme="minorEastAsia" w:eastAsiaTheme="minorEastAsia" w:hAnsiTheme="minorEastAsia" w:hint="eastAsia"/>
          <w:color w:val="000000"/>
          <w:szCs w:val="21"/>
        </w:rPr>
        <w:t>期限</w:t>
      </w:r>
      <w:r w:rsidRPr="00D470F1">
        <w:rPr>
          <w:rFonts w:asciiTheme="minorEastAsia" w:eastAsiaTheme="minorEastAsia" w:hAnsiTheme="minorEastAsia"/>
          <w:color w:val="000000"/>
          <w:szCs w:val="21"/>
        </w:rPr>
        <w:t>：</w:t>
      </w:r>
      <w:r w:rsidR="000737F8">
        <w:rPr>
          <w:rFonts w:asciiTheme="minorEastAsia" w:eastAsiaTheme="minorEastAsia" w:hAnsiTheme="minorEastAsia" w:hint="eastAsia"/>
          <w:color w:val="000000"/>
          <w:szCs w:val="21"/>
        </w:rPr>
        <w:t>合同签订</w:t>
      </w:r>
      <w:r w:rsidR="000737F8">
        <w:rPr>
          <w:rFonts w:asciiTheme="minorEastAsia" w:eastAsiaTheme="minorEastAsia" w:hAnsiTheme="minorEastAsia"/>
          <w:color w:val="000000"/>
          <w:szCs w:val="21"/>
        </w:rPr>
        <w:t>后</w:t>
      </w:r>
      <w:r w:rsidRPr="00D470F1">
        <w:rPr>
          <w:rFonts w:asciiTheme="minorEastAsia" w:eastAsiaTheme="minorEastAsia" w:hAnsiTheme="minorEastAsia" w:hint="eastAsia"/>
          <w:color w:val="000000"/>
          <w:szCs w:val="21"/>
        </w:rPr>
        <w:t>一年</w:t>
      </w:r>
    </w:p>
    <w:p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预算</w:t>
      </w:r>
      <w:r w:rsidRPr="00D470F1">
        <w:rPr>
          <w:rFonts w:asciiTheme="minorEastAsia" w:eastAsiaTheme="minorEastAsia" w:hAnsiTheme="minorEastAsia"/>
          <w:color w:val="000000"/>
          <w:szCs w:val="21"/>
        </w:rPr>
        <w:t>：</w:t>
      </w:r>
      <w:r w:rsidR="00B70637">
        <w:rPr>
          <w:rFonts w:asciiTheme="minorEastAsia" w:eastAsiaTheme="minorEastAsia" w:hAnsiTheme="minorEastAsia" w:hint="eastAsia"/>
          <w:color w:val="000000"/>
          <w:szCs w:val="21"/>
        </w:rPr>
        <w:t>48</w:t>
      </w:r>
      <w:r w:rsidRPr="00D470F1">
        <w:rPr>
          <w:rFonts w:asciiTheme="minorEastAsia" w:eastAsiaTheme="minorEastAsia" w:hAnsiTheme="minorEastAsia" w:hint="eastAsia"/>
          <w:color w:val="000000"/>
          <w:szCs w:val="21"/>
        </w:rPr>
        <w:t>万元</w:t>
      </w:r>
    </w:p>
    <w:p w:rsidR="00026255" w:rsidRDefault="00026255" w:rsidP="00725F76">
      <w:pPr>
        <w:pStyle w:val="a6"/>
        <w:numPr>
          <w:ilvl w:val="0"/>
          <w:numId w:val="31"/>
        </w:numPr>
        <w:spacing w:line="360" w:lineRule="auto"/>
        <w:ind w:firstLineChars="0"/>
      </w:pPr>
      <w:r w:rsidRPr="00725F76">
        <w:rPr>
          <w:rFonts w:asciiTheme="minorEastAsia" w:eastAsiaTheme="minorEastAsia" w:hAnsiTheme="minorEastAsia" w:hint="eastAsia"/>
          <w:color w:val="000000"/>
          <w:szCs w:val="21"/>
        </w:rPr>
        <w:t>采购项目内容及招标参数:</w:t>
      </w:r>
      <w:bookmarkStart w:id="0" w:name="_Toc283209133"/>
      <w:r>
        <w:rPr>
          <w:rFonts w:hint="eastAsia"/>
        </w:rPr>
        <w:tab/>
      </w:r>
    </w:p>
    <w:p w:rsidR="003A0E8D" w:rsidRPr="00EF7792" w:rsidRDefault="003A0E8D" w:rsidP="003A0E8D">
      <w:pPr>
        <w:pStyle w:val="a6"/>
        <w:widowControl/>
        <w:numPr>
          <w:ilvl w:val="0"/>
          <w:numId w:val="39"/>
        </w:numPr>
        <w:spacing w:line="360" w:lineRule="auto"/>
        <w:ind w:firstLineChars="0"/>
        <w:jc w:val="left"/>
        <w:rPr>
          <w:szCs w:val="21"/>
        </w:rPr>
      </w:pPr>
      <w:bookmarkStart w:id="1" w:name="_Toc283209143"/>
      <w:bookmarkEnd w:id="0"/>
      <w:r w:rsidRPr="00EF7792">
        <w:rPr>
          <w:rFonts w:hint="eastAsia"/>
          <w:szCs w:val="21"/>
        </w:rPr>
        <w:t>项目</w:t>
      </w:r>
      <w:r w:rsidRPr="00EF7792">
        <w:rPr>
          <w:szCs w:val="21"/>
        </w:rPr>
        <w:t>内容</w:t>
      </w:r>
      <w:r w:rsidRPr="00EF7792">
        <w:rPr>
          <w:rFonts w:hint="eastAsia"/>
          <w:szCs w:val="21"/>
        </w:rPr>
        <w:t>为</w:t>
      </w:r>
      <w:r w:rsidRPr="00EF7792">
        <w:rPr>
          <w:rFonts w:hint="eastAsia"/>
          <w:szCs w:val="21"/>
        </w:rPr>
        <w:t>EBS</w:t>
      </w:r>
      <w:r w:rsidRPr="00EF7792">
        <w:rPr>
          <w:rFonts w:hint="eastAsia"/>
          <w:szCs w:val="21"/>
        </w:rPr>
        <w:t>系统</w:t>
      </w:r>
      <w:r w:rsidRPr="00EF7792">
        <w:rPr>
          <w:rFonts w:asciiTheme="minorEastAsia" w:eastAsiaTheme="minorEastAsia" w:hAnsiTheme="minorEastAsia" w:cstheme="minorEastAsia" w:hint="eastAsia"/>
          <w:szCs w:val="21"/>
        </w:rPr>
        <w:t>的</w:t>
      </w:r>
      <w:r w:rsidRPr="00EF7792">
        <w:rPr>
          <w:rFonts w:hint="eastAsia"/>
          <w:szCs w:val="21"/>
        </w:rPr>
        <w:t>功能及接口改造</w:t>
      </w:r>
      <w:bookmarkStart w:id="2" w:name="_Toc441507400"/>
      <w:bookmarkStart w:id="3" w:name="_Toc283209136"/>
    </w:p>
    <w:p w:rsidR="003A0E8D" w:rsidRDefault="003A0E8D" w:rsidP="003A0E8D">
      <w:pPr>
        <w:pStyle w:val="a6"/>
        <w:spacing w:line="360" w:lineRule="auto"/>
        <w:ind w:left="360" w:firstLineChars="0" w:firstLine="0"/>
        <w:rPr>
          <w:szCs w:val="21"/>
        </w:rPr>
      </w:pPr>
      <w:r w:rsidRPr="00EF7792">
        <w:rPr>
          <w:rFonts w:hint="eastAsia"/>
          <w:szCs w:val="21"/>
        </w:rPr>
        <w:t>相关模块：总账、应付、资产、采购、库存、流程制造</w:t>
      </w:r>
      <w:r w:rsidRPr="00EF7792">
        <w:rPr>
          <w:rFonts w:ascii="微软雅黑" w:hAnsi="微软雅黑" w:cs="宋体"/>
          <w:szCs w:val="21"/>
        </w:rPr>
        <w:t>财务管理</w:t>
      </w:r>
      <w:r w:rsidRPr="00EF7792">
        <w:rPr>
          <w:rFonts w:hint="eastAsia"/>
          <w:szCs w:val="21"/>
        </w:rPr>
        <w:t>等</w:t>
      </w:r>
      <w:r w:rsidRPr="00EF7792">
        <w:rPr>
          <w:szCs w:val="21"/>
        </w:rPr>
        <w:t>。</w:t>
      </w:r>
    </w:p>
    <w:p w:rsidR="003A0E8D" w:rsidRPr="00EF7792" w:rsidRDefault="003A0E8D" w:rsidP="003A0E8D">
      <w:pPr>
        <w:pStyle w:val="a6"/>
        <w:spacing w:line="360" w:lineRule="auto"/>
        <w:ind w:left="360" w:firstLineChars="0" w:firstLine="0"/>
        <w:rPr>
          <w:szCs w:val="21"/>
        </w:rPr>
      </w:pPr>
      <w:r w:rsidRPr="00EF7792">
        <w:rPr>
          <w:rFonts w:hint="eastAsia"/>
          <w:szCs w:val="21"/>
        </w:rPr>
        <w:t>主要业务功能范围：财务管理（总账、收入稽核平台、应付、成本分摊、预算转换等），固定资产（设备、家具、图书、房屋及构筑物）与无形资产管理，药品、高值医用耗材、低值医用耗材、后勤物资、体外诊断试剂、设备</w:t>
      </w:r>
      <w:r>
        <w:rPr>
          <w:rFonts w:hint="eastAsia"/>
          <w:szCs w:val="21"/>
        </w:rPr>
        <w:t>耗材、设备维修配件等</w:t>
      </w:r>
      <w:r w:rsidRPr="00EF7792">
        <w:rPr>
          <w:rFonts w:hint="eastAsia"/>
          <w:szCs w:val="21"/>
        </w:rPr>
        <w:t>采购、库存及费用管理等。</w:t>
      </w:r>
    </w:p>
    <w:p w:rsidR="003A0E8D" w:rsidRPr="00EF7792" w:rsidRDefault="003A0E8D" w:rsidP="003A0E8D">
      <w:pPr>
        <w:pStyle w:val="a6"/>
        <w:spacing w:line="360" w:lineRule="auto"/>
        <w:ind w:left="360" w:firstLineChars="0" w:firstLine="0"/>
        <w:rPr>
          <w:szCs w:val="21"/>
        </w:rPr>
      </w:pPr>
      <w:r w:rsidRPr="00EF7792">
        <w:rPr>
          <w:rFonts w:hint="eastAsia"/>
          <w:szCs w:val="21"/>
        </w:rPr>
        <w:t>范围：北京大学人民医院西直门院区、白塔寺院区、海淀院区、通州院区。</w:t>
      </w:r>
    </w:p>
    <w:bookmarkEnd w:id="2"/>
    <w:p w:rsidR="003A0E8D" w:rsidRPr="00EF7792" w:rsidRDefault="003A0E8D" w:rsidP="003A0E8D">
      <w:pPr>
        <w:pStyle w:val="a6"/>
        <w:widowControl/>
        <w:numPr>
          <w:ilvl w:val="0"/>
          <w:numId w:val="39"/>
        </w:numPr>
        <w:spacing w:line="360" w:lineRule="auto"/>
        <w:ind w:firstLineChars="0"/>
        <w:jc w:val="left"/>
        <w:rPr>
          <w:szCs w:val="21"/>
        </w:rPr>
      </w:pPr>
      <w:r w:rsidRPr="00EF7792">
        <w:rPr>
          <w:rFonts w:hint="eastAsia"/>
          <w:szCs w:val="21"/>
        </w:rPr>
        <w:t>改造范围，包括但不限于以下内容：</w:t>
      </w:r>
    </w:p>
    <w:bookmarkEnd w:id="3"/>
    <w:p w:rsidR="003A0E8D" w:rsidRPr="00EF7792" w:rsidRDefault="003A0E8D" w:rsidP="003A0E8D">
      <w:pPr>
        <w:pStyle w:val="20171"/>
        <w:numPr>
          <w:ilvl w:val="1"/>
          <w:numId w:val="40"/>
        </w:numPr>
        <w:spacing w:after="0"/>
        <w:ind w:left="1202" w:firstLineChars="0"/>
        <w:rPr>
          <w:rFonts w:ascii="宋体" w:hAnsi="宋体"/>
          <w:sz w:val="21"/>
          <w:szCs w:val="21"/>
        </w:rPr>
      </w:pPr>
      <w:r w:rsidRPr="00EF7792">
        <w:rPr>
          <w:rFonts w:ascii="宋体" w:hAnsi="宋体" w:hint="eastAsia"/>
          <w:sz w:val="21"/>
          <w:szCs w:val="21"/>
        </w:rPr>
        <w:t>总账管理相关功能改造（含总账管理、稽核平台管理、总账报表等）；</w:t>
      </w:r>
    </w:p>
    <w:p w:rsidR="003A0E8D" w:rsidRPr="00EF7792" w:rsidRDefault="003A0E8D" w:rsidP="003A0E8D">
      <w:pPr>
        <w:pStyle w:val="20171"/>
        <w:numPr>
          <w:ilvl w:val="1"/>
          <w:numId w:val="40"/>
        </w:numPr>
        <w:spacing w:after="0"/>
        <w:ind w:left="1202" w:firstLineChars="0"/>
        <w:rPr>
          <w:rFonts w:ascii="宋体" w:hAnsi="宋体"/>
          <w:sz w:val="21"/>
          <w:szCs w:val="21"/>
        </w:rPr>
      </w:pPr>
      <w:r w:rsidRPr="00EF7792">
        <w:rPr>
          <w:rFonts w:ascii="宋体" w:hAnsi="宋体" w:hint="eastAsia"/>
          <w:sz w:val="21"/>
          <w:szCs w:val="21"/>
        </w:rPr>
        <w:t xml:space="preserve"> 应付管理相关功能改造；</w:t>
      </w:r>
    </w:p>
    <w:p w:rsidR="003A0E8D" w:rsidRPr="00EF7792" w:rsidRDefault="003A0E8D" w:rsidP="003A0E8D">
      <w:pPr>
        <w:pStyle w:val="20171"/>
        <w:numPr>
          <w:ilvl w:val="1"/>
          <w:numId w:val="40"/>
        </w:numPr>
        <w:spacing w:after="0"/>
        <w:ind w:left="1202" w:firstLineChars="0"/>
        <w:rPr>
          <w:rFonts w:ascii="宋体" w:hAnsi="宋体"/>
          <w:sz w:val="21"/>
          <w:szCs w:val="21"/>
        </w:rPr>
      </w:pPr>
      <w:r w:rsidRPr="00EF7792">
        <w:rPr>
          <w:rFonts w:ascii="宋体" w:hAnsi="宋体" w:hint="eastAsia"/>
          <w:sz w:val="21"/>
          <w:szCs w:val="21"/>
        </w:rPr>
        <w:t xml:space="preserve"> 固定资产及无形资产管理相关功能改造；</w:t>
      </w:r>
    </w:p>
    <w:p w:rsidR="003A0E8D" w:rsidRPr="00EF7792" w:rsidRDefault="003A0E8D" w:rsidP="003A0E8D">
      <w:pPr>
        <w:pStyle w:val="20171"/>
        <w:numPr>
          <w:ilvl w:val="1"/>
          <w:numId w:val="40"/>
        </w:numPr>
        <w:spacing w:after="0"/>
        <w:ind w:left="1202" w:firstLineChars="0"/>
        <w:rPr>
          <w:rFonts w:ascii="宋体" w:hAnsi="宋体"/>
          <w:sz w:val="21"/>
          <w:szCs w:val="21"/>
        </w:rPr>
      </w:pPr>
      <w:r w:rsidRPr="00EF7792">
        <w:rPr>
          <w:rFonts w:ascii="宋体" w:hAnsi="宋体" w:hint="eastAsia"/>
          <w:sz w:val="21"/>
          <w:szCs w:val="21"/>
        </w:rPr>
        <w:t xml:space="preserve"> 采购与库存管理相关功能改造；</w:t>
      </w:r>
    </w:p>
    <w:p w:rsidR="003A0E8D" w:rsidRPr="00EF7792" w:rsidRDefault="003A0E8D" w:rsidP="003A0E8D">
      <w:pPr>
        <w:pStyle w:val="20171"/>
        <w:numPr>
          <w:ilvl w:val="1"/>
          <w:numId w:val="40"/>
        </w:numPr>
        <w:spacing w:after="0"/>
        <w:ind w:left="1202" w:firstLineChars="0"/>
        <w:rPr>
          <w:rFonts w:ascii="宋体" w:hAnsi="宋体"/>
          <w:sz w:val="21"/>
          <w:szCs w:val="21"/>
        </w:rPr>
      </w:pPr>
      <w:r w:rsidRPr="00EF7792">
        <w:rPr>
          <w:rFonts w:ascii="宋体" w:hAnsi="宋体" w:hint="eastAsia"/>
          <w:sz w:val="21"/>
          <w:szCs w:val="21"/>
        </w:rPr>
        <w:t xml:space="preserve"> 成本管理相关功能改造；</w:t>
      </w:r>
    </w:p>
    <w:p w:rsidR="003A0E8D" w:rsidRPr="00EF7792" w:rsidRDefault="003A0E8D" w:rsidP="003A0E8D">
      <w:pPr>
        <w:pStyle w:val="20171"/>
        <w:numPr>
          <w:ilvl w:val="1"/>
          <w:numId w:val="40"/>
        </w:numPr>
        <w:spacing w:after="0"/>
        <w:ind w:left="1202" w:firstLineChars="0"/>
        <w:rPr>
          <w:rFonts w:ascii="宋体" w:hAnsi="宋体"/>
          <w:sz w:val="21"/>
          <w:szCs w:val="21"/>
        </w:rPr>
      </w:pPr>
      <w:r w:rsidRPr="00EF7792">
        <w:rPr>
          <w:rFonts w:ascii="宋体" w:hAnsi="宋体" w:hint="eastAsia"/>
          <w:sz w:val="21"/>
          <w:szCs w:val="21"/>
        </w:rPr>
        <w:t>在不超过总人天数前提下，其他新增或改造需求对应程序、报表、接口开发与实施；</w:t>
      </w:r>
    </w:p>
    <w:p w:rsidR="003A0E8D" w:rsidRPr="00EF7792" w:rsidRDefault="003A0E8D" w:rsidP="003A0E8D">
      <w:pPr>
        <w:pStyle w:val="20171"/>
        <w:numPr>
          <w:ilvl w:val="1"/>
          <w:numId w:val="40"/>
        </w:numPr>
        <w:spacing w:after="0"/>
        <w:ind w:left="1202" w:firstLineChars="0"/>
        <w:rPr>
          <w:rFonts w:ascii="宋体" w:hAnsi="宋体"/>
          <w:sz w:val="21"/>
          <w:szCs w:val="21"/>
        </w:rPr>
      </w:pPr>
      <w:r w:rsidRPr="00EF7792">
        <w:rPr>
          <w:rFonts w:ascii="宋体" w:hAnsi="宋体" w:hint="eastAsia"/>
          <w:sz w:val="21"/>
          <w:szCs w:val="21"/>
        </w:rPr>
        <w:t>解决程序Bug相关的工作不计费用，应免费解决。</w:t>
      </w:r>
    </w:p>
    <w:p w:rsidR="003A0E8D" w:rsidRPr="00EF7792" w:rsidRDefault="003A0E8D" w:rsidP="003A0E8D">
      <w:pPr>
        <w:pStyle w:val="a6"/>
        <w:widowControl/>
        <w:numPr>
          <w:ilvl w:val="0"/>
          <w:numId w:val="39"/>
        </w:numPr>
        <w:spacing w:line="360" w:lineRule="auto"/>
        <w:ind w:firstLineChars="0"/>
        <w:jc w:val="left"/>
        <w:rPr>
          <w:rFonts w:asciiTheme="minorEastAsia" w:eastAsiaTheme="minorEastAsia" w:hAnsiTheme="minorEastAsia" w:cstheme="minorEastAsia"/>
          <w:szCs w:val="21"/>
        </w:rPr>
      </w:pPr>
      <w:r w:rsidRPr="00EF7792">
        <w:rPr>
          <w:rFonts w:asciiTheme="minorEastAsia" w:eastAsiaTheme="minorEastAsia" w:hAnsiTheme="minorEastAsia" w:cstheme="minorEastAsia" w:hint="eastAsia"/>
          <w:szCs w:val="21"/>
        </w:rPr>
        <w:t>项目人员及工作要求：</w:t>
      </w:r>
    </w:p>
    <w:p w:rsidR="003A0E8D" w:rsidRPr="00EF7792" w:rsidRDefault="003A0E8D" w:rsidP="003A0E8D">
      <w:pPr>
        <w:pStyle w:val="a6"/>
        <w:widowControl/>
        <w:numPr>
          <w:ilvl w:val="0"/>
          <w:numId w:val="42"/>
        </w:numPr>
        <w:spacing w:line="360" w:lineRule="auto"/>
        <w:ind w:firstLineChars="0"/>
        <w:jc w:val="left"/>
        <w:rPr>
          <w:rFonts w:ascii="宋体" w:hAnsi="宋体"/>
          <w:szCs w:val="21"/>
        </w:rPr>
      </w:pPr>
      <w:r w:rsidRPr="00EF7792">
        <w:rPr>
          <w:rFonts w:ascii="宋体" w:hAnsi="宋体" w:cs="MingLiU" w:hint="eastAsia"/>
          <w:szCs w:val="21"/>
        </w:rPr>
        <w:t>项目人员要求：不少于12人月驻场。包含1名技术顾问（三年或以上EBS技术开发经验）驻场及其他远程支持服务。</w:t>
      </w:r>
      <w:r w:rsidRPr="00EF7792">
        <w:rPr>
          <w:rFonts w:ascii="宋体" w:hAnsi="宋体" w:hint="eastAsia"/>
          <w:szCs w:val="21"/>
        </w:rPr>
        <w:t>如少于要求人天按核定后的实际工作人天计算合同付款金额。</w:t>
      </w:r>
    </w:p>
    <w:p w:rsidR="003A0E8D" w:rsidRPr="00EF7792" w:rsidRDefault="003A0E8D" w:rsidP="003A0E8D">
      <w:pPr>
        <w:pStyle w:val="a6"/>
        <w:widowControl/>
        <w:numPr>
          <w:ilvl w:val="0"/>
          <w:numId w:val="42"/>
        </w:numPr>
        <w:spacing w:line="360" w:lineRule="auto"/>
        <w:ind w:firstLineChars="0"/>
        <w:jc w:val="left"/>
        <w:rPr>
          <w:rFonts w:ascii="宋体" w:hAnsi="宋体"/>
          <w:szCs w:val="21"/>
        </w:rPr>
      </w:pPr>
      <w:r w:rsidRPr="00EF7792">
        <w:rPr>
          <w:rFonts w:ascii="宋体" w:hAnsi="宋体" w:hint="eastAsia"/>
          <w:szCs w:val="21"/>
        </w:rPr>
        <w:t>正常工作时间为周一至周五的上午</w:t>
      </w:r>
      <w:r w:rsidRPr="00EF7792">
        <w:rPr>
          <w:rFonts w:ascii="宋体" w:hAnsi="宋体"/>
          <w:szCs w:val="21"/>
        </w:rPr>
        <w:t>8:00-</w:t>
      </w:r>
      <w:r w:rsidRPr="00EF7792">
        <w:rPr>
          <w:rFonts w:ascii="宋体" w:hAnsi="宋体" w:hint="eastAsia"/>
          <w:szCs w:val="21"/>
        </w:rPr>
        <w:t>下午</w:t>
      </w:r>
      <w:r w:rsidRPr="00EF7792">
        <w:rPr>
          <w:rFonts w:ascii="宋体" w:hAnsi="宋体"/>
          <w:szCs w:val="21"/>
        </w:rPr>
        <w:t>17:00</w:t>
      </w:r>
      <w:r w:rsidR="00CB7118">
        <w:rPr>
          <w:rFonts w:ascii="宋体" w:hAnsi="宋体" w:hint="eastAsia"/>
          <w:szCs w:val="21"/>
        </w:rPr>
        <w:t>，法定节假日正常休息，可根据</w:t>
      </w:r>
      <w:r w:rsidR="00CB7118">
        <w:rPr>
          <w:rFonts w:ascii="宋体" w:hAnsi="宋体"/>
          <w:szCs w:val="21"/>
        </w:rPr>
        <w:t>医院要求调整工作时间。</w:t>
      </w:r>
    </w:p>
    <w:p w:rsidR="003A0E8D" w:rsidRPr="00EF7792" w:rsidRDefault="003A0E8D" w:rsidP="003A0E8D">
      <w:pPr>
        <w:pStyle w:val="a6"/>
        <w:widowControl/>
        <w:numPr>
          <w:ilvl w:val="0"/>
          <w:numId w:val="42"/>
        </w:numPr>
        <w:spacing w:line="360" w:lineRule="auto"/>
        <w:ind w:firstLineChars="0"/>
        <w:jc w:val="left"/>
        <w:rPr>
          <w:rFonts w:ascii="宋体" w:hAnsi="宋体"/>
          <w:szCs w:val="21"/>
        </w:rPr>
      </w:pPr>
      <w:r w:rsidRPr="00EF7792">
        <w:rPr>
          <w:rFonts w:ascii="宋体" w:hAnsi="宋体" w:hint="eastAsia"/>
          <w:szCs w:val="21"/>
        </w:rPr>
        <w:t>按时提供项目进展的周报。</w:t>
      </w:r>
    </w:p>
    <w:p w:rsidR="003A0E8D" w:rsidRPr="00EF7792" w:rsidRDefault="003A0E8D" w:rsidP="003A0E8D">
      <w:pPr>
        <w:pStyle w:val="a6"/>
        <w:widowControl/>
        <w:numPr>
          <w:ilvl w:val="0"/>
          <w:numId w:val="42"/>
        </w:numPr>
        <w:spacing w:line="360" w:lineRule="auto"/>
        <w:ind w:firstLineChars="0"/>
        <w:jc w:val="left"/>
        <w:rPr>
          <w:szCs w:val="21"/>
        </w:rPr>
      </w:pPr>
      <w:r w:rsidRPr="00EF7792">
        <w:rPr>
          <w:rFonts w:ascii="宋体" w:hAnsi="宋体" w:hint="eastAsia"/>
          <w:szCs w:val="21"/>
        </w:rPr>
        <w:lastRenderedPageBreak/>
        <w:t>在合同期间，应保证项目人员的稳定，除离职外，不能进行人员调整，如果有因离职引起的调整，需提前告知甲方，并安排一个月的交接期，如甲方对项目人员不满意，则需要更换。</w:t>
      </w:r>
    </w:p>
    <w:p w:rsidR="003A0E8D" w:rsidRPr="00EF7792" w:rsidRDefault="003A0E8D" w:rsidP="003A0E8D">
      <w:pPr>
        <w:pStyle w:val="a6"/>
        <w:widowControl/>
        <w:numPr>
          <w:ilvl w:val="0"/>
          <w:numId w:val="42"/>
        </w:numPr>
        <w:spacing w:line="360" w:lineRule="auto"/>
        <w:ind w:firstLineChars="0"/>
        <w:jc w:val="left"/>
        <w:rPr>
          <w:rFonts w:ascii="宋体" w:hAnsi="宋体"/>
          <w:szCs w:val="21"/>
        </w:rPr>
      </w:pPr>
      <w:r w:rsidRPr="00EF7792">
        <w:rPr>
          <w:rFonts w:ascii="宋体" w:hAnsi="宋体" w:hint="eastAsia"/>
          <w:szCs w:val="21"/>
        </w:rPr>
        <w:t>开发工作要保证质量并按要求时间点完成；改造工作不应影响原有功能的使用，上线前充分测试无问题后部署。</w:t>
      </w:r>
    </w:p>
    <w:p w:rsidR="003A0E8D" w:rsidRPr="00EF7792" w:rsidRDefault="003A0E8D" w:rsidP="003A0E8D">
      <w:pPr>
        <w:pStyle w:val="a6"/>
        <w:widowControl/>
        <w:numPr>
          <w:ilvl w:val="0"/>
          <w:numId w:val="39"/>
        </w:numPr>
        <w:spacing w:line="360" w:lineRule="auto"/>
        <w:ind w:firstLineChars="0"/>
        <w:jc w:val="left"/>
        <w:rPr>
          <w:rFonts w:ascii="宋体" w:hAnsi="宋体"/>
          <w:szCs w:val="21"/>
        </w:rPr>
      </w:pPr>
      <w:r w:rsidRPr="00EF7792">
        <w:rPr>
          <w:rFonts w:ascii="宋体" w:hAnsi="宋体" w:hint="eastAsia"/>
          <w:szCs w:val="21"/>
        </w:rPr>
        <w:t>验收</w:t>
      </w:r>
      <w:r>
        <w:rPr>
          <w:rFonts w:ascii="宋体" w:hAnsi="宋体" w:hint="eastAsia"/>
          <w:szCs w:val="21"/>
        </w:rPr>
        <w:t>交付物</w:t>
      </w:r>
    </w:p>
    <w:p w:rsidR="003A0E8D" w:rsidRPr="00EF7792" w:rsidRDefault="003A0E8D" w:rsidP="003A0E8D">
      <w:pPr>
        <w:pStyle w:val="a6"/>
        <w:numPr>
          <w:ilvl w:val="0"/>
          <w:numId w:val="43"/>
        </w:numPr>
        <w:spacing w:line="360" w:lineRule="auto"/>
        <w:ind w:firstLineChars="0"/>
        <w:rPr>
          <w:rFonts w:asciiTheme="minorEastAsia" w:eastAsiaTheme="minorEastAsia" w:hAnsiTheme="minorEastAsia" w:cs="仿宋"/>
          <w:bCs/>
          <w:szCs w:val="21"/>
        </w:rPr>
      </w:pPr>
      <w:r w:rsidRPr="00EF7792">
        <w:rPr>
          <w:rFonts w:asciiTheme="minorEastAsia" w:eastAsiaTheme="minorEastAsia" w:hAnsiTheme="minorEastAsia" w:cs="仿宋" w:hint="eastAsia"/>
          <w:bCs/>
          <w:szCs w:val="21"/>
        </w:rPr>
        <w:t>项目周报</w:t>
      </w:r>
    </w:p>
    <w:p w:rsidR="003A0E8D" w:rsidRPr="00EF7792" w:rsidRDefault="003A0E8D" w:rsidP="003A0E8D">
      <w:pPr>
        <w:pStyle w:val="a6"/>
        <w:numPr>
          <w:ilvl w:val="0"/>
          <w:numId w:val="43"/>
        </w:numPr>
        <w:spacing w:line="360" w:lineRule="auto"/>
        <w:ind w:firstLineChars="0"/>
        <w:rPr>
          <w:rFonts w:asciiTheme="minorEastAsia" w:eastAsiaTheme="minorEastAsia" w:hAnsiTheme="minorEastAsia" w:cs="仿宋"/>
          <w:bCs/>
          <w:szCs w:val="21"/>
        </w:rPr>
      </w:pPr>
      <w:r w:rsidRPr="00EF7792">
        <w:rPr>
          <w:rFonts w:asciiTheme="minorEastAsia" w:eastAsiaTheme="minorEastAsia" w:hAnsiTheme="minorEastAsia" w:cs="仿宋" w:hint="eastAsia"/>
          <w:bCs/>
          <w:szCs w:val="21"/>
        </w:rPr>
        <w:t>功能文档</w:t>
      </w:r>
    </w:p>
    <w:p w:rsidR="003A0E8D" w:rsidRPr="00EF7792" w:rsidRDefault="003A0E8D" w:rsidP="003A0E8D">
      <w:pPr>
        <w:pStyle w:val="a6"/>
        <w:numPr>
          <w:ilvl w:val="0"/>
          <w:numId w:val="43"/>
        </w:numPr>
        <w:spacing w:line="360" w:lineRule="auto"/>
        <w:ind w:firstLineChars="0"/>
        <w:rPr>
          <w:rFonts w:asciiTheme="minorEastAsia" w:eastAsiaTheme="minorEastAsia" w:hAnsiTheme="minorEastAsia" w:cs="仿宋"/>
          <w:bCs/>
          <w:szCs w:val="21"/>
        </w:rPr>
      </w:pPr>
      <w:r w:rsidRPr="00EF7792">
        <w:rPr>
          <w:rFonts w:asciiTheme="minorEastAsia" w:eastAsiaTheme="minorEastAsia" w:hAnsiTheme="minorEastAsia" w:cs="仿宋" w:hint="eastAsia"/>
          <w:bCs/>
          <w:szCs w:val="21"/>
        </w:rPr>
        <w:t>技术文档</w:t>
      </w:r>
    </w:p>
    <w:p w:rsidR="003A0E8D" w:rsidRPr="00EF7792" w:rsidRDefault="003A0E8D" w:rsidP="003A0E8D">
      <w:pPr>
        <w:pStyle w:val="a6"/>
        <w:numPr>
          <w:ilvl w:val="0"/>
          <w:numId w:val="43"/>
        </w:numPr>
        <w:spacing w:line="360" w:lineRule="auto"/>
        <w:ind w:firstLineChars="0"/>
        <w:rPr>
          <w:rFonts w:asciiTheme="minorEastAsia" w:eastAsiaTheme="minorEastAsia" w:hAnsiTheme="minorEastAsia" w:cs="仿宋"/>
          <w:bCs/>
          <w:szCs w:val="21"/>
        </w:rPr>
      </w:pPr>
      <w:r w:rsidRPr="00EF7792">
        <w:rPr>
          <w:rFonts w:asciiTheme="minorEastAsia" w:eastAsiaTheme="minorEastAsia" w:hAnsiTheme="minorEastAsia" w:cs="仿宋"/>
          <w:bCs/>
          <w:szCs w:val="21"/>
        </w:rPr>
        <w:t>开发源代码及可执行程序</w:t>
      </w:r>
    </w:p>
    <w:p w:rsidR="003A0E8D" w:rsidRPr="00EF7792" w:rsidRDefault="003A0E8D" w:rsidP="003A0E8D">
      <w:pPr>
        <w:pStyle w:val="a6"/>
        <w:numPr>
          <w:ilvl w:val="0"/>
          <w:numId w:val="43"/>
        </w:numPr>
        <w:spacing w:line="360" w:lineRule="auto"/>
        <w:ind w:firstLineChars="0"/>
        <w:rPr>
          <w:rFonts w:asciiTheme="minorEastAsia" w:eastAsiaTheme="minorEastAsia" w:hAnsiTheme="minorEastAsia" w:cs="仿宋"/>
          <w:bCs/>
          <w:szCs w:val="21"/>
        </w:rPr>
      </w:pPr>
      <w:r w:rsidRPr="00EF7792">
        <w:rPr>
          <w:rFonts w:asciiTheme="minorEastAsia" w:eastAsiaTheme="minorEastAsia" w:hAnsiTheme="minorEastAsia" w:cs="仿宋" w:hint="eastAsia"/>
          <w:bCs/>
          <w:szCs w:val="21"/>
        </w:rPr>
        <w:t>操作手册</w:t>
      </w:r>
    </w:p>
    <w:p w:rsidR="003A0E8D" w:rsidRPr="00EF7792" w:rsidRDefault="003A0E8D" w:rsidP="003A0E8D">
      <w:pPr>
        <w:pStyle w:val="a6"/>
        <w:numPr>
          <w:ilvl w:val="0"/>
          <w:numId w:val="43"/>
        </w:numPr>
        <w:spacing w:line="360" w:lineRule="auto"/>
        <w:ind w:firstLineChars="0"/>
        <w:rPr>
          <w:rFonts w:asciiTheme="minorEastAsia" w:eastAsiaTheme="minorEastAsia" w:hAnsiTheme="minorEastAsia" w:cs="仿宋"/>
          <w:bCs/>
          <w:szCs w:val="21"/>
        </w:rPr>
      </w:pPr>
      <w:r w:rsidRPr="00EF7792">
        <w:rPr>
          <w:rFonts w:asciiTheme="minorEastAsia" w:eastAsiaTheme="minorEastAsia" w:hAnsiTheme="minorEastAsia" w:cs="仿宋" w:hint="eastAsia"/>
          <w:bCs/>
          <w:szCs w:val="21"/>
        </w:rPr>
        <w:t>验收报告</w:t>
      </w:r>
    </w:p>
    <w:bookmarkEnd w:id="1"/>
    <w:p w:rsidR="00DE281A" w:rsidRPr="00B518AC" w:rsidRDefault="00DE281A" w:rsidP="00B518AC">
      <w:pPr>
        <w:pStyle w:val="a6"/>
        <w:numPr>
          <w:ilvl w:val="0"/>
          <w:numId w:val="31"/>
        </w:numPr>
        <w:spacing w:line="360" w:lineRule="auto"/>
        <w:ind w:firstLineChars="0"/>
        <w:rPr>
          <w:rFonts w:asciiTheme="minorEastAsia" w:eastAsiaTheme="minorEastAsia" w:hAnsiTheme="minorEastAsia"/>
          <w:color w:val="000000"/>
          <w:szCs w:val="21"/>
        </w:rPr>
      </w:pPr>
      <w:r w:rsidRPr="00B518AC">
        <w:rPr>
          <w:rFonts w:asciiTheme="minorEastAsia" w:eastAsiaTheme="minorEastAsia" w:hAnsiTheme="minorEastAsia"/>
          <w:color w:val="000000"/>
          <w:szCs w:val="21"/>
        </w:rPr>
        <w:t xml:space="preserve">投标人资格要求： </w:t>
      </w:r>
    </w:p>
    <w:p w:rsidR="00DE281A" w:rsidRPr="00196FAE" w:rsidRDefault="00525709"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rsidR="00DE281A" w:rsidRPr="00196FAE" w:rsidRDefault="00BB5D3E" w:rsidP="00725F76">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725F76">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rsidR="00E4438E" w:rsidRPr="00196FAE" w:rsidRDefault="00BB5D3E" w:rsidP="00725F76">
      <w:pPr>
        <w:widowControl/>
        <w:tabs>
          <w:tab w:val="left" w:pos="4755"/>
        </w:tabs>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rsidR="00DE281A" w:rsidRDefault="00DE281A" w:rsidP="00DE3CF3">
      <w:pPr>
        <w:spacing w:beforeLines="50" w:before="156" w:line="360"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r w:rsidR="008175B6" w:rsidRPr="008C10E9">
        <w:rPr>
          <w:rFonts w:asciiTheme="minorEastAsia" w:eastAsiaTheme="minorEastAsia" w:hAnsiTheme="minorEastAsia"/>
          <w:szCs w:val="21"/>
        </w:rPr>
        <w:t>现邀请</w:t>
      </w:r>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（1）企业营业执照复印件（加盖公章）</w:t>
      </w:r>
    </w:p>
    <w:p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rsidR="00492533" w:rsidRPr="00492533" w:rsidRDefault="00492533" w:rsidP="00492533">
      <w:pPr>
        <w:spacing w:line="360" w:lineRule="auto"/>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w:t>
      </w:r>
      <w:r w:rsidR="00B518AC">
        <w:rPr>
          <w:rFonts w:asciiTheme="minorEastAsia" w:hAnsiTheme="minorEastAsia" w:hint="eastAsia"/>
          <w:szCs w:val="21"/>
        </w:rPr>
        <w:t>1</w:t>
      </w:r>
      <w:r w:rsidRPr="00492533">
        <w:rPr>
          <w:rFonts w:asciiTheme="minorEastAsia" w:hAnsiTheme="minorEastAsia" w:hint="eastAsia"/>
          <w:szCs w:val="21"/>
        </w:rPr>
        <w:t>年</w:t>
      </w:r>
      <w:r w:rsidR="00B518AC">
        <w:rPr>
          <w:rFonts w:asciiTheme="minorEastAsia" w:hAnsiTheme="minorEastAsia" w:hint="eastAsia"/>
          <w:szCs w:val="21"/>
        </w:rPr>
        <w:t>1</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rsidR="00492533" w:rsidRPr="00492533" w:rsidRDefault="00492533" w:rsidP="00492533">
      <w:pPr>
        <w:widowControl/>
        <w:spacing w:line="360" w:lineRule="auto"/>
        <w:ind w:left="908"/>
        <w:jc w:val="center"/>
        <w:rPr>
          <w:rFonts w:asciiTheme="minorEastAsia" w:hAnsiTheme="minor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lastRenderedPageBreak/>
              <w:t>序号</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服务期限</w:t>
            </w: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bl>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（7）报价单</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492533" w:rsidRDefault="00492533" w:rsidP="00492533">
      <w:pPr>
        <w:widowControl/>
        <w:spacing w:line="360" w:lineRule="auto"/>
        <w:ind w:firstLineChars="270" w:firstLine="567"/>
        <w:jc w:val="left"/>
        <w:rPr>
          <w:rFonts w:asciiTheme="minorEastAsia" w:hAnsiTheme="minorEastAsia"/>
          <w:szCs w:val="21"/>
        </w:rPr>
      </w:pPr>
      <w:r w:rsidRPr="00492533">
        <w:rPr>
          <w:rFonts w:asciiTheme="minorEastAsia" w:hAnsiTheme="minorEastAsia" w:hint="eastAsia"/>
          <w:szCs w:val="21"/>
        </w:rPr>
        <w:t>②电子版标书（盖章扫描版）一式壹份，以U盘的形式包装并加贴封条。</w:t>
      </w:r>
    </w:p>
    <w:p w:rsidR="007D615F" w:rsidRPr="00492533" w:rsidRDefault="007D615F" w:rsidP="00492533">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（1）投标价高于预算价</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（2）投标书未密封或逾期送达。</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（3）投标书未按规定加盖本单位公章。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（7）标书字迹模糊或内容自相矛盾。</w:t>
      </w:r>
    </w:p>
    <w:p w:rsidR="00492533" w:rsidRPr="00492533" w:rsidRDefault="00492533" w:rsidP="00DE3CF3">
      <w:pPr>
        <w:spacing w:beforeLines="50" w:before="156" w:line="360" w:lineRule="auto"/>
        <w:jc w:val="left"/>
        <w:rPr>
          <w:rFonts w:asciiTheme="minorEastAsia" w:eastAsiaTheme="minorEastAsia" w:hAnsiTheme="minor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B91472">
        <w:rPr>
          <w:rFonts w:ascii="宋体" w:hAnsi="宋体"/>
          <w:szCs w:val="21"/>
        </w:rPr>
        <w:t>20</w:t>
      </w:r>
      <w:r w:rsidRPr="00B91472">
        <w:rPr>
          <w:rFonts w:ascii="宋体" w:hAnsi="宋体" w:hint="eastAsia"/>
          <w:szCs w:val="21"/>
        </w:rPr>
        <w:t>2</w:t>
      </w:r>
      <w:r w:rsidR="000869F0">
        <w:rPr>
          <w:rFonts w:ascii="宋体" w:hAnsi="宋体" w:hint="eastAsia"/>
          <w:szCs w:val="21"/>
        </w:rPr>
        <w:t>4</w:t>
      </w:r>
      <w:r w:rsidRPr="00B91472">
        <w:rPr>
          <w:rFonts w:ascii="宋体" w:hAnsi="宋体" w:hint="eastAsia"/>
          <w:szCs w:val="21"/>
        </w:rPr>
        <w:t>年</w:t>
      </w:r>
      <w:r w:rsidR="000869F0">
        <w:rPr>
          <w:rFonts w:ascii="宋体" w:hAnsi="宋体" w:hint="eastAsia"/>
          <w:szCs w:val="21"/>
        </w:rPr>
        <w:t>3</w:t>
      </w:r>
      <w:r w:rsidRPr="00B91472">
        <w:rPr>
          <w:rFonts w:ascii="宋体" w:hAnsi="宋体" w:hint="eastAsia"/>
          <w:szCs w:val="21"/>
        </w:rPr>
        <w:t>月</w:t>
      </w:r>
      <w:r w:rsidR="00BB5B36">
        <w:rPr>
          <w:rFonts w:ascii="宋体" w:hAnsi="宋体" w:hint="eastAsia"/>
          <w:szCs w:val="21"/>
        </w:rPr>
        <w:t>21</w:t>
      </w:r>
      <w:r w:rsidRPr="00B91472">
        <w:rPr>
          <w:rFonts w:ascii="宋体" w:hAnsi="宋体" w:hint="eastAsia"/>
          <w:szCs w:val="21"/>
        </w:rPr>
        <w:t>日8：30（北京时间），中仪大厦</w:t>
      </w:r>
      <w:r w:rsidR="00BB5B36">
        <w:rPr>
          <w:rFonts w:ascii="宋体" w:hAnsi="宋体" w:hint="eastAsia"/>
          <w:szCs w:val="21"/>
        </w:rPr>
        <w:t>7</w:t>
      </w:r>
      <w:r>
        <w:rPr>
          <w:rFonts w:ascii="宋体" w:hAnsi="宋体" w:hint="eastAsia"/>
          <w:szCs w:val="21"/>
        </w:rPr>
        <w:t>层</w:t>
      </w:r>
      <w:r w:rsidR="00BB5B36">
        <w:rPr>
          <w:rFonts w:ascii="宋体" w:hAnsi="宋体" w:hint="eastAsia"/>
          <w:szCs w:val="21"/>
        </w:rPr>
        <w:t>7024A</w:t>
      </w:r>
      <w:r>
        <w:rPr>
          <w:rFonts w:ascii="宋体" w:hAnsi="宋体" w:hint="eastAsia"/>
          <w:szCs w:val="21"/>
        </w:rPr>
        <w:t>会议室</w:t>
      </w:r>
      <w:r w:rsidRPr="00B91472">
        <w:rPr>
          <w:rFonts w:ascii="宋体" w:hAnsi="宋体" w:hint="eastAsia"/>
          <w:szCs w:val="21"/>
        </w:rPr>
        <w:t>，逾期送达或未密封的投标文件恕不接受。</w:t>
      </w:r>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2</w:t>
      </w:r>
      <w:r w:rsidRPr="00B91472">
        <w:rPr>
          <w:rFonts w:ascii="宋体" w:hAnsi="宋体" w:hint="eastAsia"/>
          <w:szCs w:val="21"/>
        </w:rPr>
        <w:t>.开标会议时间及地点：开标会议时间：202</w:t>
      </w:r>
      <w:r w:rsidR="000869F0">
        <w:rPr>
          <w:rFonts w:ascii="宋体" w:hAnsi="宋体" w:hint="eastAsia"/>
          <w:szCs w:val="21"/>
        </w:rPr>
        <w:t>4</w:t>
      </w:r>
      <w:r w:rsidRPr="00B91472">
        <w:rPr>
          <w:rFonts w:ascii="宋体" w:hAnsi="宋体" w:hint="eastAsia"/>
          <w:szCs w:val="21"/>
        </w:rPr>
        <w:t>年</w:t>
      </w:r>
      <w:r w:rsidR="000869F0">
        <w:rPr>
          <w:rFonts w:ascii="宋体" w:hAnsi="宋体" w:hint="eastAsia"/>
          <w:szCs w:val="21"/>
        </w:rPr>
        <w:t>3</w:t>
      </w:r>
      <w:r w:rsidRPr="00B91472">
        <w:rPr>
          <w:rFonts w:ascii="宋体" w:hAnsi="宋体" w:hint="eastAsia"/>
          <w:szCs w:val="21"/>
        </w:rPr>
        <w:t>月</w:t>
      </w:r>
      <w:r w:rsidR="00BB5B36">
        <w:rPr>
          <w:rFonts w:ascii="宋体" w:hAnsi="宋体"/>
          <w:szCs w:val="21"/>
        </w:rPr>
        <w:t>21</w:t>
      </w:r>
      <w:r w:rsidRPr="00B91472">
        <w:rPr>
          <w:rFonts w:ascii="宋体" w:hAnsi="宋体" w:hint="eastAsia"/>
          <w:szCs w:val="21"/>
        </w:rPr>
        <w:t>日9：00分整（北京时间）开始，中仪大厦</w:t>
      </w:r>
      <w:r w:rsidR="00BB5B36">
        <w:rPr>
          <w:rFonts w:ascii="宋体" w:hAnsi="宋体" w:hint="eastAsia"/>
          <w:szCs w:val="21"/>
        </w:rPr>
        <w:t>7</w:t>
      </w:r>
      <w:r>
        <w:rPr>
          <w:rFonts w:ascii="宋体" w:hAnsi="宋体" w:hint="eastAsia"/>
          <w:szCs w:val="21"/>
        </w:rPr>
        <w:t>层</w:t>
      </w:r>
      <w:r w:rsidR="00BB5B36">
        <w:rPr>
          <w:rFonts w:ascii="宋体" w:hAnsi="宋体" w:hint="eastAsia"/>
          <w:szCs w:val="21"/>
        </w:rPr>
        <w:t>7</w:t>
      </w:r>
      <w:r w:rsidR="00BB5B36">
        <w:rPr>
          <w:rFonts w:ascii="宋体" w:hAnsi="宋体"/>
          <w:szCs w:val="21"/>
        </w:rPr>
        <w:t>024A</w:t>
      </w:r>
      <w:bookmarkStart w:id="4" w:name="_GoBack"/>
      <w:bookmarkEnd w:id="4"/>
      <w:r>
        <w:rPr>
          <w:rFonts w:ascii="宋体" w:hAnsi="宋体" w:hint="eastAsia"/>
          <w:szCs w:val="21"/>
        </w:rPr>
        <w:t>会议室</w:t>
      </w:r>
      <w:r w:rsidRPr="00B91472">
        <w:rPr>
          <w:rFonts w:ascii="宋体" w:hAnsi="宋体" w:hint="eastAsia"/>
          <w:szCs w:val="21"/>
        </w:rPr>
        <w:t>。</w:t>
      </w:r>
    </w:p>
    <w:p w:rsidR="007D615F" w:rsidRDefault="007D615F" w:rsidP="007D615F">
      <w:pPr>
        <w:widowControl/>
        <w:spacing w:line="288" w:lineRule="auto"/>
        <w:jc w:val="left"/>
        <w:rPr>
          <w:rFonts w:ascii="宋体" w:hAnsi="宋体"/>
          <w:szCs w:val="21"/>
        </w:rPr>
      </w:pPr>
      <w:r w:rsidRPr="00B91472">
        <w:rPr>
          <w:rFonts w:ascii="宋体" w:hAnsi="宋体"/>
          <w:szCs w:val="21"/>
        </w:rPr>
        <w:t>3</w:t>
      </w:r>
      <w:r w:rsidRPr="00B91472">
        <w:rPr>
          <w:rFonts w:ascii="宋体" w:hAnsi="宋体" w:hint="eastAsia"/>
          <w:szCs w:val="21"/>
        </w:rPr>
        <w:t>.联系人：谢</w:t>
      </w:r>
      <w:r>
        <w:rPr>
          <w:rFonts w:ascii="宋体" w:hAnsi="宋体" w:hint="eastAsia"/>
          <w:szCs w:val="21"/>
        </w:rPr>
        <w:t>老师</w:t>
      </w:r>
      <w:r w:rsidRPr="00B91472">
        <w:rPr>
          <w:rFonts w:ascii="宋体" w:hAnsi="宋体" w:hint="eastAsia"/>
          <w:szCs w:val="21"/>
        </w:rPr>
        <w:t xml:space="preserve"> 88324616</w:t>
      </w:r>
    </w:p>
    <w:p w:rsidR="005A11C0" w:rsidRDefault="007D615F" w:rsidP="007D615F">
      <w:pPr>
        <w:widowControl/>
        <w:tabs>
          <w:tab w:val="left" w:pos="2160"/>
        </w:tabs>
        <w:spacing w:line="288" w:lineRule="auto"/>
        <w:jc w:val="left"/>
        <w:rPr>
          <w:rFonts w:asciiTheme="minorEastAsia" w:eastAsiaTheme="minorEastAsia" w:hAnsiTheme="minorEastAsia"/>
          <w:szCs w:val="21"/>
        </w:rPr>
      </w:pPr>
      <w:r>
        <w:rPr>
          <w:rFonts w:ascii="宋体" w:hAnsi="宋体"/>
          <w:szCs w:val="21"/>
        </w:rPr>
        <w:lastRenderedPageBreak/>
        <w:t>4.</w:t>
      </w:r>
      <w:r w:rsidRPr="00155425">
        <w:rPr>
          <w:rFonts w:ascii="宋体" w:hAnsi="宋体" w:hint="eastAsia"/>
          <w:szCs w:val="21"/>
        </w:rPr>
        <w:t>凡对本次招标提出询问及质疑，请与谢老师联系。如需质疑，质疑函请采用政府采购供应商质疑函范本格式，以书面形式一次性提交。</w:t>
      </w:r>
      <w:r w:rsidR="00492533">
        <w:rPr>
          <w:rFonts w:asciiTheme="minorEastAsia" w:eastAsiaTheme="minorEastAsia" w:hAnsiTheme="minorEastAsia"/>
          <w:szCs w:val="21"/>
        </w:rPr>
        <w:tab/>
      </w:r>
    </w:p>
    <w:p w:rsidR="007D615F" w:rsidRPr="00196FAE" w:rsidRDefault="007D615F" w:rsidP="007D615F">
      <w:pPr>
        <w:widowControl/>
        <w:tabs>
          <w:tab w:val="left" w:pos="2160"/>
        </w:tabs>
        <w:spacing w:line="288" w:lineRule="auto"/>
        <w:jc w:val="left"/>
        <w:rPr>
          <w:rFonts w:asciiTheme="minorEastAsia" w:eastAsiaTheme="minorEastAsia" w:hAnsiTheme="minorEastAsia"/>
          <w:szCs w:val="21"/>
        </w:rPr>
      </w:pPr>
    </w:p>
    <w:p w:rsidR="005A11C0" w:rsidRDefault="00BE255A"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rsidTr="00FC69BE">
        <w:trPr>
          <w:trHeight w:val="353"/>
        </w:trPr>
        <w:tc>
          <w:tcPr>
            <w:tcW w:w="739" w:type="dxa"/>
          </w:tcPr>
          <w:p w:rsidR="005C4D01" w:rsidRDefault="005C4D01" w:rsidP="00FC69BE">
            <w:pPr>
              <w:spacing w:line="259" w:lineRule="auto"/>
              <w:ind w:left="52"/>
            </w:pPr>
            <w:r>
              <w:t>序号</w:t>
            </w:r>
          </w:p>
        </w:tc>
        <w:tc>
          <w:tcPr>
            <w:tcW w:w="715" w:type="dxa"/>
          </w:tcPr>
          <w:p w:rsidR="005C4D01" w:rsidRDefault="005C4D01" w:rsidP="00FC69BE">
            <w:pPr>
              <w:spacing w:line="259" w:lineRule="auto"/>
              <w:ind w:left="38"/>
            </w:pPr>
            <w:r>
              <w:t>分值</w:t>
            </w:r>
          </w:p>
        </w:tc>
        <w:tc>
          <w:tcPr>
            <w:tcW w:w="2700" w:type="dxa"/>
          </w:tcPr>
          <w:p w:rsidR="005C4D01" w:rsidRDefault="005C4D01" w:rsidP="00FC69BE">
            <w:pPr>
              <w:spacing w:line="259" w:lineRule="auto"/>
              <w:ind w:right="106"/>
              <w:jc w:val="center"/>
            </w:pPr>
            <w:r>
              <w:t>评分因素分项</w:t>
            </w:r>
          </w:p>
        </w:tc>
        <w:tc>
          <w:tcPr>
            <w:tcW w:w="5400" w:type="dxa"/>
          </w:tcPr>
          <w:p w:rsidR="005C4D01" w:rsidRDefault="005C4D01" w:rsidP="00FC69BE">
            <w:pPr>
              <w:spacing w:line="259" w:lineRule="auto"/>
              <w:ind w:right="106"/>
              <w:jc w:val="center"/>
            </w:pPr>
            <w:r>
              <w:t>评分标准</w:t>
            </w:r>
          </w:p>
        </w:tc>
      </w:tr>
      <w:tr w:rsidR="005C4D01" w:rsidTr="00FC69BE">
        <w:trPr>
          <w:trHeight w:val="1090"/>
        </w:trPr>
        <w:tc>
          <w:tcPr>
            <w:tcW w:w="739" w:type="dxa"/>
            <w:vAlign w:val="center"/>
          </w:tcPr>
          <w:p w:rsidR="005C4D01" w:rsidRDefault="005C4D01" w:rsidP="00FC69BE">
            <w:pPr>
              <w:spacing w:line="259" w:lineRule="auto"/>
              <w:ind w:left="52"/>
            </w:pPr>
            <w:r>
              <w:t>价格</w:t>
            </w:r>
          </w:p>
        </w:tc>
        <w:tc>
          <w:tcPr>
            <w:tcW w:w="715" w:type="dxa"/>
            <w:vAlign w:val="center"/>
          </w:tcPr>
          <w:p w:rsidR="005C4D01" w:rsidRDefault="00E5212F" w:rsidP="00FC69BE">
            <w:pPr>
              <w:spacing w:line="259" w:lineRule="auto"/>
            </w:pPr>
            <w:r>
              <w:rPr>
                <w:rFonts w:asciiTheme="minorEastAsia" w:eastAsiaTheme="minorEastAsia" w:hAnsiTheme="minorEastAsia" w:cs="Calibri" w:hint="eastAsia"/>
                <w:lang w:eastAsia="zh-CN"/>
              </w:rPr>
              <w:t>30</w:t>
            </w:r>
          </w:p>
        </w:tc>
        <w:tc>
          <w:tcPr>
            <w:tcW w:w="2700" w:type="dxa"/>
            <w:vAlign w:val="center"/>
          </w:tcPr>
          <w:p w:rsidR="005C4D01" w:rsidRDefault="005C4D01" w:rsidP="00FC69BE">
            <w:pPr>
              <w:spacing w:line="259" w:lineRule="auto"/>
            </w:pPr>
            <w:r>
              <w:t>评标价格</w:t>
            </w:r>
          </w:p>
        </w:tc>
        <w:tc>
          <w:tcPr>
            <w:tcW w:w="5400" w:type="dxa"/>
          </w:tcPr>
          <w:p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631201">
              <w:rPr>
                <w:rFonts w:asciiTheme="minorEastAsia" w:eastAsiaTheme="minorEastAsia" w:hAnsiTheme="minorEastAsia" w:cs="Calibri" w:hint="eastAsia"/>
                <w:lang w:eastAsia="zh-CN"/>
              </w:rPr>
              <w:t>30</w:t>
            </w:r>
            <w:r>
              <w:rPr>
                <w:rFonts w:ascii="Calibri" w:eastAsia="Calibri" w:hAnsi="Calibri" w:cs="Calibri"/>
                <w:lang w:eastAsia="zh-CN"/>
              </w:rPr>
              <w:t>%</w:t>
            </w:r>
            <w:r>
              <w:rPr>
                <w:lang w:eastAsia="zh-CN"/>
              </w:rPr>
              <w:t>）</w:t>
            </w:r>
            <w:r>
              <w:rPr>
                <w:rFonts w:ascii="Calibri" w:eastAsia="Calibri" w:hAnsi="Calibri" w:cs="Calibri"/>
                <w:lang w:eastAsia="zh-CN"/>
              </w:rPr>
              <w:t>×100</w:t>
            </w:r>
          </w:p>
          <w:p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5C4D01" w:rsidTr="00FC69BE">
        <w:trPr>
          <w:trHeight w:val="1104"/>
        </w:trPr>
        <w:tc>
          <w:tcPr>
            <w:tcW w:w="739" w:type="dxa"/>
            <w:vMerge w:val="restart"/>
            <w:vAlign w:val="center"/>
          </w:tcPr>
          <w:p w:rsidR="005C4D01" w:rsidRDefault="005C4D01" w:rsidP="00FC69BE">
            <w:pPr>
              <w:spacing w:line="259" w:lineRule="auto"/>
              <w:jc w:val="center"/>
            </w:pPr>
            <w:r>
              <w:t>商务部分</w:t>
            </w:r>
          </w:p>
        </w:tc>
        <w:tc>
          <w:tcPr>
            <w:tcW w:w="715" w:type="dxa"/>
            <w:vMerge w:val="restart"/>
            <w:vAlign w:val="center"/>
          </w:tcPr>
          <w:p w:rsidR="005C4D01" w:rsidRPr="00E5212F" w:rsidRDefault="00E5212F" w:rsidP="00094483">
            <w:pPr>
              <w:spacing w:line="259" w:lineRule="auto"/>
              <w:rPr>
                <w:rFonts w:eastAsiaTheme="minorEastAsia"/>
                <w:lang w:eastAsia="zh-CN"/>
              </w:rPr>
            </w:pPr>
            <w:r w:rsidRPr="00434568">
              <w:rPr>
                <w:rFonts w:asciiTheme="minorEastAsia" w:eastAsiaTheme="minorEastAsia" w:hAnsiTheme="minorEastAsia" w:cs="Calibri" w:hint="eastAsia"/>
                <w:lang w:eastAsia="zh-CN"/>
              </w:rPr>
              <w:t>1</w:t>
            </w:r>
            <w:r w:rsidR="00094483">
              <w:rPr>
                <w:rFonts w:asciiTheme="minorEastAsia" w:eastAsiaTheme="minorEastAsia" w:hAnsiTheme="minorEastAsia" w:cs="Calibri" w:hint="eastAsia"/>
                <w:lang w:eastAsia="zh-CN"/>
              </w:rPr>
              <w:t>8</w:t>
            </w:r>
          </w:p>
        </w:tc>
        <w:tc>
          <w:tcPr>
            <w:tcW w:w="2700" w:type="dxa"/>
            <w:vAlign w:val="center"/>
          </w:tcPr>
          <w:p w:rsidR="005C4D01" w:rsidRDefault="005C4D01" w:rsidP="00FC69BE">
            <w:pPr>
              <w:spacing w:line="259" w:lineRule="auto"/>
              <w:rPr>
                <w:lang w:eastAsia="zh-CN"/>
              </w:rPr>
            </w:pPr>
            <w:r>
              <w:rPr>
                <w:lang w:eastAsia="zh-CN"/>
              </w:rPr>
              <w:t>对投标人企业资质的评价</w:t>
            </w:r>
          </w:p>
          <w:p w:rsidR="005C4D01" w:rsidRDefault="005C4D01" w:rsidP="00FC69BE">
            <w:pPr>
              <w:spacing w:line="259" w:lineRule="auto"/>
            </w:pPr>
            <w:r>
              <w:t>（</w:t>
            </w:r>
            <w:r>
              <w:rPr>
                <w:rFonts w:ascii="Calibri" w:eastAsia="Calibri" w:hAnsi="Calibri" w:cs="Calibri"/>
              </w:rPr>
              <w:t xml:space="preserve">10 </w:t>
            </w:r>
            <w:r>
              <w:t>分）</w:t>
            </w:r>
          </w:p>
        </w:tc>
        <w:tc>
          <w:tcPr>
            <w:tcW w:w="5400" w:type="dxa"/>
          </w:tcPr>
          <w:p w:rsidR="005C4D01" w:rsidRDefault="005C4D01" w:rsidP="00FC69B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rsidR="005C4D01" w:rsidRDefault="005C4D01" w:rsidP="00FC69BE">
            <w:pPr>
              <w:spacing w:line="259" w:lineRule="auto"/>
              <w:rPr>
                <w:lang w:eastAsia="zh-CN"/>
              </w:rPr>
            </w:pPr>
            <w:r>
              <w:rPr>
                <w:lang w:eastAsia="zh-CN"/>
              </w:rPr>
              <w:t>注：须提供证书复印件加盖公章，否则不予认可。</w:t>
            </w:r>
          </w:p>
        </w:tc>
      </w:tr>
      <w:tr w:rsidR="005C4D01" w:rsidTr="00FC69BE">
        <w:trPr>
          <w:trHeight w:val="1104"/>
        </w:trPr>
        <w:tc>
          <w:tcPr>
            <w:tcW w:w="0" w:type="auto"/>
            <w:vMerge/>
            <w:vAlign w:val="bottom"/>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A34BBD">
            <w:pPr>
              <w:spacing w:line="259" w:lineRule="auto"/>
              <w:rPr>
                <w:lang w:eastAsia="zh-CN"/>
              </w:rPr>
            </w:pPr>
            <w:r>
              <w:rPr>
                <w:lang w:eastAsia="zh-CN"/>
              </w:rPr>
              <w:t>投标人完成类似项目业绩情况（</w:t>
            </w:r>
            <w:r w:rsidR="00A34BBD">
              <w:rPr>
                <w:rFonts w:hint="eastAsia"/>
                <w:lang w:eastAsia="zh-CN"/>
              </w:rPr>
              <w:t>8</w:t>
            </w:r>
            <w:r>
              <w:rPr>
                <w:lang w:eastAsia="zh-CN"/>
              </w:rPr>
              <w:t>分）</w:t>
            </w:r>
          </w:p>
        </w:tc>
        <w:tc>
          <w:tcPr>
            <w:tcW w:w="5400" w:type="dxa"/>
          </w:tcPr>
          <w:p w:rsidR="005C4D01" w:rsidRDefault="005C4D01" w:rsidP="00A34BBD">
            <w:pPr>
              <w:spacing w:line="249" w:lineRule="auto"/>
              <w:ind w:right="101"/>
              <w:rPr>
                <w:lang w:eastAsia="zh-CN"/>
              </w:rPr>
            </w:pPr>
            <w:r>
              <w:rPr>
                <w:lang w:eastAsia="zh-CN"/>
              </w:rPr>
              <w:t>根据投标人近三年（</w:t>
            </w:r>
            <w:r>
              <w:rPr>
                <w:rFonts w:ascii="Calibri" w:eastAsia="Calibri" w:hAnsi="Calibri" w:cs="Calibri"/>
                <w:lang w:eastAsia="zh-CN"/>
              </w:rPr>
              <w:t>20</w:t>
            </w:r>
            <w:r w:rsidR="00E3572E">
              <w:rPr>
                <w:rFonts w:ascii="Calibri" w:eastAsia="Calibri" w:hAnsi="Calibri" w:cs="Calibri"/>
                <w:lang w:eastAsia="zh-CN"/>
              </w:rPr>
              <w:t>2</w:t>
            </w:r>
            <w:r w:rsidR="00051174">
              <w:rPr>
                <w:rFonts w:ascii="Calibri" w:eastAsiaTheme="minorEastAsia" w:hAnsi="Calibri" w:cs="Calibri" w:hint="eastAsia"/>
                <w:lang w:eastAsia="zh-CN"/>
              </w:rPr>
              <w:t>1</w:t>
            </w:r>
            <w:r>
              <w:rPr>
                <w:rFonts w:ascii="Calibri" w:eastAsia="Calibri" w:hAnsi="Calibri" w:cs="Calibri"/>
                <w:lang w:eastAsia="zh-CN"/>
              </w:rPr>
              <w:t xml:space="preserve"> </w:t>
            </w:r>
            <w:r>
              <w:rPr>
                <w:lang w:eastAsia="zh-CN"/>
              </w:rPr>
              <w:t>年</w:t>
            </w:r>
            <w:r>
              <w:rPr>
                <w:lang w:eastAsia="zh-CN"/>
              </w:rPr>
              <w:t xml:space="preserve"> </w:t>
            </w:r>
            <w:r w:rsidR="00051174">
              <w:rPr>
                <w:rFonts w:ascii="Calibri" w:eastAsiaTheme="minorEastAsia" w:hAnsi="Calibri" w:cs="Calibri" w:hint="eastAsia"/>
                <w:lang w:eastAsia="zh-CN"/>
              </w:rPr>
              <w:t>1</w:t>
            </w:r>
            <w:r>
              <w:rPr>
                <w:lang w:eastAsia="zh-CN"/>
              </w:rPr>
              <w:t>月至今）中国境内类似项目业绩进行评价，（须提供合同首页、合同金额页、盖章页复印件并加盖本单位公章），提供一个得</w:t>
            </w:r>
            <w:r w:rsidR="00A657CF">
              <w:rPr>
                <w:rFonts w:hint="eastAsia"/>
                <w:lang w:eastAsia="zh-CN"/>
              </w:rPr>
              <w:t>2</w:t>
            </w:r>
            <w:r>
              <w:rPr>
                <w:lang w:eastAsia="zh-CN"/>
              </w:rPr>
              <w:t>分，</w:t>
            </w:r>
            <w:r>
              <w:rPr>
                <w:lang w:eastAsia="zh-CN"/>
              </w:rPr>
              <w:t xml:space="preserve"> </w:t>
            </w:r>
            <w:r>
              <w:rPr>
                <w:lang w:eastAsia="zh-CN"/>
              </w:rPr>
              <w:t>最多</w:t>
            </w:r>
            <w:r w:rsidR="00A34BBD">
              <w:rPr>
                <w:rFonts w:hint="eastAsia"/>
                <w:lang w:eastAsia="zh-CN"/>
              </w:rPr>
              <w:t>8</w:t>
            </w:r>
            <w:r>
              <w:rPr>
                <w:lang w:eastAsia="zh-CN"/>
              </w:rPr>
              <w:t>分。</w:t>
            </w:r>
          </w:p>
        </w:tc>
      </w:tr>
      <w:tr w:rsidR="005C4D01" w:rsidTr="00FC69BE">
        <w:trPr>
          <w:trHeight w:val="1105"/>
        </w:trPr>
        <w:tc>
          <w:tcPr>
            <w:tcW w:w="739" w:type="dxa"/>
            <w:vMerge w:val="restart"/>
            <w:vAlign w:val="center"/>
          </w:tcPr>
          <w:p w:rsidR="005C4D01" w:rsidRDefault="005C4D01" w:rsidP="00FC69BE">
            <w:pPr>
              <w:spacing w:line="259" w:lineRule="auto"/>
              <w:jc w:val="center"/>
            </w:pPr>
            <w:r>
              <w:t>技术部分</w:t>
            </w:r>
          </w:p>
        </w:tc>
        <w:tc>
          <w:tcPr>
            <w:tcW w:w="715" w:type="dxa"/>
            <w:vMerge w:val="restart"/>
            <w:vAlign w:val="center"/>
          </w:tcPr>
          <w:p w:rsidR="005C4D01" w:rsidRPr="00E5212F" w:rsidRDefault="00E5212F" w:rsidP="00094483">
            <w:pPr>
              <w:spacing w:line="259" w:lineRule="auto"/>
              <w:rPr>
                <w:rFonts w:eastAsiaTheme="minorEastAsia"/>
                <w:lang w:eastAsia="zh-CN"/>
              </w:rPr>
            </w:pPr>
            <w:r w:rsidRPr="00434568">
              <w:rPr>
                <w:rFonts w:asciiTheme="minorEastAsia" w:eastAsiaTheme="minorEastAsia" w:hAnsiTheme="minorEastAsia" w:cs="Calibri" w:hint="eastAsia"/>
                <w:lang w:eastAsia="zh-CN"/>
              </w:rPr>
              <w:t>5</w:t>
            </w:r>
            <w:r w:rsidR="00094483">
              <w:rPr>
                <w:rFonts w:asciiTheme="minorEastAsia" w:eastAsiaTheme="minorEastAsia" w:hAnsiTheme="minorEastAsia" w:cs="Calibri" w:hint="eastAsia"/>
                <w:lang w:eastAsia="zh-CN"/>
              </w:rPr>
              <w:t>2</w:t>
            </w:r>
          </w:p>
        </w:tc>
        <w:tc>
          <w:tcPr>
            <w:tcW w:w="2700" w:type="dxa"/>
            <w:vAlign w:val="center"/>
          </w:tcPr>
          <w:p w:rsidR="005C4D01" w:rsidRDefault="005C4D01" w:rsidP="00E5212F">
            <w:pPr>
              <w:spacing w:line="259" w:lineRule="auto"/>
              <w:rPr>
                <w:lang w:eastAsia="zh-CN"/>
              </w:rPr>
            </w:pPr>
            <w:r>
              <w:rPr>
                <w:lang w:eastAsia="zh-CN"/>
              </w:rPr>
              <w:t>对投标人整体服务方案的评价（</w:t>
            </w:r>
            <w:r w:rsidR="00E5212F">
              <w:rPr>
                <w:rFonts w:ascii="Calibri" w:eastAsiaTheme="minorEastAsia" w:hAnsi="Calibri" w:cs="Calibri" w:hint="eastAsia"/>
                <w:lang w:eastAsia="zh-CN"/>
              </w:rPr>
              <w:t>20</w:t>
            </w:r>
            <w:r>
              <w:rPr>
                <w:lang w:eastAsia="zh-CN"/>
              </w:rPr>
              <w:t>分）</w:t>
            </w:r>
          </w:p>
        </w:tc>
        <w:tc>
          <w:tcPr>
            <w:tcW w:w="5400" w:type="dxa"/>
          </w:tcPr>
          <w:p w:rsidR="005C4D01" w:rsidRDefault="005C4D01" w:rsidP="00FC69BE">
            <w:pPr>
              <w:spacing w:line="259" w:lineRule="auto"/>
              <w:rPr>
                <w:lang w:eastAsia="zh-CN"/>
              </w:rPr>
            </w:pPr>
            <w:r>
              <w:rPr>
                <w:lang w:eastAsia="zh-CN"/>
              </w:rPr>
              <w:t>投标人的方案设计合理细致</w:t>
            </w:r>
            <w:r>
              <w:rPr>
                <w:lang w:eastAsia="zh-CN"/>
              </w:rPr>
              <w:t>,</w:t>
            </w:r>
            <w:r>
              <w:rPr>
                <w:lang w:eastAsia="zh-CN"/>
              </w:rPr>
              <w:t>无缺项、漏项得</w:t>
            </w:r>
            <w:r>
              <w:rPr>
                <w:lang w:eastAsia="zh-CN"/>
              </w:rPr>
              <w:t>20</w:t>
            </w:r>
            <w:r>
              <w:rPr>
                <w:lang w:eastAsia="zh-CN"/>
              </w:rPr>
              <w:t>分；方案设计细致，存在轻微缺项、漏项得</w:t>
            </w:r>
            <w:r>
              <w:rPr>
                <w:lang w:eastAsia="zh-CN"/>
              </w:rPr>
              <w:t>14</w:t>
            </w:r>
            <w:r>
              <w:rPr>
                <w:lang w:eastAsia="zh-CN"/>
              </w:rPr>
              <w:t>分；方案设计一般，存在部分缺项、漏项得</w:t>
            </w:r>
            <w:r>
              <w:rPr>
                <w:lang w:eastAsia="zh-CN"/>
              </w:rPr>
              <w:t>8</w:t>
            </w:r>
            <w:r>
              <w:rPr>
                <w:lang w:eastAsia="zh-CN"/>
              </w:rPr>
              <w:t>分；方案设计粗糙，存在明显缺项、漏项得</w:t>
            </w:r>
            <w:r>
              <w:rPr>
                <w:lang w:eastAsia="zh-CN"/>
              </w:rPr>
              <w:t>2</w:t>
            </w:r>
            <w:r>
              <w:rPr>
                <w:lang w:eastAsia="zh-CN"/>
              </w:rPr>
              <w:t>分，未提供得</w:t>
            </w:r>
            <w:r>
              <w:rPr>
                <w:lang w:eastAsia="zh-CN"/>
              </w:rPr>
              <w:t>0</w:t>
            </w:r>
            <w:r>
              <w:rPr>
                <w:lang w:eastAsia="zh-CN"/>
              </w:rPr>
              <w:t>分。</w:t>
            </w:r>
          </w:p>
        </w:tc>
      </w:tr>
      <w:tr w:rsidR="005C4D01" w:rsidTr="00FC69BE">
        <w:trPr>
          <w:trHeight w:val="1110"/>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FC69BE">
            <w:pPr>
              <w:spacing w:line="259" w:lineRule="auto"/>
              <w:rPr>
                <w:lang w:eastAsia="zh-CN"/>
              </w:rPr>
            </w:pPr>
            <w:r>
              <w:rPr>
                <w:lang w:eastAsia="zh-CN"/>
              </w:rPr>
              <w:t>对投标人拟投入项目团队的评价（</w:t>
            </w:r>
            <w:r w:rsidR="00886538">
              <w:rPr>
                <w:rFonts w:asciiTheme="minorEastAsia" w:eastAsiaTheme="minorEastAsia" w:hAnsiTheme="minorEastAsia" w:cs="Calibri" w:hint="eastAsia"/>
                <w:lang w:eastAsia="zh-CN"/>
              </w:rPr>
              <w:t>15</w:t>
            </w:r>
            <w:r>
              <w:rPr>
                <w:rFonts w:ascii="Calibri" w:eastAsia="Calibri" w:hAnsi="Calibri" w:cs="Calibri"/>
                <w:lang w:eastAsia="zh-CN"/>
              </w:rPr>
              <w:t xml:space="preserve"> </w:t>
            </w:r>
            <w:r>
              <w:rPr>
                <w:lang w:eastAsia="zh-CN"/>
              </w:rPr>
              <w:t>分）</w:t>
            </w:r>
          </w:p>
        </w:tc>
        <w:tc>
          <w:tcPr>
            <w:tcW w:w="5400" w:type="dxa"/>
          </w:tcPr>
          <w:p w:rsidR="005C4D01" w:rsidRDefault="005C4D01" w:rsidP="00FC69BE">
            <w:pPr>
              <w:spacing w:line="259" w:lineRule="auto"/>
              <w:rPr>
                <w:lang w:eastAsia="zh-CN"/>
              </w:rPr>
            </w:pPr>
            <w:r>
              <w:rPr>
                <w:lang w:eastAsia="zh-CN"/>
              </w:rPr>
              <w:t>根据投标人项目人员安排合理性及满足项目实施需要情况进行评价：科学合理、满足岗位要求并提供优质服务，项目人员具备承担过多个类似项目经验得</w:t>
            </w:r>
            <w:r>
              <w:rPr>
                <w:lang w:eastAsia="zh-CN"/>
              </w:rPr>
              <w:t xml:space="preserve"> </w:t>
            </w:r>
            <w:r w:rsidR="00886538">
              <w:rPr>
                <w:rFonts w:asciiTheme="minorEastAsia" w:eastAsiaTheme="minorEastAsia" w:hAnsiTheme="minorEastAsia" w:cs="Calibri" w:hint="eastAsia"/>
                <w:lang w:eastAsia="zh-CN"/>
              </w:rPr>
              <w:t>15</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5C4D01" w:rsidTr="00FC69BE">
        <w:trPr>
          <w:trHeight w:val="1376"/>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E5212F">
            <w:pPr>
              <w:spacing w:line="259" w:lineRule="auto"/>
              <w:rPr>
                <w:lang w:eastAsia="zh-CN"/>
              </w:rPr>
            </w:pPr>
            <w:r>
              <w:rPr>
                <w:lang w:eastAsia="zh-CN"/>
              </w:rPr>
              <w:t>对投标人服务方案和保障措施的评价</w:t>
            </w:r>
            <w:r w:rsidRPr="00E5212F">
              <w:rPr>
                <w:rFonts w:ascii="Calibri" w:eastAsia="Calibri" w:hAnsi="Calibri" w:cs="Calibri"/>
                <w:lang w:eastAsia="zh-CN"/>
              </w:rPr>
              <w:t>（</w:t>
            </w:r>
            <w:r w:rsidR="00E5212F" w:rsidRPr="00E5212F">
              <w:rPr>
                <w:rFonts w:ascii="Calibri" w:eastAsia="Calibri" w:hAnsi="Calibri" w:cs="Calibri" w:hint="eastAsia"/>
                <w:lang w:eastAsia="zh-CN"/>
              </w:rPr>
              <w:t>10</w:t>
            </w:r>
            <w:r w:rsidRPr="00E5212F">
              <w:rPr>
                <w:rFonts w:ascii="Calibri" w:eastAsia="Calibri" w:hAnsi="Calibri" w:cs="Calibri"/>
                <w:lang w:eastAsia="zh-CN"/>
              </w:rPr>
              <w:t>分）</w:t>
            </w:r>
          </w:p>
        </w:tc>
        <w:tc>
          <w:tcPr>
            <w:tcW w:w="5400" w:type="dxa"/>
          </w:tcPr>
          <w:p w:rsidR="005C4D01" w:rsidRDefault="005C4D01" w:rsidP="00FC69BE">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5C4D01" w:rsidTr="00FC69BE">
        <w:trPr>
          <w:trHeight w:val="1384"/>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A34BBD">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sidR="00E5212F" w:rsidRPr="00E5212F">
              <w:rPr>
                <w:rFonts w:ascii="Calibri" w:eastAsia="Calibri" w:hAnsi="Calibri" w:cs="Calibri"/>
                <w:lang w:eastAsia="zh-CN"/>
              </w:rPr>
              <w:t>（</w:t>
            </w:r>
            <w:r w:rsidR="00A34BBD">
              <w:rPr>
                <w:rFonts w:ascii="Calibri" w:eastAsiaTheme="minorEastAsia" w:hAnsi="Calibri" w:cs="Calibri" w:hint="eastAsia"/>
                <w:lang w:eastAsia="zh-CN"/>
              </w:rPr>
              <w:t>7</w:t>
            </w:r>
            <w:r w:rsidR="00E5212F" w:rsidRPr="00E5212F">
              <w:rPr>
                <w:rFonts w:ascii="Calibri" w:eastAsia="Calibri" w:hAnsi="Calibri" w:cs="Calibri"/>
                <w:lang w:eastAsia="zh-CN"/>
              </w:rPr>
              <w:t>分）</w:t>
            </w:r>
          </w:p>
        </w:tc>
        <w:tc>
          <w:tcPr>
            <w:tcW w:w="5400" w:type="dxa"/>
          </w:tcPr>
          <w:p w:rsidR="005C4D01" w:rsidRDefault="005C4D01" w:rsidP="00FA0AAD">
            <w:pPr>
              <w:spacing w:line="239" w:lineRule="auto"/>
              <w:rPr>
                <w:lang w:eastAsia="zh-CN"/>
              </w:rPr>
            </w:pPr>
            <w:r>
              <w:rPr>
                <w:lang w:eastAsia="zh-CN"/>
              </w:rPr>
              <w:t>项目具有应急预案，且细致合理、针对性强，出现问题，能及时实施应对措施得</w:t>
            </w:r>
            <w:r w:rsidR="00A34BBD">
              <w:rPr>
                <w:rFonts w:hint="eastAsia"/>
                <w:lang w:eastAsia="zh-CN"/>
              </w:rPr>
              <w:t>7</w:t>
            </w:r>
            <w:r>
              <w:rPr>
                <w:lang w:eastAsia="zh-CN"/>
              </w:rPr>
              <w:t>分；项目具有应急预案，针对性一般得</w:t>
            </w:r>
            <w:r w:rsidR="00FA0AAD">
              <w:rPr>
                <w:rFonts w:hint="eastAsia"/>
                <w:lang w:eastAsia="zh-CN"/>
              </w:rPr>
              <w:t>5</w:t>
            </w:r>
            <w:r>
              <w:rPr>
                <w:lang w:eastAsia="zh-CN"/>
              </w:rPr>
              <w:t>分；项目具有应急预案，相对简单、针对性弱得</w:t>
            </w:r>
            <w:r w:rsidR="000B2B97">
              <w:rPr>
                <w:rFonts w:hint="eastAsia"/>
                <w:lang w:eastAsia="zh-CN"/>
              </w:rPr>
              <w:t>3</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5C4D01"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171AD1"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(l)合同条款</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(2)合同条款附件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(3)招投标文件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(4)招标结果公示</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(5)技术标准和要求（招标参数）</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(6)其他合同文件</w:t>
      </w:r>
    </w:p>
    <w:p w:rsidR="006E0983" w:rsidRPr="006E0983" w:rsidRDefault="003F1A26" w:rsidP="007009DF">
      <w:pPr>
        <w:spacing w:line="360" w:lineRule="auto"/>
        <w:ind w:leftChars="150" w:left="315" w:firstLineChars="50" w:firstLine="105"/>
        <w:rPr>
          <w:rFonts w:ascii="楷体" w:eastAsia="楷体" w:hAnsi="楷体" w:cs="Calibri"/>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CE404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w:t>
      </w:r>
      <w:r w:rsidRPr="006E0983">
        <w:rPr>
          <w:rFonts w:ascii="楷体" w:eastAsia="楷体" w:hAnsi="楷体" w:cs="Calibri" w:hint="eastAsia"/>
          <w:szCs w:val="21"/>
        </w:rPr>
        <w:lastRenderedPageBreak/>
        <w:t>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CE404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w:t>
      </w:r>
      <w:r w:rsidRPr="006E0983">
        <w:rPr>
          <w:rFonts w:ascii="楷体" w:eastAsia="楷体" w:hAnsi="楷体" w:cs="Calibri" w:hint="eastAsia"/>
          <w:szCs w:val="21"/>
        </w:rPr>
        <w:lastRenderedPageBreak/>
        <w:t>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CE404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CE404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w:t>
      </w:r>
      <w:r w:rsidRPr="006B7A01">
        <w:rPr>
          <w:rFonts w:ascii="楷体" w:eastAsia="楷体" w:hAnsi="楷体" w:hint="eastAsia"/>
        </w:rPr>
        <w:lastRenderedPageBreak/>
        <w:t>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rsidR="003F1A26" w:rsidRDefault="003F1A26" w:rsidP="003F1A26">
      <w:pPr>
        <w:spacing w:line="360" w:lineRule="auto"/>
        <w:ind w:firstLineChars="200" w:firstLine="420"/>
        <w:rPr>
          <w:rFonts w:ascii="楷体" w:eastAsia="楷体" w:hAnsi="楷体"/>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8.6甲乙双方依据上述第</w:t>
      </w:r>
      <w:r w:rsidRPr="00334770">
        <w:rPr>
          <w:rFonts w:ascii="楷体" w:eastAsia="楷体" w:hAnsi="楷体"/>
          <w:color w:val="000000" w:themeColor="text1"/>
        </w:rPr>
        <w:t>8.5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color w:val="000000"/>
          <w:szCs w:val="21"/>
        </w:rPr>
        <w:t xml:space="preserve"> </w:t>
      </w:r>
    </w:p>
    <w:p w:rsidR="006E0983" w:rsidRPr="006E0983" w:rsidRDefault="006E0983" w:rsidP="00CE404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CE404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w:t>
      </w:r>
      <w:r w:rsidRPr="006E0983">
        <w:rPr>
          <w:rFonts w:ascii="楷体" w:eastAsia="楷体" w:hAnsi="楷体" w:cs="Calibri" w:hint="eastAsia"/>
          <w:szCs w:val="21"/>
        </w:rPr>
        <w:lastRenderedPageBreak/>
        <w:t>损害赔偿、支付应付款项、追究违约责任的权利。</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lastRenderedPageBreak/>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lastRenderedPageBreak/>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9E5" w:rsidRDefault="000369E5" w:rsidP="00C35CAB">
      <w:r>
        <w:separator/>
      </w:r>
    </w:p>
  </w:endnote>
  <w:endnote w:type="continuationSeparator" w:id="0">
    <w:p w:rsidR="000369E5" w:rsidRDefault="000369E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ingLiU">
    <w:altName w:val="細明體"/>
    <w:panose1 w:val="02020509000000000000"/>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9E5" w:rsidRDefault="000369E5" w:rsidP="00C35CAB">
      <w:r>
        <w:separator/>
      </w:r>
    </w:p>
  </w:footnote>
  <w:footnote w:type="continuationSeparator" w:id="0">
    <w:p w:rsidR="000369E5" w:rsidRDefault="000369E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4">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40">
    <w:nsid w:val="749D0D18"/>
    <w:multiLevelType w:val="hybridMultilevel"/>
    <w:tmpl w:val="FE1AC334"/>
    <w:lvl w:ilvl="0" w:tplc="636EE844">
      <w:start w:val="1"/>
      <w:numFmt w:val="decimal"/>
      <w:lvlText w:val="4.%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1">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5"/>
  </w:num>
  <w:num w:numId="3">
    <w:abstractNumId w:val="23"/>
  </w:num>
  <w:num w:numId="4">
    <w:abstractNumId w:val="19"/>
  </w:num>
  <w:num w:numId="5">
    <w:abstractNumId w:val="14"/>
  </w:num>
  <w:num w:numId="6">
    <w:abstractNumId w:val="2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9"/>
  </w:num>
  <w:num w:numId="15">
    <w:abstractNumId w:val="13"/>
  </w:num>
  <w:num w:numId="16">
    <w:abstractNumId w:val="16"/>
  </w:num>
  <w:num w:numId="17">
    <w:abstractNumId w:val="27"/>
  </w:num>
  <w:num w:numId="18">
    <w:abstractNumId w:val="28"/>
  </w:num>
  <w:num w:numId="19">
    <w:abstractNumId w:val="6"/>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6"/>
  </w:num>
  <w:num w:numId="25">
    <w:abstractNumId w:val="20"/>
  </w:num>
  <w:num w:numId="26">
    <w:abstractNumId w:val="31"/>
  </w:num>
  <w:num w:numId="27">
    <w:abstractNumId w:val="4"/>
  </w:num>
  <w:num w:numId="28">
    <w:abstractNumId w:val="30"/>
  </w:num>
  <w:num w:numId="29">
    <w:abstractNumId w:val="3"/>
  </w:num>
  <w:num w:numId="30">
    <w:abstractNumId w:val="41"/>
  </w:num>
  <w:num w:numId="31">
    <w:abstractNumId w:val="7"/>
  </w:num>
  <w:num w:numId="32">
    <w:abstractNumId w:val="24"/>
  </w:num>
  <w:num w:numId="33">
    <w:abstractNumId w:val="38"/>
  </w:num>
  <w:num w:numId="34">
    <w:abstractNumId w:val="17"/>
  </w:num>
  <w:num w:numId="35">
    <w:abstractNumId w:val="32"/>
  </w:num>
  <w:num w:numId="36">
    <w:abstractNumId w:val="37"/>
  </w:num>
  <w:num w:numId="37">
    <w:abstractNumId w:val="18"/>
  </w:num>
  <w:num w:numId="38">
    <w:abstractNumId w:val="26"/>
  </w:num>
  <w:num w:numId="39">
    <w:abstractNumId w:val="34"/>
  </w:num>
  <w:num w:numId="40">
    <w:abstractNumId w:val="39"/>
  </w:num>
  <w:num w:numId="41">
    <w:abstractNumId w:val="35"/>
  </w:num>
  <w:num w:numId="42">
    <w:abstractNumId w:val="40"/>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6255"/>
    <w:rsid w:val="00027B7A"/>
    <w:rsid w:val="00032713"/>
    <w:rsid w:val="0003503A"/>
    <w:rsid w:val="000369E5"/>
    <w:rsid w:val="000424CC"/>
    <w:rsid w:val="00042A29"/>
    <w:rsid w:val="00042B8B"/>
    <w:rsid w:val="000445AB"/>
    <w:rsid w:val="000468F4"/>
    <w:rsid w:val="00051174"/>
    <w:rsid w:val="00051180"/>
    <w:rsid w:val="00051B91"/>
    <w:rsid w:val="00053C5A"/>
    <w:rsid w:val="00055282"/>
    <w:rsid w:val="00065597"/>
    <w:rsid w:val="00067FBB"/>
    <w:rsid w:val="00071F48"/>
    <w:rsid w:val="00072BFF"/>
    <w:rsid w:val="000737F8"/>
    <w:rsid w:val="00073C73"/>
    <w:rsid w:val="000802D9"/>
    <w:rsid w:val="0008280B"/>
    <w:rsid w:val="000832DA"/>
    <w:rsid w:val="000857D8"/>
    <w:rsid w:val="000869F0"/>
    <w:rsid w:val="00087534"/>
    <w:rsid w:val="000911EC"/>
    <w:rsid w:val="000925DD"/>
    <w:rsid w:val="00093648"/>
    <w:rsid w:val="00094483"/>
    <w:rsid w:val="00094ED3"/>
    <w:rsid w:val="00094F66"/>
    <w:rsid w:val="00097CF5"/>
    <w:rsid w:val="000A2508"/>
    <w:rsid w:val="000A644E"/>
    <w:rsid w:val="000B07E6"/>
    <w:rsid w:val="000B0F10"/>
    <w:rsid w:val="000B24F2"/>
    <w:rsid w:val="000B2695"/>
    <w:rsid w:val="000B2B97"/>
    <w:rsid w:val="000B3E7D"/>
    <w:rsid w:val="000B4494"/>
    <w:rsid w:val="000B6BF1"/>
    <w:rsid w:val="000B7191"/>
    <w:rsid w:val="000B7802"/>
    <w:rsid w:val="000C035B"/>
    <w:rsid w:val="000D1FF8"/>
    <w:rsid w:val="000D58AD"/>
    <w:rsid w:val="000D683C"/>
    <w:rsid w:val="000E0E55"/>
    <w:rsid w:val="000E3512"/>
    <w:rsid w:val="000F0E1A"/>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62D19"/>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257D"/>
    <w:rsid w:val="00373DAD"/>
    <w:rsid w:val="003746EB"/>
    <w:rsid w:val="00374D8D"/>
    <w:rsid w:val="0037542B"/>
    <w:rsid w:val="0037672A"/>
    <w:rsid w:val="00377570"/>
    <w:rsid w:val="00377F90"/>
    <w:rsid w:val="00381845"/>
    <w:rsid w:val="003A01D2"/>
    <w:rsid w:val="003A0E8D"/>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4568"/>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94589"/>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35F05"/>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26D0"/>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3AC1"/>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2986"/>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4BBD"/>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57CF"/>
    <w:rsid w:val="00A6605A"/>
    <w:rsid w:val="00A77FC0"/>
    <w:rsid w:val="00A82A15"/>
    <w:rsid w:val="00A83F98"/>
    <w:rsid w:val="00A84145"/>
    <w:rsid w:val="00A8581A"/>
    <w:rsid w:val="00A908A2"/>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AF79ED"/>
    <w:rsid w:val="00B01350"/>
    <w:rsid w:val="00B01709"/>
    <w:rsid w:val="00B20364"/>
    <w:rsid w:val="00B21C77"/>
    <w:rsid w:val="00B3595A"/>
    <w:rsid w:val="00B370FE"/>
    <w:rsid w:val="00B41EE6"/>
    <w:rsid w:val="00B42B51"/>
    <w:rsid w:val="00B44746"/>
    <w:rsid w:val="00B4768B"/>
    <w:rsid w:val="00B47B08"/>
    <w:rsid w:val="00B51226"/>
    <w:rsid w:val="00B518AC"/>
    <w:rsid w:val="00B5559E"/>
    <w:rsid w:val="00B648C7"/>
    <w:rsid w:val="00B64EF2"/>
    <w:rsid w:val="00B66C93"/>
    <w:rsid w:val="00B67BAA"/>
    <w:rsid w:val="00B702F3"/>
    <w:rsid w:val="00B70637"/>
    <w:rsid w:val="00B70D98"/>
    <w:rsid w:val="00B7306A"/>
    <w:rsid w:val="00B80662"/>
    <w:rsid w:val="00B80F38"/>
    <w:rsid w:val="00B81498"/>
    <w:rsid w:val="00B85487"/>
    <w:rsid w:val="00B87D8E"/>
    <w:rsid w:val="00B960C1"/>
    <w:rsid w:val="00B974FC"/>
    <w:rsid w:val="00BA56E4"/>
    <w:rsid w:val="00BB20F4"/>
    <w:rsid w:val="00BB5B36"/>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0D5"/>
    <w:rsid w:val="00C27463"/>
    <w:rsid w:val="00C30094"/>
    <w:rsid w:val="00C31450"/>
    <w:rsid w:val="00C35CAB"/>
    <w:rsid w:val="00C37840"/>
    <w:rsid w:val="00C45A98"/>
    <w:rsid w:val="00C478A0"/>
    <w:rsid w:val="00C614AB"/>
    <w:rsid w:val="00C62568"/>
    <w:rsid w:val="00C666DD"/>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B7118"/>
    <w:rsid w:val="00CE153F"/>
    <w:rsid w:val="00CE2FE3"/>
    <w:rsid w:val="00CE4043"/>
    <w:rsid w:val="00CE5842"/>
    <w:rsid w:val="00CE7DCA"/>
    <w:rsid w:val="00CF1A23"/>
    <w:rsid w:val="00D12E44"/>
    <w:rsid w:val="00D35EC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E3CF3"/>
    <w:rsid w:val="00DF2AE1"/>
    <w:rsid w:val="00DF2BE4"/>
    <w:rsid w:val="00DF37F3"/>
    <w:rsid w:val="00DF5207"/>
    <w:rsid w:val="00DF70CB"/>
    <w:rsid w:val="00E02397"/>
    <w:rsid w:val="00E054E1"/>
    <w:rsid w:val="00E07E85"/>
    <w:rsid w:val="00E15ED2"/>
    <w:rsid w:val="00E17CDF"/>
    <w:rsid w:val="00E20089"/>
    <w:rsid w:val="00E22911"/>
    <w:rsid w:val="00E24802"/>
    <w:rsid w:val="00E3147E"/>
    <w:rsid w:val="00E33A7C"/>
    <w:rsid w:val="00E3572E"/>
    <w:rsid w:val="00E35A31"/>
    <w:rsid w:val="00E36BC4"/>
    <w:rsid w:val="00E415F0"/>
    <w:rsid w:val="00E419E3"/>
    <w:rsid w:val="00E4438E"/>
    <w:rsid w:val="00E46DAE"/>
    <w:rsid w:val="00E5212F"/>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D6157"/>
    <w:rsid w:val="00EE003C"/>
    <w:rsid w:val="00EE0C1D"/>
    <w:rsid w:val="00EE1D44"/>
    <w:rsid w:val="00EE389A"/>
    <w:rsid w:val="00EE5D2A"/>
    <w:rsid w:val="00EF3813"/>
    <w:rsid w:val="00EF76E6"/>
    <w:rsid w:val="00F03EA7"/>
    <w:rsid w:val="00F062A4"/>
    <w:rsid w:val="00F07E99"/>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0AAD"/>
    <w:rsid w:val="00FA1DDE"/>
    <w:rsid w:val="00FB0F83"/>
    <w:rsid w:val="00FB3E6C"/>
    <w:rsid w:val="00FB76B5"/>
    <w:rsid w:val="00FE0D99"/>
    <w:rsid w:val="00FE10E3"/>
    <w:rsid w:val="00FE25A4"/>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1AEFA2-08C0-443A-9F40-CE92CC135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8B26D0"/>
    <w:pPr>
      <w:spacing w:after="120" w:line="360" w:lineRule="auto"/>
      <w:ind w:firstLineChars="200" w:firstLine="200"/>
    </w:pPr>
    <w:rPr>
      <w:kern w:val="28"/>
      <w:sz w:val="24"/>
    </w:rPr>
  </w:style>
  <w:style w:type="character" w:customStyle="1" w:styleId="NormalCharacter">
    <w:name w:val="NormalCharacter"/>
    <w:semiHidden/>
    <w:qFormat/>
    <w:rsid w:val="008B26D0"/>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8B26D0"/>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D042D-D418-486A-9894-928DCB6FE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1321</Words>
  <Characters>7532</Characters>
  <Application>Microsoft Office Word</Application>
  <DocSecurity>0</DocSecurity>
  <Lines>62</Lines>
  <Paragraphs>17</Paragraphs>
  <ScaleCrop>false</ScaleCrop>
  <Company>Microsoft</Company>
  <LinksUpToDate>false</LinksUpToDate>
  <CharactersWithSpaces>8836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cp:revision>
  <cp:lastPrinted>2015-07-01T23:52:00Z</cp:lastPrinted>
  <dcterms:created xsi:type="dcterms:W3CDTF">2024-02-22T10:33:00Z</dcterms:created>
  <dcterms:modified xsi:type="dcterms:W3CDTF">2024-03-13T06:57:00Z</dcterms:modified>
</cp:coreProperties>
</file>