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5667C" w14:textId="22BAEF25" w:rsidR="006C7DCB" w:rsidRDefault="009C579F">
      <w:pPr>
        <w:pStyle w:val="a8"/>
        <w:spacing w:beforeLines="50" w:before="156" w:afterLines="50" w:after="156" w:line="360" w:lineRule="auto"/>
        <w:rPr>
          <w:rFonts w:ascii="宋体" w:hAnsi="宋体"/>
        </w:rPr>
      </w:pPr>
      <w:bookmarkStart w:id="0" w:name="_Hlk133399991"/>
      <w:r>
        <w:rPr>
          <w:rFonts w:hint="eastAsia"/>
        </w:rPr>
        <w:t>北京</w:t>
      </w:r>
      <w:r>
        <w:t>大学人民医院</w:t>
      </w:r>
      <w:bookmarkStart w:id="1" w:name="_GoBack"/>
      <w:bookmarkEnd w:id="1"/>
      <w:r w:rsidR="003D33D1">
        <w:rPr>
          <w:rFonts w:hint="eastAsia"/>
        </w:rPr>
        <w:t>核心设备维保</w:t>
      </w:r>
      <w:r w:rsidR="0005355C">
        <w:rPr>
          <w:rFonts w:hint="eastAsia"/>
        </w:rPr>
        <w:t>项目</w:t>
      </w:r>
      <w:r w:rsidR="00D76D7B">
        <w:rPr>
          <w:rFonts w:ascii="宋体" w:hAnsi="宋体" w:hint="eastAsia"/>
        </w:rPr>
        <w:t>采购</w:t>
      </w:r>
      <w:r w:rsidR="0005355C">
        <w:rPr>
          <w:rFonts w:ascii="宋体" w:hAnsi="宋体" w:hint="eastAsia"/>
        </w:rPr>
        <w:t>文件</w:t>
      </w:r>
    </w:p>
    <w:p w14:paraId="32C97F96" w14:textId="77777777" w:rsidR="006C7DCB" w:rsidRDefault="006C7DCB"/>
    <w:p w14:paraId="77305D7A" w14:textId="625F3B33" w:rsidR="006C7DCB" w:rsidRDefault="003D33D1">
      <w:pPr>
        <w:pStyle w:val="ac"/>
        <w:numPr>
          <w:ilvl w:val="0"/>
          <w:numId w:val="1"/>
        </w:numPr>
        <w:ind w:left="432" w:firstLineChars="0" w:hanging="432"/>
        <w:jc w:val="left"/>
        <w:rPr>
          <w:rFonts w:ascii="宋体" w:hAnsi="宋体"/>
          <w:szCs w:val="21"/>
        </w:rPr>
      </w:pPr>
      <w:r>
        <w:rPr>
          <w:rFonts w:hint="eastAsia"/>
        </w:rPr>
        <w:t>我院数据中心核心交换机承载了医疗数据传输的关键业务需</w:t>
      </w:r>
      <w:r>
        <w:rPr>
          <w:rFonts w:hint="eastAsia"/>
        </w:rPr>
        <w:t>7*</w:t>
      </w:r>
      <w:r>
        <w:t>24</w:t>
      </w:r>
      <w:r>
        <w:rPr>
          <w:rFonts w:hint="eastAsia"/>
        </w:rPr>
        <w:t>小时的维保服务进行设备保障</w:t>
      </w:r>
      <w:r w:rsidR="0006251A">
        <w:rPr>
          <w:rFonts w:hint="eastAsia"/>
        </w:rPr>
        <w:t>，</w:t>
      </w:r>
      <w:r w:rsidR="0005355C">
        <w:rPr>
          <w:rFonts w:ascii="宋体" w:hAnsi="宋体" w:hint="eastAsia"/>
          <w:szCs w:val="21"/>
        </w:rPr>
        <w:t>招采中心拟对</w:t>
      </w:r>
      <w:r w:rsidRPr="003D33D1">
        <w:rPr>
          <w:rFonts w:hint="eastAsia"/>
        </w:rPr>
        <w:t>核心设备维保</w:t>
      </w:r>
      <w:r w:rsidR="0005355C">
        <w:rPr>
          <w:rFonts w:hint="eastAsia"/>
        </w:rPr>
        <w:t>项目</w:t>
      </w:r>
      <w:r w:rsidR="0005355C">
        <w:rPr>
          <w:rFonts w:ascii="宋体" w:hAnsi="宋体" w:hint="eastAsia"/>
          <w:szCs w:val="21"/>
        </w:rPr>
        <w:t>进行院内</w:t>
      </w:r>
      <w:r w:rsidR="00D76D7B">
        <w:rPr>
          <w:rFonts w:ascii="宋体" w:hAnsi="宋体" w:hint="eastAsia"/>
          <w:szCs w:val="21"/>
        </w:rPr>
        <w:t>采购</w:t>
      </w:r>
      <w:r w:rsidR="0005355C">
        <w:rPr>
          <w:rFonts w:ascii="宋体" w:hAnsi="宋体" w:hint="eastAsia"/>
          <w:szCs w:val="21"/>
        </w:rPr>
        <w:t>。</w:t>
      </w:r>
    </w:p>
    <w:p w14:paraId="157F162C" w14:textId="77777777" w:rsidR="006C7DCB" w:rsidRDefault="0005355C">
      <w:pPr>
        <w:snapToGrid w:val="0"/>
        <w:spacing w:line="360" w:lineRule="auto"/>
        <w:jc w:val="left"/>
      </w:pPr>
      <w:r>
        <w:rPr>
          <w:rFonts w:ascii="宋体" w:hAnsi="宋体" w:hint="eastAsia"/>
          <w:szCs w:val="21"/>
        </w:rPr>
        <w:t>服务期限：自合同签订后一年</w:t>
      </w:r>
    </w:p>
    <w:p w14:paraId="47824B68" w14:textId="6275B0C9" w:rsidR="006C7DCB" w:rsidRDefault="0005355C">
      <w:pPr>
        <w:snapToGrid w:val="0"/>
        <w:spacing w:line="360" w:lineRule="auto"/>
        <w:jc w:val="left"/>
      </w:pPr>
      <w:r>
        <w:rPr>
          <w:rFonts w:hint="eastAsia"/>
        </w:rPr>
        <w:t>预算：</w:t>
      </w:r>
      <w:r w:rsidR="003D33D1" w:rsidRPr="003D33D1">
        <w:t>48</w:t>
      </w:r>
      <w:r w:rsidR="003D33D1">
        <w:rPr>
          <w:rFonts w:hint="eastAsia"/>
        </w:rPr>
        <w:t>.</w:t>
      </w:r>
      <w:r w:rsidR="003D33D1" w:rsidRPr="003D33D1">
        <w:t>08</w:t>
      </w:r>
      <w:r>
        <w:rPr>
          <w:rFonts w:hint="eastAsia"/>
        </w:rPr>
        <w:t>万元。</w:t>
      </w:r>
    </w:p>
    <w:p w14:paraId="6C93C22D" w14:textId="77777777" w:rsidR="006C7DCB" w:rsidRDefault="0005355C">
      <w:pPr>
        <w:numPr>
          <w:ilvl w:val="0"/>
          <w:numId w:val="2"/>
        </w:numPr>
        <w:snapToGrid w:val="0"/>
        <w:spacing w:beforeLines="100" w:before="312" w:line="360" w:lineRule="auto"/>
        <w:jc w:val="left"/>
        <w:rPr>
          <w:rFonts w:ascii="宋体" w:hAnsi="宋体"/>
          <w:szCs w:val="21"/>
        </w:rPr>
      </w:pPr>
      <w:r>
        <w:rPr>
          <w:rFonts w:ascii="宋体" w:hAnsi="宋体" w:hint="eastAsia"/>
          <w:szCs w:val="21"/>
        </w:rPr>
        <w:t>采购项目内容及参数:</w:t>
      </w:r>
    </w:p>
    <w:p w14:paraId="1B2B0D83" w14:textId="77777777" w:rsidR="0006251A" w:rsidRPr="0006251A" w:rsidRDefault="0006251A" w:rsidP="0006251A">
      <w:pPr>
        <w:pStyle w:val="ac"/>
        <w:widowControl/>
        <w:spacing w:line="360" w:lineRule="auto"/>
        <w:ind w:left="420" w:firstLineChars="0" w:firstLine="0"/>
        <w:jc w:val="left"/>
        <w:rPr>
          <w:rFonts w:asciiTheme="minorEastAsia" w:eastAsiaTheme="minorEastAsia" w:hAnsiTheme="minorEastAsia"/>
          <w:szCs w:val="21"/>
        </w:rPr>
      </w:pPr>
      <w:r w:rsidRPr="0006251A">
        <w:rPr>
          <w:rFonts w:asciiTheme="minorEastAsia" w:eastAsiaTheme="minorEastAsia" w:hAnsiTheme="minorEastAsia" w:hint="eastAsia"/>
          <w:szCs w:val="21"/>
        </w:rPr>
        <w:t>1.1服务范围：</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2835"/>
        <w:gridCol w:w="1134"/>
        <w:gridCol w:w="2257"/>
        <w:gridCol w:w="1475"/>
      </w:tblGrid>
      <w:tr w:rsidR="0006251A" w:rsidRPr="00723847" w14:paraId="04D7968B" w14:textId="77777777" w:rsidTr="00781E61">
        <w:trPr>
          <w:trHeight w:val="304"/>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5DB213D5" w14:textId="77777777" w:rsidR="0006251A" w:rsidRPr="00723847" w:rsidRDefault="0006251A" w:rsidP="00781E61">
            <w:pPr>
              <w:spacing w:line="360" w:lineRule="auto"/>
              <w:jc w:val="center"/>
              <w:rPr>
                <w:rFonts w:ascii="宋体"/>
                <w:b/>
                <w:bCs/>
                <w:szCs w:val="21"/>
              </w:rPr>
            </w:pPr>
            <w:r w:rsidRPr="00723847">
              <w:rPr>
                <w:rFonts w:ascii="宋体" w:hAnsi="宋体" w:hint="eastAsia"/>
                <w:b/>
                <w:bCs/>
                <w:szCs w:val="21"/>
              </w:rPr>
              <w:t>序号</w:t>
            </w:r>
          </w:p>
        </w:tc>
        <w:tc>
          <w:tcPr>
            <w:tcW w:w="2835" w:type="dxa"/>
            <w:tcBorders>
              <w:top w:val="single" w:sz="4" w:space="0" w:color="auto"/>
              <w:left w:val="single" w:sz="4" w:space="0" w:color="auto"/>
              <w:bottom w:val="single" w:sz="4" w:space="0" w:color="auto"/>
              <w:right w:val="single" w:sz="4" w:space="0" w:color="auto"/>
            </w:tcBorders>
            <w:noWrap/>
            <w:vAlign w:val="center"/>
          </w:tcPr>
          <w:p w14:paraId="13AFC9E4" w14:textId="77777777" w:rsidR="0006251A" w:rsidRPr="00723847" w:rsidRDefault="0006251A" w:rsidP="00781E61">
            <w:pPr>
              <w:spacing w:line="360" w:lineRule="auto"/>
              <w:jc w:val="center"/>
              <w:rPr>
                <w:rFonts w:ascii="宋体"/>
                <w:b/>
                <w:bCs/>
                <w:szCs w:val="21"/>
              </w:rPr>
            </w:pPr>
            <w:r w:rsidRPr="00723847">
              <w:rPr>
                <w:rFonts w:ascii="宋体" w:hAnsi="宋体" w:hint="eastAsia"/>
                <w:b/>
                <w:bCs/>
                <w:szCs w:val="21"/>
              </w:rPr>
              <w:t>设备名称</w:t>
            </w:r>
          </w:p>
        </w:tc>
        <w:tc>
          <w:tcPr>
            <w:tcW w:w="1134" w:type="dxa"/>
            <w:tcBorders>
              <w:top w:val="single" w:sz="4" w:space="0" w:color="auto"/>
              <w:left w:val="single" w:sz="4" w:space="0" w:color="auto"/>
              <w:bottom w:val="single" w:sz="4" w:space="0" w:color="auto"/>
              <w:right w:val="single" w:sz="4" w:space="0" w:color="auto"/>
            </w:tcBorders>
            <w:vAlign w:val="center"/>
          </w:tcPr>
          <w:p w14:paraId="59E0FECD" w14:textId="77777777" w:rsidR="0006251A" w:rsidRPr="00723847" w:rsidRDefault="0006251A" w:rsidP="00781E61">
            <w:pPr>
              <w:spacing w:line="360" w:lineRule="auto"/>
              <w:jc w:val="center"/>
              <w:rPr>
                <w:rFonts w:ascii="宋体" w:hAnsi="宋体"/>
                <w:b/>
                <w:bCs/>
                <w:szCs w:val="21"/>
              </w:rPr>
            </w:pPr>
            <w:r w:rsidRPr="00723847">
              <w:rPr>
                <w:rFonts w:ascii="宋体" w:hAnsi="宋体" w:hint="eastAsia"/>
                <w:b/>
                <w:bCs/>
                <w:szCs w:val="21"/>
              </w:rPr>
              <w:t>品牌</w:t>
            </w:r>
          </w:p>
        </w:tc>
        <w:tc>
          <w:tcPr>
            <w:tcW w:w="2257" w:type="dxa"/>
            <w:tcBorders>
              <w:top w:val="single" w:sz="4" w:space="0" w:color="auto"/>
              <w:left w:val="single" w:sz="4" w:space="0" w:color="auto"/>
              <w:bottom w:val="single" w:sz="4" w:space="0" w:color="auto"/>
              <w:right w:val="single" w:sz="4" w:space="0" w:color="auto"/>
            </w:tcBorders>
            <w:noWrap/>
            <w:vAlign w:val="center"/>
          </w:tcPr>
          <w:p w14:paraId="279BE98C" w14:textId="77777777" w:rsidR="0006251A" w:rsidRPr="00723847" w:rsidRDefault="0006251A" w:rsidP="00781E61">
            <w:pPr>
              <w:spacing w:line="360" w:lineRule="auto"/>
              <w:jc w:val="center"/>
              <w:rPr>
                <w:rFonts w:ascii="宋体"/>
                <w:b/>
                <w:bCs/>
                <w:szCs w:val="21"/>
              </w:rPr>
            </w:pPr>
            <w:r w:rsidRPr="00723847">
              <w:rPr>
                <w:rFonts w:ascii="宋体" w:hAnsi="宋体" w:hint="eastAsia"/>
                <w:b/>
                <w:bCs/>
                <w:szCs w:val="21"/>
              </w:rPr>
              <w:t>设备型号</w:t>
            </w:r>
          </w:p>
        </w:tc>
        <w:tc>
          <w:tcPr>
            <w:tcW w:w="1475" w:type="dxa"/>
            <w:tcBorders>
              <w:top w:val="single" w:sz="4" w:space="0" w:color="auto"/>
              <w:left w:val="single" w:sz="4" w:space="0" w:color="auto"/>
              <w:bottom w:val="single" w:sz="4" w:space="0" w:color="auto"/>
              <w:right w:val="single" w:sz="4" w:space="0" w:color="auto"/>
            </w:tcBorders>
            <w:noWrap/>
            <w:vAlign w:val="center"/>
          </w:tcPr>
          <w:p w14:paraId="235B68FE" w14:textId="77777777" w:rsidR="0006251A" w:rsidRPr="00723847" w:rsidRDefault="0006251A" w:rsidP="00781E61">
            <w:pPr>
              <w:spacing w:line="360" w:lineRule="auto"/>
              <w:jc w:val="center"/>
              <w:rPr>
                <w:rFonts w:ascii="宋体"/>
                <w:b/>
                <w:bCs/>
                <w:szCs w:val="21"/>
              </w:rPr>
            </w:pPr>
            <w:r w:rsidRPr="00723847">
              <w:rPr>
                <w:rFonts w:ascii="宋体" w:hAnsi="宋体" w:hint="eastAsia"/>
                <w:b/>
                <w:bCs/>
                <w:szCs w:val="21"/>
              </w:rPr>
              <w:t>数量</w:t>
            </w:r>
          </w:p>
        </w:tc>
      </w:tr>
      <w:tr w:rsidR="0006251A" w:rsidRPr="00723847" w14:paraId="1CD7C43D" w14:textId="77777777" w:rsidTr="00781E61">
        <w:trPr>
          <w:trHeight w:val="261"/>
          <w:jc w:val="center"/>
        </w:trPr>
        <w:tc>
          <w:tcPr>
            <w:tcW w:w="846" w:type="dxa"/>
            <w:tcBorders>
              <w:top w:val="single" w:sz="4" w:space="0" w:color="auto"/>
              <w:left w:val="single" w:sz="4" w:space="0" w:color="auto"/>
              <w:bottom w:val="single" w:sz="4" w:space="0" w:color="auto"/>
              <w:right w:val="single" w:sz="4" w:space="0" w:color="auto"/>
            </w:tcBorders>
            <w:noWrap/>
            <w:vAlign w:val="center"/>
          </w:tcPr>
          <w:p w14:paraId="5DB703CC" w14:textId="77777777" w:rsidR="0006251A" w:rsidRPr="00723847" w:rsidRDefault="0006251A" w:rsidP="00781E61">
            <w:pPr>
              <w:spacing w:line="360" w:lineRule="auto"/>
              <w:jc w:val="center"/>
              <w:rPr>
                <w:rFonts w:ascii="宋体"/>
                <w:szCs w:val="21"/>
              </w:rPr>
            </w:pPr>
            <w:r w:rsidRPr="00723847">
              <w:rPr>
                <w:rFonts w:ascii="宋体" w:hAnsi="宋体"/>
                <w:szCs w:val="21"/>
              </w:rPr>
              <w:t>1</w:t>
            </w:r>
          </w:p>
        </w:tc>
        <w:tc>
          <w:tcPr>
            <w:tcW w:w="2835" w:type="dxa"/>
            <w:tcBorders>
              <w:top w:val="single" w:sz="4" w:space="0" w:color="auto"/>
              <w:left w:val="single" w:sz="4" w:space="0" w:color="auto"/>
              <w:bottom w:val="single" w:sz="4" w:space="0" w:color="auto"/>
              <w:right w:val="single" w:sz="4" w:space="0" w:color="auto"/>
            </w:tcBorders>
            <w:noWrap/>
            <w:vAlign w:val="center"/>
          </w:tcPr>
          <w:p w14:paraId="511996E1" w14:textId="77777777" w:rsidR="0006251A" w:rsidRPr="00723847" w:rsidRDefault="0006251A" w:rsidP="00781E61">
            <w:pPr>
              <w:spacing w:line="360" w:lineRule="auto"/>
              <w:jc w:val="left"/>
              <w:rPr>
                <w:rFonts w:ascii="宋体" w:hAnsi="宋体"/>
                <w:szCs w:val="21"/>
              </w:rPr>
            </w:pPr>
            <w:r w:rsidRPr="00723847">
              <w:rPr>
                <w:rFonts w:ascii="宋体" w:hAnsi="宋体" w:hint="eastAsia"/>
                <w:szCs w:val="21"/>
              </w:rPr>
              <w:t>数据中心核心交换机</w:t>
            </w:r>
          </w:p>
        </w:tc>
        <w:tc>
          <w:tcPr>
            <w:tcW w:w="1134" w:type="dxa"/>
            <w:tcBorders>
              <w:top w:val="single" w:sz="4" w:space="0" w:color="auto"/>
              <w:left w:val="single" w:sz="4" w:space="0" w:color="auto"/>
              <w:bottom w:val="single" w:sz="4" w:space="0" w:color="auto"/>
              <w:right w:val="single" w:sz="4" w:space="0" w:color="auto"/>
            </w:tcBorders>
            <w:vAlign w:val="center"/>
          </w:tcPr>
          <w:p w14:paraId="5DBE138C"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思科</w:t>
            </w:r>
          </w:p>
        </w:tc>
        <w:tc>
          <w:tcPr>
            <w:tcW w:w="2257" w:type="dxa"/>
            <w:tcBorders>
              <w:top w:val="single" w:sz="4" w:space="0" w:color="auto"/>
              <w:left w:val="single" w:sz="4" w:space="0" w:color="auto"/>
              <w:bottom w:val="single" w:sz="4" w:space="0" w:color="auto"/>
              <w:right w:val="single" w:sz="4" w:space="0" w:color="auto"/>
            </w:tcBorders>
            <w:vAlign w:val="center"/>
          </w:tcPr>
          <w:p w14:paraId="6000CB95" w14:textId="77777777" w:rsidR="0006251A" w:rsidRPr="00723847" w:rsidRDefault="0006251A" w:rsidP="00781E61">
            <w:pPr>
              <w:spacing w:line="360" w:lineRule="auto"/>
              <w:jc w:val="left"/>
              <w:rPr>
                <w:rFonts w:ascii="宋体" w:hAnsi="宋体"/>
                <w:szCs w:val="21"/>
              </w:rPr>
            </w:pPr>
            <w:r w:rsidRPr="00723847">
              <w:rPr>
                <w:rFonts w:ascii="宋体" w:hAnsi="宋体" w:hint="eastAsia"/>
                <w:szCs w:val="21"/>
              </w:rPr>
              <w:t>N9K-C9504</w:t>
            </w:r>
          </w:p>
        </w:tc>
        <w:tc>
          <w:tcPr>
            <w:tcW w:w="1475" w:type="dxa"/>
            <w:tcBorders>
              <w:top w:val="single" w:sz="4" w:space="0" w:color="auto"/>
              <w:left w:val="single" w:sz="4" w:space="0" w:color="auto"/>
              <w:bottom w:val="single" w:sz="4" w:space="0" w:color="auto"/>
              <w:right w:val="single" w:sz="4" w:space="0" w:color="auto"/>
            </w:tcBorders>
            <w:noWrap/>
            <w:vAlign w:val="center"/>
          </w:tcPr>
          <w:p w14:paraId="198EF849"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2</w:t>
            </w:r>
          </w:p>
        </w:tc>
      </w:tr>
      <w:tr w:rsidR="0006251A" w:rsidRPr="00723847" w14:paraId="08092524" w14:textId="77777777" w:rsidTr="00781E61">
        <w:trPr>
          <w:trHeight w:val="338"/>
          <w:jc w:val="center"/>
        </w:trPr>
        <w:tc>
          <w:tcPr>
            <w:tcW w:w="846" w:type="dxa"/>
            <w:tcBorders>
              <w:top w:val="single" w:sz="4" w:space="0" w:color="auto"/>
              <w:left w:val="single" w:sz="4" w:space="0" w:color="auto"/>
              <w:bottom w:val="single" w:sz="4" w:space="0" w:color="auto"/>
              <w:right w:val="single" w:sz="4" w:space="0" w:color="auto"/>
            </w:tcBorders>
            <w:vAlign w:val="center"/>
          </w:tcPr>
          <w:p w14:paraId="1C902916" w14:textId="77777777" w:rsidR="0006251A" w:rsidRPr="00723847" w:rsidRDefault="0006251A" w:rsidP="00781E61">
            <w:pPr>
              <w:spacing w:line="360" w:lineRule="auto"/>
              <w:jc w:val="center"/>
              <w:rPr>
                <w:rFonts w:ascii="宋体"/>
                <w:szCs w:val="21"/>
              </w:rPr>
            </w:pPr>
            <w:r w:rsidRPr="00723847">
              <w:rPr>
                <w:rFonts w:ascii="宋体" w:hAnsi="宋体"/>
                <w:szCs w:val="21"/>
              </w:rPr>
              <w:t>2</w:t>
            </w:r>
          </w:p>
        </w:tc>
        <w:tc>
          <w:tcPr>
            <w:tcW w:w="2835" w:type="dxa"/>
            <w:tcBorders>
              <w:top w:val="single" w:sz="4" w:space="0" w:color="auto"/>
              <w:left w:val="single" w:sz="4" w:space="0" w:color="auto"/>
              <w:bottom w:val="single" w:sz="4" w:space="0" w:color="auto"/>
              <w:right w:val="single" w:sz="4" w:space="0" w:color="auto"/>
            </w:tcBorders>
            <w:vAlign w:val="center"/>
          </w:tcPr>
          <w:p w14:paraId="6184EB0F" w14:textId="77777777" w:rsidR="0006251A" w:rsidRPr="00723847" w:rsidRDefault="0006251A" w:rsidP="00781E61">
            <w:pPr>
              <w:spacing w:line="360" w:lineRule="auto"/>
              <w:jc w:val="left"/>
              <w:rPr>
                <w:rFonts w:ascii="宋体" w:hAnsi="宋体"/>
                <w:szCs w:val="21"/>
              </w:rPr>
            </w:pPr>
            <w:r w:rsidRPr="00723847">
              <w:rPr>
                <w:rFonts w:ascii="宋体" w:hAnsi="宋体" w:hint="eastAsia"/>
                <w:szCs w:val="21"/>
              </w:rPr>
              <w:t>数据中心光口接入交换机</w:t>
            </w:r>
          </w:p>
        </w:tc>
        <w:tc>
          <w:tcPr>
            <w:tcW w:w="1134" w:type="dxa"/>
            <w:tcBorders>
              <w:top w:val="single" w:sz="4" w:space="0" w:color="auto"/>
              <w:left w:val="single" w:sz="4" w:space="0" w:color="auto"/>
              <w:bottom w:val="single" w:sz="4" w:space="0" w:color="auto"/>
              <w:right w:val="single" w:sz="4" w:space="0" w:color="auto"/>
            </w:tcBorders>
          </w:tcPr>
          <w:p w14:paraId="433A95E3"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思科</w:t>
            </w:r>
          </w:p>
        </w:tc>
        <w:tc>
          <w:tcPr>
            <w:tcW w:w="2257" w:type="dxa"/>
            <w:tcBorders>
              <w:top w:val="single" w:sz="4" w:space="0" w:color="auto"/>
              <w:left w:val="single" w:sz="4" w:space="0" w:color="auto"/>
              <w:bottom w:val="single" w:sz="4" w:space="0" w:color="auto"/>
              <w:right w:val="single" w:sz="4" w:space="0" w:color="auto"/>
            </w:tcBorders>
            <w:vAlign w:val="center"/>
          </w:tcPr>
          <w:p w14:paraId="3994ED79" w14:textId="77777777" w:rsidR="0006251A" w:rsidRPr="00723847" w:rsidRDefault="0006251A" w:rsidP="00781E61">
            <w:pPr>
              <w:spacing w:line="360" w:lineRule="auto"/>
              <w:jc w:val="left"/>
              <w:rPr>
                <w:rFonts w:ascii="宋体" w:hAnsi="宋体"/>
                <w:szCs w:val="21"/>
              </w:rPr>
            </w:pPr>
            <w:r w:rsidRPr="00723847">
              <w:rPr>
                <w:rFonts w:ascii="宋体" w:hAnsi="宋体" w:hint="eastAsia"/>
                <w:szCs w:val="21"/>
              </w:rPr>
              <w:t>N9K-C93180YC-EX</w:t>
            </w:r>
          </w:p>
        </w:tc>
        <w:tc>
          <w:tcPr>
            <w:tcW w:w="1475" w:type="dxa"/>
            <w:tcBorders>
              <w:top w:val="single" w:sz="4" w:space="0" w:color="auto"/>
              <w:left w:val="single" w:sz="4" w:space="0" w:color="auto"/>
              <w:bottom w:val="single" w:sz="4" w:space="0" w:color="auto"/>
              <w:right w:val="single" w:sz="4" w:space="0" w:color="auto"/>
            </w:tcBorders>
            <w:vAlign w:val="center"/>
          </w:tcPr>
          <w:p w14:paraId="216703CA"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7</w:t>
            </w:r>
          </w:p>
        </w:tc>
      </w:tr>
      <w:tr w:rsidR="0006251A" w:rsidRPr="00723847" w14:paraId="69E98098" w14:textId="77777777" w:rsidTr="00781E61">
        <w:trPr>
          <w:trHeight w:val="297"/>
          <w:jc w:val="center"/>
        </w:trPr>
        <w:tc>
          <w:tcPr>
            <w:tcW w:w="846" w:type="dxa"/>
            <w:tcBorders>
              <w:top w:val="single" w:sz="4" w:space="0" w:color="auto"/>
              <w:left w:val="single" w:sz="4" w:space="0" w:color="auto"/>
              <w:bottom w:val="single" w:sz="4" w:space="0" w:color="auto"/>
              <w:right w:val="single" w:sz="4" w:space="0" w:color="auto"/>
            </w:tcBorders>
            <w:vAlign w:val="center"/>
          </w:tcPr>
          <w:p w14:paraId="61E297DD" w14:textId="77777777" w:rsidR="0006251A" w:rsidRPr="00723847" w:rsidRDefault="0006251A" w:rsidP="00781E61">
            <w:pPr>
              <w:spacing w:line="360" w:lineRule="auto"/>
              <w:jc w:val="center"/>
              <w:rPr>
                <w:rFonts w:ascii="宋体" w:hAnsi="宋体"/>
                <w:szCs w:val="21"/>
              </w:rPr>
            </w:pPr>
            <w:r w:rsidRPr="00723847">
              <w:rPr>
                <w:rFonts w:ascii="宋体" w:hAnsi="宋体"/>
                <w:szCs w:val="21"/>
              </w:rPr>
              <w:t>3</w:t>
            </w:r>
          </w:p>
        </w:tc>
        <w:tc>
          <w:tcPr>
            <w:tcW w:w="2835" w:type="dxa"/>
            <w:tcBorders>
              <w:top w:val="single" w:sz="4" w:space="0" w:color="auto"/>
              <w:left w:val="single" w:sz="4" w:space="0" w:color="auto"/>
              <w:bottom w:val="single" w:sz="4" w:space="0" w:color="auto"/>
              <w:right w:val="single" w:sz="4" w:space="0" w:color="auto"/>
            </w:tcBorders>
            <w:vAlign w:val="center"/>
          </w:tcPr>
          <w:p w14:paraId="4CE8E58E" w14:textId="77777777" w:rsidR="0006251A" w:rsidRPr="00723847" w:rsidRDefault="0006251A" w:rsidP="00781E61">
            <w:pPr>
              <w:spacing w:line="360" w:lineRule="auto"/>
              <w:jc w:val="left"/>
              <w:rPr>
                <w:rFonts w:ascii="宋体" w:hAnsi="宋体"/>
                <w:szCs w:val="21"/>
              </w:rPr>
            </w:pPr>
            <w:r w:rsidRPr="00723847">
              <w:rPr>
                <w:rFonts w:ascii="宋体" w:hAnsi="宋体" w:hint="eastAsia"/>
                <w:szCs w:val="21"/>
              </w:rPr>
              <w:t>数据中心电口接入交换机</w:t>
            </w:r>
          </w:p>
        </w:tc>
        <w:tc>
          <w:tcPr>
            <w:tcW w:w="1134" w:type="dxa"/>
            <w:tcBorders>
              <w:top w:val="single" w:sz="4" w:space="0" w:color="auto"/>
              <w:left w:val="single" w:sz="4" w:space="0" w:color="auto"/>
              <w:bottom w:val="single" w:sz="4" w:space="0" w:color="auto"/>
              <w:right w:val="single" w:sz="4" w:space="0" w:color="auto"/>
            </w:tcBorders>
          </w:tcPr>
          <w:p w14:paraId="1DBB647C"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思科</w:t>
            </w:r>
          </w:p>
        </w:tc>
        <w:tc>
          <w:tcPr>
            <w:tcW w:w="2257" w:type="dxa"/>
            <w:tcBorders>
              <w:top w:val="single" w:sz="4" w:space="0" w:color="auto"/>
              <w:left w:val="single" w:sz="4" w:space="0" w:color="auto"/>
              <w:bottom w:val="single" w:sz="4" w:space="0" w:color="auto"/>
              <w:right w:val="single" w:sz="4" w:space="0" w:color="auto"/>
            </w:tcBorders>
            <w:vAlign w:val="center"/>
          </w:tcPr>
          <w:p w14:paraId="390AB21A" w14:textId="77777777" w:rsidR="0006251A" w:rsidRPr="00723847" w:rsidRDefault="0006251A" w:rsidP="00781E61">
            <w:pPr>
              <w:spacing w:line="360" w:lineRule="auto"/>
              <w:jc w:val="left"/>
              <w:rPr>
                <w:rFonts w:ascii="宋体" w:hAnsi="宋体"/>
                <w:szCs w:val="21"/>
              </w:rPr>
            </w:pPr>
            <w:r w:rsidRPr="00723847">
              <w:rPr>
                <w:rFonts w:ascii="宋体" w:hAnsi="宋体" w:hint="eastAsia"/>
                <w:szCs w:val="21"/>
              </w:rPr>
              <w:t>N9K-C93108TC-EX</w:t>
            </w:r>
          </w:p>
        </w:tc>
        <w:tc>
          <w:tcPr>
            <w:tcW w:w="1475" w:type="dxa"/>
            <w:tcBorders>
              <w:top w:val="single" w:sz="4" w:space="0" w:color="auto"/>
              <w:left w:val="single" w:sz="4" w:space="0" w:color="auto"/>
              <w:bottom w:val="single" w:sz="4" w:space="0" w:color="auto"/>
              <w:right w:val="single" w:sz="4" w:space="0" w:color="auto"/>
            </w:tcBorders>
            <w:vAlign w:val="center"/>
          </w:tcPr>
          <w:p w14:paraId="6A5F6D1A"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2</w:t>
            </w:r>
          </w:p>
        </w:tc>
      </w:tr>
      <w:tr w:rsidR="0006251A" w:rsidRPr="00723847" w14:paraId="4EE0CA79" w14:textId="77777777" w:rsidTr="00781E61">
        <w:trPr>
          <w:trHeight w:val="100"/>
          <w:jc w:val="center"/>
        </w:trPr>
        <w:tc>
          <w:tcPr>
            <w:tcW w:w="846" w:type="dxa"/>
            <w:tcBorders>
              <w:top w:val="single" w:sz="4" w:space="0" w:color="auto"/>
              <w:left w:val="single" w:sz="4" w:space="0" w:color="auto"/>
              <w:bottom w:val="single" w:sz="4" w:space="0" w:color="auto"/>
              <w:right w:val="single" w:sz="4" w:space="0" w:color="auto"/>
            </w:tcBorders>
            <w:vAlign w:val="center"/>
          </w:tcPr>
          <w:p w14:paraId="3DF7349D" w14:textId="77777777" w:rsidR="0006251A" w:rsidRPr="00723847" w:rsidRDefault="0006251A" w:rsidP="00781E61">
            <w:pPr>
              <w:spacing w:line="360" w:lineRule="auto"/>
              <w:jc w:val="center"/>
              <w:rPr>
                <w:rFonts w:ascii="宋体" w:hAnsi="宋体"/>
                <w:szCs w:val="21"/>
              </w:rPr>
            </w:pPr>
            <w:r w:rsidRPr="00723847">
              <w:rPr>
                <w:rFonts w:ascii="宋体" w:hAnsi="宋体"/>
                <w:szCs w:val="21"/>
              </w:rPr>
              <w:t>4</w:t>
            </w:r>
          </w:p>
        </w:tc>
        <w:tc>
          <w:tcPr>
            <w:tcW w:w="2835" w:type="dxa"/>
            <w:tcBorders>
              <w:top w:val="single" w:sz="4" w:space="0" w:color="auto"/>
              <w:left w:val="single" w:sz="4" w:space="0" w:color="auto"/>
              <w:right w:val="single" w:sz="4" w:space="0" w:color="auto"/>
            </w:tcBorders>
            <w:vAlign w:val="center"/>
          </w:tcPr>
          <w:p w14:paraId="4FAA4C5E" w14:textId="77777777" w:rsidR="0006251A" w:rsidRPr="00723847" w:rsidRDefault="0006251A" w:rsidP="00781E61">
            <w:pPr>
              <w:spacing w:line="360" w:lineRule="auto"/>
              <w:jc w:val="left"/>
              <w:rPr>
                <w:rFonts w:ascii="宋体" w:hAnsi="宋体"/>
                <w:szCs w:val="21"/>
              </w:rPr>
            </w:pPr>
            <w:r w:rsidRPr="00723847">
              <w:rPr>
                <w:rFonts w:ascii="宋体" w:hAnsi="宋体" w:hint="eastAsia"/>
                <w:szCs w:val="21"/>
              </w:rPr>
              <w:t>外网核心交换机</w:t>
            </w:r>
          </w:p>
        </w:tc>
        <w:tc>
          <w:tcPr>
            <w:tcW w:w="1134" w:type="dxa"/>
            <w:tcBorders>
              <w:top w:val="single" w:sz="4" w:space="0" w:color="auto"/>
              <w:left w:val="single" w:sz="4" w:space="0" w:color="auto"/>
              <w:right w:val="single" w:sz="4" w:space="0" w:color="auto"/>
            </w:tcBorders>
          </w:tcPr>
          <w:p w14:paraId="53408A1D"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思科</w:t>
            </w:r>
          </w:p>
        </w:tc>
        <w:tc>
          <w:tcPr>
            <w:tcW w:w="2257" w:type="dxa"/>
            <w:tcBorders>
              <w:top w:val="single" w:sz="4" w:space="0" w:color="auto"/>
              <w:left w:val="single" w:sz="4" w:space="0" w:color="auto"/>
              <w:right w:val="single" w:sz="4" w:space="0" w:color="auto"/>
            </w:tcBorders>
            <w:vAlign w:val="center"/>
          </w:tcPr>
          <w:p w14:paraId="6DFF5DD0" w14:textId="77777777" w:rsidR="0006251A" w:rsidRPr="00723847" w:rsidRDefault="0006251A" w:rsidP="00781E61">
            <w:pPr>
              <w:spacing w:line="360" w:lineRule="auto"/>
              <w:jc w:val="left"/>
              <w:rPr>
                <w:rFonts w:ascii="宋体" w:hAnsi="宋体"/>
                <w:szCs w:val="21"/>
              </w:rPr>
            </w:pPr>
            <w:r w:rsidRPr="00723847">
              <w:rPr>
                <w:rFonts w:ascii="宋体" w:hAnsi="宋体" w:hint="eastAsia"/>
                <w:szCs w:val="21"/>
              </w:rPr>
              <w:t>C6807-XL-S6T-BUN</w:t>
            </w:r>
          </w:p>
        </w:tc>
        <w:tc>
          <w:tcPr>
            <w:tcW w:w="1475" w:type="dxa"/>
            <w:tcBorders>
              <w:top w:val="single" w:sz="4" w:space="0" w:color="auto"/>
              <w:left w:val="single" w:sz="4" w:space="0" w:color="auto"/>
              <w:right w:val="single" w:sz="4" w:space="0" w:color="auto"/>
            </w:tcBorders>
            <w:vAlign w:val="center"/>
          </w:tcPr>
          <w:p w14:paraId="78BEE840"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2</w:t>
            </w:r>
          </w:p>
        </w:tc>
      </w:tr>
      <w:tr w:rsidR="0006251A" w:rsidRPr="00723847" w14:paraId="464F323B" w14:textId="77777777" w:rsidTr="00781E61">
        <w:trPr>
          <w:trHeight w:val="97"/>
          <w:jc w:val="center"/>
        </w:trPr>
        <w:tc>
          <w:tcPr>
            <w:tcW w:w="846" w:type="dxa"/>
            <w:tcBorders>
              <w:top w:val="single" w:sz="4" w:space="0" w:color="auto"/>
              <w:left w:val="single" w:sz="4" w:space="0" w:color="auto"/>
              <w:bottom w:val="single" w:sz="4" w:space="0" w:color="auto"/>
              <w:right w:val="single" w:sz="4" w:space="0" w:color="auto"/>
            </w:tcBorders>
            <w:vAlign w:val="center"/>
          </w:tcPr>
          <w:p w14:paraId="20C45B1A"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5</w:t>
            </w:r>
          </w:p>
        </w:tc>
        <w:tc>
          <w:tcPr>
            <w:tcW w:w="2835" w:type="dxa"/>
            <w:tcBorders>
              <w:left w:val="single" w:sz="4" w:space="0" w:color="auto"/>
              <w:right w:val="single" w:sz="4" w:space="0" w:color="auto"/>
            </w:tcBorders>
            <w:vAlign w:val="center"/>
          </w:tcPr>
          <w:p w14:paraId="27E7B170" w14:textId="77777777" w:rsidR="0006251A" w:rsidRPr="00723847" w:rsidRDefault="0006251A" w:rsidP="00781E61">
            <w:pPr>
              <w:spacing w:line="360" w:lineRule="auto"/>
              <w:jc w:val="left"/>
              <w:rPr>
                <w:rFonts w:ascii="宋体" w:hAnsi="宋体"/>
                <w:szCs w:val="21"/>
              </w:rPr>
            </w:pPr>
            <w:r w:rsidRPr="00723847">
              <w:rPr>
                <w:rFonts w:ascii="宋体" w:hAnsi="宋体" w:hint="eastAsia"/>
                <w:szCs w:val="21"/>
              </w:rPr>
              <w:t>内外网隔离防火墙</w:t>
            </w:r>
          </w:p>
        </w:tc>
        <w:tc>
          <w:tcPr>
            <w:tcW w:w="1134" w:type="dxa"/>
            <w:tcBorders>
              <w:left w:val="single" w:sz="4" w:space="0" w:color="auto"/>
              <w:right w:val="single" w:sz="4" w:space="0" w:color="auto"/>
            </w:tcBorders>
          </w:tcPr>
          <w:p w14:paraId="7E8EE9FA"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华为</w:t>
            </w:r>
          </w:p>
        </w:tc>
        <w:tc>
          <w:tcPr>
            <w:tcW w:w="2257" w:type="dxa"/>
            <w:tcBorders>
              <w:left w:val="single" w:sz="4" w:space="0" w:color="auto"/>
              <w:right w:val="single" w:sz="4" w:space="0" w:color="auto"/>
            </w:tcBorders>
            <w:vAlign w:val="center"/>
          </w:tcPr>
          <w:p w14:paraId="4BB32949" w14:textId="77777777" w:rsidR="0006251A" w:rsidRPr="00723847" w:rsidRDefault="0006251A" w:rsidP="00781E61">
            <w:pPr>
              <w:spacing w:line="360" w:lineRule="auto"/>
              <w:jc w:val="left"/>
              <w:rPr>
                <w:rFonts w:ascii="宋体" w:hAnsi="宋体"/>
                <w:szCs w:val="21"/>
              </w:rPr>
            </w:pPr>
            <w:r w:rsidRPr="00723847">
              <w:rPr>
                <w:rFonts w:ascii="宋体" w:hAnsi="宋体" w:hint="eastAsia"/>
                <w:szCs w:val="21"/>
              </w:rPr>
              <w:t>USG6600E</w:t>
            </w:r>
          </w:p>
        </w:tc>
        <w:tc>
          <w:tcPr>
            <w:tcW w:w="1475" w:type="dxa"/>
            <w:tcBorders>
              <w:left w:val="single" w:sz="4" w:space="0" w:color="auto"/>
              <w:right w:val="single" w:sz="4" w:space="0" w:color="auto"/>
            </w:tcBorders>
            <w:vAlign w:val="center"/>
          </w:tcPr>
          <w:p w14:paraId="3343ACF6"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2</w:t>
            </w:r>
          </w:p>
        </w:tc>
      </w:tr>
      <w:tr w:rsidR="0006251A" w:rsidRPr="00723847" w14:paraId="79A55669" w14:textId="77777777" w:rsidTr="00781E61">
        <w:trPr>
          <w:trHeight w:val="196"/>
          <w:jc w:val="center"/>
        </w:trPr>
        <w:tc>
          <w:tcPr>
            <w:tcW w:w="846" w:type="dxa"/>
            <w:tcBorders>
              <w:top w:val="single" w:sz="4" w:space="0" w:color="auto"/>
              <w:left w:val="single" w:sz="4" w:space="0" w:color="auto"/>
              <w:bottom w:val="single" w:sz="4" w:space="0" w:color="auto"/>
              <w:right w:val="single" w:sz="4" w:space="0" w:color="auto"/>
            </w:tcBorders>
            <w:vAlign w:val="center"/>
          </w:tcPr>
          <w:p w14:paraId="6746EB9B"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6</w:t>
            </w:r>
          </w:p>
        </w:tc>
        <w:tc>
          <w:tcPr>
            <w:tcW w:w="2835" w:type="dxa"/>
            <w:tcBorders>
              <w:left w:val="single" w:sz="4" w:space="0" w:color="auto"/>
              <w:right w:val="single" w:sz="4" w:space="0" w:color="auto"/>
            </w:tcBorders>
            <w:vAlign w:val="center"/>
          </w:tcPr>
          <w:p w14:paraId="26C981E9" w14:textId="77777777" w:rsidR="0006251A" w:rsidRPr="00723847" w:rsidRDefault="0006251A" w:rsidP="00781E61">
            <w:pPr>
              <w:spacing w:line="360" w:lineRule="auto"/>
              <w:jc w:val="left"/>
              <w:rPr>
                <w:rFonts w:ascii="宋体" w:hAnsi="宋体"/>
                <w:szCs w:val="21"/>
              </w:rPr>
            </w:pPr>
            <w:r w:rsidRPr="00723847">
              <w:rPr>
                <w:rFonts w:ascii="宋体" w:hAnsi="宋体" w:hint="eastAsia"/>
                <w:szCs w:val="21"/>
              </w:rPr>
              <w:t>内网核心交换机</w:t>
            </w:r>
          </w:p>
        </w:tc>
        <w:tc>
          <w:tcPr>
            <w:tcW w:w="1134" w:type="dxa"/>
            <w:tcBorders>
              <w:left w:val="single" w:sz="4" w:space="0" w:color="auto"/>
              <w:right w:val="single" w:sz="4" w:space="0" w:color="auto"/>
            </w:tcBorders>
          </w:tcPr>
          <w:p w14:paraId="1B899100"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思科</w:t>
            </w:r>
          </w:p>
        </w:tc>
        <w:tc>
          <w:tcPr>
            <w:tcW w:w="2257" w:type="dxa"/>
            <w:tcBorders>
              <w:left w:val="single" w:sz="4" w:space="0" w:color="auto"/>
              <w:right w:val="single" w:sz="4" w:space="0" w:color="auto"/>
            </w:tcBorders>
            <w:vAlign w:val="center"/>
          </w:tcPr>
          <w:p w14:paraId="078C802D" w14:textId="77777777" w:rsidR="0006251A" w:rsidRPr="00723847" w:rsidRDefault="0006251A" w:rsidP="00781E61">
            <w:pPr>
              <w:spacing w:line="360" w:lineRule="auto"/>
              <w:jc w:val="left"/>
              <w:rPr>
                <w:rFonts w:ascii="宋体" w:hAnsi="宋体"/>
                <w:szCs w:val="21"/>
              </w:rPr>
            </w:pPr>
            <w:r w:rsidRPr="00723847">
              <w:rPr>
                <w:rFonts w:ascii="宋体" w:hAnsi="宋体" w:hint="eastAsia"/>
                <w:szCs w:val="21"/>
              </w:rPr>
              <w:t>WS-C6509-E</w:t>
            </w:r>
          </w:p>
        </w:tc>
        <w:tc>
          <w:tcPr>
            <w:tcW w:w="1475" w:type="dxa"/>
            <w:tcBorders>
              <w:left w:val="single" w:sz="4" w:space="0" w:color="auto"/>
              <w:right w:val="single" w:sz="4" w:space="0" w:color="auto"/>
            </w:tcBorders>
            <w:vAlign w:val="center"/>
          </w:tcPr>
          <w:p w14:paraId="341DE34A" w14:textId="77777777" w:rsidR="0006251A" w:rsidRPr="00723847" w:rsidRDefault="0006251A" w:rsidP="00781E61">
            <w:pPr>
              <w:spacing w:line="360" w:lineRule="auto"/>
              <w:jc w:val="center"/>
              <w:rPr>
                <w:rFonts w:ascii="宋体" w:hAnsi="宋体"/>
                <w:szCs w:val="21"/>
              </w:rPr>
            </w:pPr>
            <w:r w:rsidRPr="00723847">
              <w:rPr>
                <w:rFonts w:ascii="宋体" w:hAnsi="宋体" w:hint="eastAsia"/>
                <w:szCs w:val="21"/>
              </w:rPr>
              <w:t>2</w:t>
            </w:r>
          </w:p>
        </w:tc>
      </w:tr>
    </w:tbl>
    <w:p w14:paraId="1BDD7F8A" w14:textId="77777777" w:rsidR="0006251A" w:rsidRPr="0006251A" w:rsidRDefault="0006251A" w:rsidP="0006251A">
      <w:pPr>
        <w:widowControl/>
        <w:spacing w:line="360" w:lineRule="auto"/>
        <w:jc w:val="left"/>
        <w:rPr>
          <w:rFonts w:asciiTheme="minorEastAsia" w:eastAsiaTheme="minorEastAsia" w:hAnsiTheme="minorEastAsia"/>
          <w:szCs w:val="21"/>
        </w:rPr>
      </w:pPr>
    </w:p>
    <w:p w14:paraId="1B7287D5" w14:textId="41ACB2AA" w:rsidR="0006251A" w:rsidRPr="0006251A" w:rsidRDefault="0006251A" w:rsidP="0006251A">
      <w:pPr>
        <w:pStyle w:val="ac"/>
        <w:widowControl/>
        <w:spacing w:line="360" w:lineRule="auto"/>
        <w:ind w:left="420" w:firstLineChars="0" w:firstLine="0"/>
        <w:jc w:val="left"/>
        <w:rPr>
          <w:rFonts w:asciiTheme="minorEastAsia" w:eastAsiaTheme="minorEastAsia" w:hAnsiTheme="minorEastAsia"/>
          <w:szCs w:val="21"/>
        </w:rPr>
      </w:pPr>
      <w:r w:rsidRPr="0006251A">
        <w:rPr>
          <w:rFonts w:asciiTheme="minorEastAsia" w:eastAsiaTheme="minorEastAsia" w:hAnsiTheme="minorEastAsia" w:hint="eastAsia"/>
          <w:szCs w:val="21"/>
        </w:rPr>
        <w:t>1.</w:t>
      </w:r>
      <w:r>
        <w:rPr>
          <w:rFonts w:asciiTheme="minorEastAsia" w:eastAsiaTheme="minorEastAsia" w:hAnsiTheme="minorEastAsia"/>
          <w:szCs w:val="21"/>
        </w:rPr>
        <w:t>2</w:t>
      </w:r>
      <w:r w:rsidRPr="0006251A">
        <w:rPr>
          <w:rFonts w:asciiTheme="minorEastAsia" w:eastAsiaTheme="minorEastAsia" w:hAnsiTheme="minorEastAsia" w:hint="eastAsia"/>
          <w:szCs w:val="21"/>
        </w:rPr>
        <w:t>维保服务内容：</w:t>
      </w:r>
    </w:p>
    <w:p w14:paraId="13D1C0C9" w14:textId="77777777" w:rsidR="0006251A" w:rsidRPr="0006251A" w:rsidRDefault="0006251A" w:rsidP="0006251A">
      <w:pPr>
        <w:pStyle w:val="ac"/>
        <w:widowControl/>
        <w:spacing w:line="360" w:lineRule="auto"/>
        <w:ind w:left="420" w:firstLineChars="0" w:firstLine="0"/>
        <w:jc w:val="left"/>
        <w:rPr>
          <w:rFonts w:asciiTheme="minorEastAsia" w:eastAsiaTheme="minorEastAsia" w:hAnsiTheme="minorEastAsia"/>
          <w:szCs w:val="21"/>
        </w:rPr>
      </w:pPr>
      <w:r w:rsidRPr="0006251A">
        <w:rPr>
          <w:rFonts w:asciiTheme="minorEastAsia" w:eastAsiaTheme="minorEastAsia" w:hAnsiTheme="minorEastAsia" w:hint="eastAsia"/>
          <w:szCs w:val="21"/>
        </w:rPr>
        <w:t>（1）</w:t>
      </w:r>
      <w:r w:rsidRPr="0006251A">
        <w:rPr>
          <w:rFonts w:ascii="宋体" w:hAnsi="宋体" w:hint="eastAsia"/>
          <w:szCs w:val="21"/>
        </w:rPr>
        <w:t>购买2台思科N9K-C9504数据中心核心交换机一年的每周</w:t>
      </w:r>
      <w:r w:rsidRPr="0006251A">
        <w:rPr>
          <w:rFonts w:ascii="宋体" w:hAnsi="宋体"/>
          <w:szCs w:val="21"/>
        </w:rPr>
        <w:t>7</w:t>
      </w:r>
      <w:r w:rsidRPr="0006251A">
        <w:rPr>
          <w:rFonts w:ascii="宋体" w:hAnsi="宋体" w:hint="eastAsia"/>
          <w:szCs w:val="21"/>
        </w:rPr>
        <w:t>日、每日</w:t>
      </w:r>
      <w:r w:rsidRPr="0006251A">
        <w:rPr>
          <w:rFonts w:ascii="宋体" w:hAnsi="宋体"/>
          <w:szCs w:val="21"/>
        </w:rPr>
        <w:t>24</w:t>
      </w:r>
      <w:r w:rsidRPr="0006251A">
        <w:rPr>
          <w:rFonts w:ascii="宋体" w:hAnsi="宋体" w:hint="eastAsia"/>
          <w:szCs w:val="21"/>
        </w:rPr>
        <w:t>小时、备件在</w:t>
      </w:r>
      <w:r w:rsidRPr="0006251A">
        <w:rPr>
          <w:rFonts w:ascii="宋体" w:hAnsi="宋体"/>
          <w:szCs w:val="21"/>
        </w:rPr>
        <w:t>4</w:t>
      </w:r>
      <w:r w:rsidRPr="0006251A">
        <w:rPr>
          <w:rFonts w:ascii="宋体" w:hAnsi="宋体" w:hint="eastAsia"/>
          <w:szCs w:val="21"/>
        </w:rPr>
        <w:t>小时内到达的思科原厂保修服务；</w:t>
      </w:r>
    </w:p>
    <w:p w14:paraId="70DDA0A7" w14:textId="77777777" w:rsidR="0006251A" w:rsidRPr="0006251A" w:rsidRDefault="0006251A" w:rsidP="0006251A">
      <w:pPr>
        <w:pStyle w:val="ac"/>
        <w:widowControl/>
        <w:spacing w:line="360" w:lineRule="auto"/>
        <w:ind w:left="420" w:firstLineChars="0" w:firstLine="0"/>
        <w:jc w:val="left"/>
        <w:rPr>
          <w:rFonts w:ascii="宋体" w:hAnsi="宋体"/>
          <w:szCs w:val="21"/>
        </w:rPr>
      </w:pPr>
      <w:r w:rsidRPr="0006251A">
        <w:rPr>
          <w:rFonts w:asciiTheme="minorEastAsia" w:eastAsiaTheme="minorEastAsia" w:hAnsiTheme="minorEastAsia" w:hint="eastAsia"/>
          <w:szCs w:val="21"/>
        </w:rPr>
        <w:t>（2）</w:t>
      </w:r>
      <w:r w:rsidRPr="0006251A">
        <w:rPr>
          <w:rFonts w:ascii="宋体" w:hAnsi="宋体" w:hint="eastAsia"/>
          <w:szCs w:val="21"/>
        </w:rPr>
        <w:t>购买7台思科N9K-C93180YC-EX数据中心光口接入交换机一年的每周</w:t>
      </w:r>
      <w:r w:rsidRPr="0006251A">
        <w:rPr>
          <w:rFonts w:ascii="宋体" w:hAnsi="宋体"/>
          <w:szCs w:val="21"/>
        </w:rPr>
        <w:t>7</w:t>
      </w:r>
      <w:r w:rsidRPr="0006251A">
        <w:rPr>
          <w:rFonts w:ascii="宋体" w:hAnsi="宋体" w:hint="eastAsia"/>
          <w:szCs w:val="21"/>
        </w:rPr>
        <w:t>日、每日</w:t>
      </w:r>
      <w:r w:rsidRPr="0006251A">
        <w:rPr>
          <w:rFonts w:ascii="宋体" w:hAnsi="宋体"/>
          <w:szCs w:val="21"/>
        </w:rPr>
        <w:t>24</w:t>
      </w:r>
      <w:r w:rsidRPr="0006251A">
        <w:rPr>
          <w:rFonts w:ascii="宋体" w:hAnsi="宋体" w:hint="eastAsia"/>
          <w:szCs w:val="21"/>
        </w:rPr>
        <w:t>小时、备件在</w:t>
      </w:r>
      <w:r w:rsidRPr="0006251A">
        <w:rPr>
          <w:rFonts w:ascii="宋体" w:hAnsi="宋体"/>
          <w:szCs w:val="21"/>
        </w:rPr>
        <w:t>4</w:t>
      </w:r>
      <w:r w:rsidRPr="0006251A">
        <w:rPr>
          <w:rFonts w:ascii="宋体" w:hAnsi="宋体" w:hint="eastAsia"/>
          <w:szCs w:val="21"/>
        </w:rPr>
        <w:t>小时内到达的保修服务；</w:t>
      </w:r>
    </w:p>
    <w:p w14:paraId="01692B5F" w14:textId="77777777" w:rsidR="0006251A" w:rsidRPr="0006251A" w:rsidRDefault="0006251A" w:rsidP="0006251A">
      <w:pPr>
        <w:pStyle w:val="ac"/>
        <w:widowControl/>
        <w:spacing w:line="360" w:lineRule="auto"/>
        <w:ind w:left="420" w:firstLineChars="0" w:firstLine="0"/>
        <w:jc w:val="left"/>
        <w:rPr>
          <w:rFonts w:ascii="宋体" w:hAnsi="宋体"/>
          <w:szCs w:val="21"/>
        </w:rPr>
      </w:pPr>
      <w:r w:rsidRPr="0006251A">
        <w:rPr>
          <w:rFonts w:ascii="宋体" w:hAnsi="宋体" w:hint="eastAsia"/>
          <w:szCs w:val="21"/>
        </w:rPr>
        <w:t>（3）购买2台思科N9K-C93108TC-EX数据中心电口接入交换机一年的每周</w:t>
      </w:r>
      <w:r w:rsidRPr="0006251A">
        <w:rPr>
          <w:rFonts w:ascii="宋体" w:hAnsi="宋体"/>
          <w:szCs w:val="21"/>
        </w:rPr>
        <w:t>7</w:t>
      </w:r>
      <w:r w:rsidRPr="0006251A">
        <w:rPr>
          <w:rFonts w:ascii="宋体" w:hAnsi="宋体" w:hint="eastAsia"/>
          <w:szCs w:val="21"/>
        </w:rPr>
        <w:t>日、每日</w:t>
      </w:r>
      <w:r w:rsidRPr="0006251A">
        <w:rPr>
          <w:rFonts w:ascii="宋体" w:hAnsi="宋体"/>
          <w:szCs w:val="21"/>
        </w:rPr>
        <w:t>24</w:t>
      </w:r>
      <w:r w:rsidRPr="0006251A">
        <w:rPr>
          <w:rFonts w:ascii="宋体" w:hAnsi="宋体" w:hint="eastAsia"/>
          <w:szCs w:val="21"/>
        </w:rPr>
        <w:t>小时、备件在</w:t>
      </w:r>
      <w:r w:rsidRPr="0006251A">
        <w:rPr>
          <w:rFonts w:ascii="宋体" w:hAnsi="宋体"/>
          <w:szCs w:val="21"/>
        </w:rPr>
        <w:t>4</w:t>
      </w:r>
      <w:r w:rsidRPr="0006251A">
        <w:rPr>
          <w:rFonts w:ascii="宋体" w:hAnsi="宋体" w:hint="eastAsia"/>
          <w:szCs w:val="21"/>
        </w:rPr>
        <w:t>小时内到达的思科原厂保修服务；</w:t>
      </w:r>
    </w:p>
    <w:p w14:paraId="3AB18300" w14:textId="77777777" w:rsidR="0006251A" w:rsidRPr="0006251A" w:rsidRDefault="0006251A" w:rsidP="0006251A">
      <w:pPr>
        <w:pStyle w:val="ac"/>
        <w:widowControl/>
        <w:spacing w:line="360" w:lineRule="auto"/>
        <w:ind w:left="420" w:firstLineChars="0" w:firstLine="0"/>
        <w:jc w:val="left"/>
        <w:rPr>
          <w:rFonts w:ascii="宋体" w:hAnsi="宋体"/>
          <w:szCs w:val="21"/>
        </w:rPr>
      </w:pPr>
      <w:r w:rsidRPr="0006251A">
        <w:rPr>
          <w:rFonts w:asciiTheme="minorEastAsia" w:eastAsiaTheme="minorEastAsia" w:hAnsiTheme="minorEastAsia" w:hint="eastAsia"/>
          <w:szCs w:val="21"/>
        </w:rPr>
        <w:t>（4）</w:t>
      </w:r>
      <w:r w:rsidRPr="0006251A">
        <w:rPr>
          <w:rFonts w:ascii="宋体" w:hAnsi="宋体" w:hint="eastAsia"/>
          <w:szCs w:val="21"/>
        </w:rPr>
        <w:t>购买2台思科C6807-XL-S6T-BUN外网核心交换机一年的每周</w:t>
      </w:r>
      <w:r w:rsidRPr="0006251A">
        <w:rPr>
          <w:rFonts w:ascii="宋体" w:hAnsi="宋体"/>
          <w:szCs w:val="21"/>
        </w:rPr>
        <w:t>7</w:t>
      </w:r>
      <w:r w:rsidRPr="0006251A">
        <w:rPr>
          <w:rFonts w:ascii="宋体" w:hAnsi="宋体" w:hint="eastAsia"/>
          <w:szCs w:val="21"/>
        </w:rPr>
        <w:t>日、每日</w:t>
      </w:r>
      <w:r w:rsidRPr="0006251A">
        <w:rPr>
          <w:rFonts w:ascii="宋体" w:hAnsi="宋体"/>
          <w:szCs w:val="21"/>
        </w:rPr>
        <w:t>24</w:t>
      </w:r>
      <w:r w:rsidRPr="0006251A">
        <w:rPr>
          <w:rFonts w:ascii="宋体" w:hAnsi="宋体" w:hint="eastAsia"/>
          <w:szCs w:val="21"/>
        </w:rPr>
        <w:t>小时、备件在</w:t>
      </w:r>
      <w:r w:rsidRPr="0006251A">
        <w:rPr>
          <w:rFonts w:ascii="宋体" w:hAnsi="宋体"/>
          <w:szCs w:val="21"/>
        </w:rPr>
        <w:t>4</w:t>
      </w:r>
      <w:r w:rsidRPr="0006251A">
        <w:rPr>
          <w:rFonts w:ascii="宋体" w:hAnsi="宋体" w:hint="eastAsia"/>
          <w:szCs w:val="21"/>
        </w:rPr>
        <w:t>小时内到达的思科原厂保修服务；</w:t>
      </w:r>
    </w:p>
    <w:p w14:paraId="46FB6646" w14:textId="77777777" w:rsidR="0006251A" w:rsidRPr="0006251A" w:rsidRDefault="0006251A" w:rsidP="0006251A">
      <w:pPr>
        <w:pStyle w:val="ac"/>
        <w:widowControl/>
        <w:spacing w:line="360" w:lineRule="auto"/>
        <w:ind w:left="420" w:firstLineChars="0" w:firstLine="0"/>
        <w:jc w:val="left"/>
        <w:rPr>
          <w:rFonts w:ascii="宋体" w:hAnsi="宋体"/>
          <w:szCs w:val="21"/>
        </w:rPr>
      </w:pPr>
      <w:r w:rsidRPr="0006251A">
        <w:rPr>
          <w:rFonts w:ascii="宋体" w:hAnsi="宋体" w:hint="eastAsia"/>
          <w:szCs w:val="21"/>
        </w:rPr>
        <w:t>（5）</w:t>
      </w:r>
      <w:bookmarkStart w:id="2" w:name="_Hlk76486648"/>
      <w:r w:rsidRPr="0006251A">
        <w:rPr>
          <w:rFonts w:ascii="宋体" w:hAnsi="宋体" w:hint="eastAsia"/>
          <w:szCs w:val="21"/>
        </w:rPr>
        <w:t>购买2台华为USG6600E内外网隔离防火墙一年的IPS及A</w:t>
      </w:r>
      <w:r w:rsidRPr="0006251A">
        <w:rPr>
          <w:rFonts w:ascii="宋体" w:hAnsi="宋体"/>
          <w:szCs w:val="21"/>
        </w:rPr>
        <w:t>V</w:t>
      </w:r>
      <w:r w:rsidRPr="0006251A">
        <w:rPr>
          <w:rFonts w:ascii="宋体" w:hAnsi="宋体" w:hint="eastAsia"/>
          <w:szCs w:val="21"/>
        </w:rPr>
        <w:t>特征库升级服务</w:t>
      </w:r>
      <w:bookmarkEnd w:id="2"/>
      <w:r w:rsidRPr="0006251A">
        <w:rPr>
          <w:rFonts w:ascii="宋体" w:hAnsi="宋体" w:hint="eastAsia"/>
          <w:szCs w:val="21"/>
        </w:rPr>
        <w:t>；</w:t>
      </w:r>
    </w:p>
    <w:p w14:paraId="358F777A" w14:textId="77777777" w:rsidR="0006251A" w:rsidRPr="0006251A" w:rsidRDefault="0006251A" w:rsidP="0006251A">
      <w:pPr>
        <w:pStyle w:val="ac"/>
        <w:widowControl/>
        <w:spacing w:line="360" w:lineRule="auto"/>
        <w:ind w:left="420" w:firstLineChars="0" w:firstLine="0"/>
        <w:jc w:val="left"/>
        <w:rPr>
          <w:rFonts w:ascii="宋体" w:hAnsi="宋体"/>
          <w:szCs w:val="21"/>
        </w:rPr>
      </w:pPr>
      <w:r w:rsidRPr="0006251A">
        <w:rPr>
          <w:rFonts w:ascii="宋体" w:hAnsi="宋体" w:hint="eastAsia"/>
          <w:szCs w:val="21"/>
        </w:rPr>
        <w:t>（6）</w:t>
      </w:r>
      <w:bookmarkStart w:id="3" w:name="_Hlk76486674"/>
      <w:r w:rsidRPr="0006251A">
        <w:rPr>
          <w:rFonts w:ascii="宋体" w:hAnsi="宋体" w:hint="eastAsia"/>
          <w:szCs w:val="21"/>
        </w:rPr>
        <w:t>购买2台思科WS-C6509-E内网核心交换机一年的每周</w:t>
      </w:r>
      <w:r w:rsidRPr="0006251A">
        <w:rPr>
          <w:rFonts w:ascii="宋体" w:hAnsi="宋体"/>
          <w:szCs w:val="21"/>
        </w:rPr>
        <w:t>7</w:t>
      </w:r>
      <w:r w:rsidRPr="0006251A">
        <w:rPr>
          <w:rFonts w:ascii="宋体" w:hAnsi="宋体" w:hint="eastAsia"/>
          <w:szCs w:val="21"/>
        </w:rPr>
        <w:t>日、每日</w:t>
      </w:r>
      <w:r w:rsidRPr="0006251A">
        <w:rPr>
          <w:rFonts w:ascii="宋体" w:hAnsi="宋体"/>
          <w:szCs w:val="21"/>
        </w:rPr>
        <w:t>24</w:t>
      </w:r>
      <w:r w:rsidRPr="0006251A">
        <w:rPr>
          <w:rFonts w:ascii="宋体" w:hAnsi="宋体" w:hint="eastAsia"/>
          <w:szCs w:val="21"/>
        </w:rPr>
        <w:t>小时、备件在</w:t>
      </w:r>
      <w:r w:rsidRPr="0006251A">
        <w:rPr>
          <w:rFonts w:ascii="宋体" w:hAnsi="宋体"/>
          <w:szCs w:val="21"/>
        </w:rPr>
        <w:t>4</w:t>
      </w:r>
      <w:r w:rsidRPr="0006251A">
        <w:rPr>
          <w:rFonts w:ascii="宋体" w:hAnsi="宋体" w:hint="eastAsia"/>
          <w:szCs w:val="21"/>
        </w:rPr>
        <w:t>小时内到达的保修服务</w:t>
      </w:r>
      <w:bookmarkEnd w:id="3"/>
      <w:r w:rsidRPr="0006251A">
        <w:rPr>
          <w:rFonts w:ascii="宋体" w:hAnsi="宋体" w:hint="eastAsia"/>
          <w:szCs w:val="21"/>
        </w:rPr>
        <w:t>；</w:t>
      </w:r>
    </w:p>
    <w:p w14:paraId="5BE75A50" w14:textId="77777777" w:rsidR="0006251A" w:rsidRPr="0006251A" w:rsidRDefault="0006251A" w:rsidP="0006251A">
      <w:pPr>
        <w:widowControl/>
        <w:spacing w:line="360" w:lineRule="auto"/>
        <w:jc w:val="left"/>
        <w:rPr>
          <w:rFonts w:asciiTheme="minorEastAsia" w:eastAsiaTheme="minorEastAsia" w:hAnsiTheme="minorEastAsia"/>
          <w:szCs w:val="21"/>
        </w:rPr>
      </w:pPr>
    </w:p>
    <w:p w14:paraId="5580847B" w14:textId="07973A6B" w:rsidR="0006251A" w:rsidRPr="0006251A" w:rsidRDefault="0006251A" w:rsidP="0006251A">
      <w:pPr>
        <w:widowControl/>
        <w:spacing w:line="360" w:lineRule="auto"/>
        <w:jc w:val="left"/>
        <w:rPr>
          <w:rFonts w:asciiTheme="minorEastAsia" w:eastAsiaTheme="minorEastAsia" w:hAnsiTheme="minorEastAsia"/>
          <w:szCs w:val="21"/>
        </w:rPr>
      </w:pPr>
      <w:r w:rsidRPr="0006251A">
        <w:rPr>
          <w:rFonts w:asciiTheme="minorEastAsia" w:eastAsiaTheme="minorEastAsia" w:hAnsiTheme="minorEastAsia" w:hint="eastAsia"/>
          <w:szCs w:val="21"/>
        </w:rPr>
        <w:lastRenderedPageBreak/>
        <w:t>1.</w:t>
      </w:r>
      <w:r>
        <w:rPr>
          <w:rFonts w:asciiTheme="minorEastAsia" w:eastAsiaTheme="minorEastAsia" w:hAnsiTheme="minorEastAsia"/>
          <w:szCs w:val="21"/>
        </w:rPr>
        <w:t>3</w:t>
      </w:r>
      <w:r w:rsidRPr="0006251A">
        <w:rPr>
          <w:rFonts w:asciiTheme="minorEastAsia" w:eastAsiaTheme="minorEastAsia" w:hAnsiTheme="minorEastAsia" w:hint="eastAsia"/>
          <w:szCs w:val="21"/>
        </w:rPr>
        <w:t>维保设备巡检内容：</w:t>
      </w:r>
    </w:p>
    <w:p w14:paraId="3E673F38" w14:textId="77777777" w:rsidR="0006251A" w:rsidRPr="0006251A" w:rsidRDefault="0006251A" w:rsidP="0006251A">
      <w:pPr>
        <w:widowControl/>
        <w:spacing w:line="360" w:lineRule="auto"/>
        <w:jc w:val="left"/>
        <w:rPr>
          <w:rFonts w:asciiTheme="minorEastAsia" w:eastAsiaTheme="minorEastAsia" w:hAnsiTheme="minorEastAsia"/>
          <w:szCs w:val="21"/>
        </w:rPr>
      </w:pPr>
      <w:r w:rsidRPr="0006251A">
        <w:rPr>
          <w:rFonts w:asciiTheme="minorEastAsia" w:eastAsiaTheme="minorEastAsia" w:hAnsiTheme="minorEastAsia" w:hint="eastAsia"/>
          <w:szCs w:val="21"/>
        </w:rPr>
        <w:t>（1）</w:t>
      </w:r>
      <w:r w:rsidRPr="0006251A">
        <w:rPr>
          <w:rFonts w:ascii="宋体" w:hAnsi="宋体" w:hint="eastAsia"/>
          <w:szCs w:val="21"/>
        </w:rPr>
        <w:t>设备运行日志的监控，设备内存、硬件负载、端口运行状态检查</w:t>
      </w:r>
      <w:r w:rsidRPr="0006251A">
        <w:rPr>
          <w:rFonts w:asciiTheme="minorEastAsia" w:eastAsiaTheme="minorEastAsia" w:hAnsiTheme="minorEastAsia" w:hint="eastAsia"/>
          <w:szCs w:val="21"/>
        </w:rPr>
        <w:t>；</w:t>
      </w:r>
    </w:p>
    <w:p w14:paraId="19F12DB3" w14:textId="77777777" w:rsidR="0006251A" w:rsidRPr="0006251A" w:rsidRDefault="0006251A" w:rsidP="0006251A">
      <w:pPr>
        <w:widowControl/>
        <w:spacing w:line="360" w:lineRule="auto"/>
        <w:jc w:val="left"/>
        <w:rPr>
          <w:rFonts w:asciiTheme="minorEastAsia" w:eastAsiaTheme="minorEastAsia" w:hAnsiTheme="minorEastAsia"/>
          <w:szCs w:val="21"/>
        </w:rPr>
      </w:pPr>
      <w:r w:rsidRPr="0006251A">
        <w:rPr>
          <w:rFonts w:asciiTheme="minorEastAsia" w:eastAsiaTheme="minorEastAsia" w:hAnsiTheme="minorEastAsia" w:hint="eastAsia"/>
          <w:szCs w:val="21"/>
        </w:rPr>
        <w:t>（2）</w:t>
      </w:r>
      <w:r w:rsidRPr="0006251A">
        <w:rPr>
          <w:rFonts w:ascii="宋体" w:hAnsi="宋体" w:hint="eastAsia"/>
          <w:szCs w:val="21"/>
        </w:rPr>
        <w:t>设备运行状态信息记录、汇总</w:t>
      </w:r>
      <w:r w:rsidRPr="0006251A">
        <w:rPr>
          <w:rFonts w:asciiTheme="minorEastAsia" w:eastAsiaTheme="minorEastAsia" w:hAnsiTheme="minorEastAsia" w:hint="eastAsia"/>
          <w:szCs w:val="21"/>
        </w:rPr>
        <w:t>；</w:t>
      </w:r>
    </w:p>
    <w:p w14:paraId="5472E426" w14:textId="77777777" w:rsidR="0006251A" w:rsidRPr="0006251A" w:rsidRDefault="0006251A" w:rsidP="0006251A">
      <w:pPr>
        <w:spacing w:line="360" w:lineRule="auto"/>
        <w:jc w:val="left"/>
        <w:rPr>
          <w:rFonts w:asciiTheme="minorEastAsia" w:eastAsiaTheme="minorEastAsia" w:hAnsiTheme="minorEastAsia"/>
          <w:color w:val="000000"/>
          <w:szCs w:val="21"/>
        </w:rPr>
      </w:pPr>
      <w:r w:rsidRPr="0006251A">
        <w:rPr>
          <w:rFonts w:asciiTheme="minorEastAsia" w:eastAsiaTheme="minorEastAsia" w:hAnsiTheme="minorEastAsia" w:hint="eastAsia"/>
          <w:szCs w:val="21"/>
        </w:rPr>
        <w:t>（3）</w:t>
      </w:r>
      <w:r w:rsidRPr="0006251A">
        <w:rPr>
          <w:rFonts w:ascii="宋体" w:hAnsi="宋体" w:hint="eastAsia"/>
          <w:szCs w:val="21"/>
        </w:rPr>
        <w:t>发现故障后</w:t>
      </w:r>
      <w:r w:rsidRPr="0006251A">
        <w:rPr>
          <w:rFonts w:ascii="宋体" w:hAnsi="宋体"/>
          <w:szCs w:val="21"/>
        </w:rPr>
        <w:t>10</w:t>
      </w:r>
      <w:r w:rsidRPr="0006251A">
        <w:rPr>
          <w:rFonts w:ascii="宋体" w:hAnsi="宋体" w:hint="eastAsia"/>
          <w:szCs w:val="21"/>
        </w:rPr>
        <w:t>分钟内通报相关人员</w:t>
      </w:r>
      <w:r w:rsidRPr="0006251A">
        <w:rPr>
          <w:rFonts w:asciiTheme="minorEastAsia" w:eastAsiaTheme="minorEastAsia" w:hAnsiTheme="minorEastAsia" w:hint="eastAsia"/>
          <w:szCs w:val="21"/>
        </w:rPr>
        <w:t>。</w:t>
      </w:r>
    </w:p>
    <w:p w14:paraId="56A76184" w14:textId="77777777" w:rsidR="0006251A" w:rsidRPr="0006251A" w:rsidRDefault="0006251A" w:rsidP="0006251A">
      <w:pPr>
        <w:pStyle w:val="ac"/>
        <w:widowControl/>
        <w:spacing w:line="360" w:lineRule="auto"/>
        <w:ind w:left="420" w:firstLineChars="0" w:firstLine="0"/>
        <w:jc w:val="left"/>
        <w:rPr>
          <w:rFonts w:asciiTheme="minorEastAsia" w:eastAsiaTheme="minorEastAsia" w:hAnsiTheme="minorEastAsia"/>
          <w:szCs w:val="21"/>
        </w:rPr>
      </w:pPr>
    </w:p>
    <w:p w14:paraId="6E54EB61" w14:textId="1CD83D49" w:rsidR="0006251A" w:rsidRPr="0006251A" w:rsidRDefault="0006251A" w:rsidP="0006251A">
      <w:pPr>
        <w:widowControl/>
        <w:spacing w:line="360" w:lineRule="auto"/>
        <w:jc w:val="left"/>
        <w:rPr>
          <w:rFonts w:asciiTheme="minorEastAsia" w:eastAsiaTheme="minorEastAsia" w:hAnsiTheme="minorEastAsia"/>
          <w:szCs w:val="21"/>
        </w:rPr>
      </w:pPr>
      <w:r w:rsidRPr="0006251A">
        <w:rPr>
          <w:rFonts w:asciiTheme="minorEastAsia" w:eastAsiaTheme="minorEastAsia" w:hAnsiTheme="minorEastAsia" w:hint="eastAsia"/>
          <w:szCs w:val="21"/>
        </w:rPr>
        <w:t>1.</w:t>
      </w:r>
      <w:r>
        <w:rPr>
          <w:rFonts w:asciiTheme="minorEastAsia" w:eastAsiaTheme="minorEastAsia" w:hAnsiTheme="minorEastAsia"/>
          <w:szCs w:val="21"/>
        </w:rPr>
        <w:t>4</w:t>
      </w:r>
      <w:r w:rsidRPr="0006251A">
        <w:rPr>
          <w:rFonts w:asciiTheme="minorEastAsia" w:eastAsiaTheme="minorEastAsia" w:hAnsiTheme="minorEastAsia" w:hint="eastAsia"/>
          <w:szCs w:val="21"/>
        </w:rPr>
        <w:t>维保设备故障响应及处理：</w:t>
      </w:r>
    </w:p>
    <w:p w14:paraId="4AD6CDB1" w14:textId="77777777" w:rsidR="0006251A" w:rsidRPr="0006251A" w:rsidRDefault="0006251A" w:rsidP="0006251A">
      <w:pPr>
        <w:pStyle w:val="ac"/>
        <w:widowControl/>
        <w:spacing w:line="360" w:lineRule="auto"/>
        <w:ind w:left="420" w:firstLineChars="0" w:firstLine="0"/>
        <w:jc w:val="left"/>
        <w:rPr>
          <w:rFonts w:asciiTheme="minorEastAsia" w:eastAsiaTheme="minorEastAsia" w:hAnsiTheme="minorEastAsia"/>
          <w:szCs w:val="21"/>
        </w:rPr>
      </w:pPr>
      <w:r w:rsidRPr="0006251A">
        <w:rPr>
          <w:rFonts w:asciiTheme="minorEastAsia" w:eastAsiaTheme="minorEastAsia" w:hAnsiTheme="minorEastAsia" w:hint="eastAsia"/>
          <w:szCs w:val="21"/>
        </w:rPr>
        <w:t>（1）</w:t>
      </w:r>
      <w:r w:rsidRPr="0006251A">
        <w:rPr>
          <w:rFonts w:ascii="宋体" w:hAnsi="宋体" w:hint="eastAsia"/>
          <w:szCs w:val="21"/>
        </w:rPr>
        <w:t>工程师响应并处理维保设备的故障，并在</w:t>
      </w:r>
      <w:r w:rsidRPr="0006251A">
        <w:rPr>
          <w:rFonts w:ascii="宋体" w:hAnsi="宋体"/>
          <w:szCs w:val="21"/>
        </w:rPr>
        <w:t>30</w:t>
      </w:r>
      <w:r w:rsidRPr="0006251A">
        <w:rPr>
          <w:rFonts w:ascii="宋体" w:hAnsi="宋体" w:hint="eastAsia"/>
          <w:szCs w:val="21"/>
        </w:rPr>
        <w:t>分钟内进行处理</w:t>
      </w:r>
      <w:r w:rsidRPr="0006251A">
        <w:rPr>
          <w:rFonts w:asciiTheme="minorEastAsia" w:eastAsiaTheme="minorEastAsia" w:hAnsiTheme="minorEastAsia" w:hint="eastAsia"/>
          <w:szCs w:val="21"/>
        </w:rPr>
        <w:t>；</w:t>
      </w:r>
    </w:p>
    <w:p w14:paraId="2D9DD70B" w14:textId="77777777" w:rsidR="0006251A" w:rsidRPr="0006251A" w:rsidRDefault="0006251A" w:rsidP="0006251A">
      <w:pPr>
        <w:pStyle w:val="ac"/>
        <w:widowControl/>
        <w:spacing w:line="360" w:lineRule="auto"/>
        <w:ind w:left="420" w:firstLineChars="0" w:firstLine="0"/>
        <w:jc w:val="left"/>
        <w:rPr>
          <w:rFonts w:asciiTheme="minorEastAsia" w:eastAsiaTheme="minorEastAsia" w:hAnsiTheme="minorEastAsia"/>
          <w:szCs w:val="21"/>
        </w:rPr>
      </w:pPr>
      <w:r w:rsidRPr="0006251A">
        <w:rPr>
          <w:rFonts w:asciiTheme="minorEastAsia" w:eastAsiaTheme="minorEastAsia" w:hAnsiTheme="minorEastAsia" w:hint="eastAsia"/>
          <w:szCs w:val="21"/>
        </w:rPr>
        <w:t>（2）</w:t>
      </w:r>
      <w:r w:rsidRPr="0006251A">
        <w:rPr>
          <w:rFonts w:ascii="宋体" w:hAnsi="宋体" w:hint="eastAsia"/>
          <w:szCs w:val="21"/>
        </w:rPr>
        <w:t>维保设备故障响应、处理与记录</w:t>
      </w:r>
      <w:r w:rsidRPr="0006251A">
        <w:rPr>
          <w:rFonts w:asciiTheme="minorEastAsia" w:eastAsiaTheme="minorEastAsia" w:hAnsiTheme="minorEastAsia" w:hint="eastAsia"/>
          <w:szCs w:val="21"/>
        </w:rPr>
        <w:t>；</w:t>
      </w:r>
    </w:p>
    <w:p w14:paraId="1B4F8F60" w14:textId="77777777" w:rsidR="0006251A" w:rsidRPr="0006251A" w:rsidRDefault="0006251A" w:rsidP="0006251A">
      <w:pPr>
        <w:pStyle w:val="ac"/>
        <w:widowControl/>
        <w:spacing w:line="360" w:lineRule="auto"/>
        <w:ind w:left="420" w:firstLineChars="0" w:firstLine="0"/>
        <w:jc w:val="left"/>
        <w:rPr>
          <w:rFonts w:asciiTheme="minorEastAsia" w:eastAsiaTheme="minorEastAsia" w:hAnsiTheme="minorEastAsia"/>
          <w:szCs w:val="21"/>
        </w:rPr>
      </w:pPr>
      <w:r w:rsidRPr="0006251A">
        <w:rPr>
          <w:rFonts w:asciiTheme="minorEastAsia" w:eastAsiaTheme="minorEastAsia" w:hAnsiTheme="minorEastAsia" w:hint="eastAsia"/>
          <w:szCs w:val="21"/>
        </w:rPr>
        <w:t>（3）</w:t>
      </w:r>
      <w:r w:rsidRPr="0006251A">
        <w:rPr>
          <w:rFonts w:ascii="宋体" w:hAnsi="宋体" w:hint="eastAsia"/>
          <w:szCs w:val="21"/>
        </w:rPr>
        <w:t>按照公司的故障处理流程，升级操作与汇报</w:t>
      </w:r>
      <w:r w:rsidRPr="0006251A">
        <w:rPr>
          <w:rFonts w:asciiTheme="minorEastAsia" w:eastAsiaTheme="minorEastAsia" w:hAnsiTheme="minorEastAsia" w:hint="eastAsia"/>
          <w:szCs w:val="21"/>
        </w:rPr>
        <w:t>；</w:t>
      </w:r>
    </w:p>
    <w:p w14:paraId="5839D3A0" w14:textId="188DE57B" w:rsidR="0006251A" w:rsidRPr="0006251A" w:rsidRDefault="0006251A" w:rsidP="0006251A">
      <w:pPr>
        <w:pStyle w:val="ac"/>
        <w:widowControl/>
        <w:spacing w:line="360" w:lineRule="auto"/>
        <w:ind w:left="420" w:firstLineChars="0" w:firstLine="0"/>
        <w:jc w:val="left"/>
        <w:rPr>
          <w:rFonts w:asciiTheme="minorEastAsia" w:eastAsiaTheme="minorEastAsia" w:hAnsiTheme="minorEastAsia"/>
          <w:szCs w:val="21"/>
        </w:rPr>
      </w:pPr>
      <w:r w:rsidRPr="0006251A">
        <w:rPr>
          <w:rFonts w:asciiTheme="minorEastAsia" w:eastAsiaTheme="minorEastAsia" w:hAnsiTheme="minorEastAsia" w:hint="eastAsia"/>
          <w:szCs w:val="21"/>
        </w:rPr>
        <w:t>（4）</w:t>
      </w:r>
      <w:r w:rsidRPr="0006251A">
        <w:rPr>
          <w:rFonts w:ascii="宋体" w:hAnsi="宋体" w:hint="eastAsia"/>
          <w:szCs w:val="21"/>
        </w:rPr>
        <w:t>提交故障处理报告，记录故障处理过程、解决问题</w:t>
      </w:r>
      <w:r w:rsidRPr="0006251A">
        <w:rPr>
          <w:rFonts w:asciiTheme="minorEastAsia" w:eastAsiaTheme="minorEastAsia" w:hAnsiTheme="minorEastAsia" w:hint="eastAsia"/>
          <w:szCs w:val="21"/>
        </w:rPr>
        <w:t>。</w:t>
      </w:r>
    </w:p>
    <w:p w14:paraId="3D7882C2" w14:textId="47750EA3" w:rsidR="0006251A" w:rsidRPr="0006251A" w:rsidRDefault="0006251A" w:rsidP="0006251A">
      <w:pPr>
        <w:widowControl/>
        <w:spacing w:line="360" w:lineRule="auto"/>
        <w:jc w:val="left"/>
        <w:rPr>
          <w:rFonts w:asciiTheme="minorEastAsia" w:eastAsiaTheme="minorEastAsia" w:hAnsiTheme="minorEastAsia"/>
          <w:szCs w:val="21"/>
        </w:rPr>
      </w:pPr>
      <w:r w:rsidRPr="0006251A">
        <w:rPr>
          <w:rFonts w:asciiTheme="minorEastAsia" w:eastAsiaTheme="minorEastAsia" w:hAnsiTheme="minorEastAsia" w:hint="eastAsia"/>
          <w:szCs w:val="21"/>
        </w:rPr>
        <w:t>1.</w:t>
      </w:r>
      <w:r>
        <w:rPr>
          <w:rFonts w:asciiTheme="minorEastAsia" w:eastAsiaTheme="minorEastAsia" w:hAnsiTheme="minorEastAsia"/>
          <w:szCs w:val="21"/>
        </w:rPr>
        <w:t>5</w:t>
      </w:r>
      <w:r w:rsidRPr="0006251A">
        <w:rPr>
          <w:rFonts w:asciiTheme="minorEastAsia" w:eastAsiaTheme="minorEastAsia" w:hAnsiTheme="minorEastAsia" w:hint="eastAsia"/>
          <w:szCs w:val="21"/>
        </w:rPr>
        <w:t>维保工程师及工作要求：</w:t>
      </w:r>
    </w:p>
    <w:p w14:paraId="533D19F4" w14:textId="77777777" w:rsidR="0006251A" w:rsidRPr="0006251A" w:rsidRDefault="0006251A" w:rsidP="0006251A">
      <w:pPr>
        <w:pStyle w:val="ac"/>
        <w:widowControl/>
        <w:spacing w:line="360" w:lineRule="auto"/>
        <w:ind w:left="420" w:firstLineChars="0" w:firstLine="0"/>
        <w:jc w:val="left"/>
        <w:rPr>
          <w:rFonts w:asciiTheme="minorEastAsia" w:eastAsiaTheme="minorEastAsia" w:hAnsiTheme="minorEastAsia"/>
          <w:szCs w:val="21"/>
        </w:rPr>
      </w:pPr>
      <w:r w:rsidRPr="0006251A">
        <w:rPr>
          <w:rFonts w:asciiTheme="minorEastAsia" w:eastAsiaTheme="minorEastAsia" w:hAnsiTheme="minorEastAsia" w:hint="eastAsia"/>
          <w:szCs w:val="21"/>
        </w:rPr>
        <w:t>（1）</w:t>
      </w:r>
      <w:r w:rsidRPr="0006251A">
        <w:rPr>
          <w:rFonts w:ascii="宋体" w:hAnsi="宋体" w:hint="eastAsia"/>
          <w:szCs w:val="21"/>
        </w:rPr>
        <w:t>正常工作时间为周一至周五的上午</w:t>
      </w:r>
      <w:r w:rsidRPr="0006251A">
        <w:rPr>
          <w:rFonts w:ascii="宋体" w:hAnsi="宋体"/>
          <w:szCs w:val="21"/>
        </w:rPr>
        <w:t>8:00-</w:t>
      </w:r>
      <w:r w:rsidRPr="0006251A">
        <w:rPr>
          <w:rFonts w:ascii="宋体" w:hAnsi="宋体" w:hint="eastAsia"/>
          <w:szCs w:val="21"/>
        </w:rPr>
        <w:t>下午</w:t>
      </w:r>
      <w:r w:rsidRPr="0006251A">
        <w:rPr>
          <w:rFonts w:ascii="宋体" w:hAnsi="宋体"/>
          <w:szCs w:val="21"/>
        </w:rPr>
        <w:t>17:00</w:t>
      </w:r>
      <w:r w:rsidRPr="0006251A">
        <w:rPr>
          <w:rFonts w:ascii="宋体" w:hAnsi="宋体" w:hint="eastAsia"/>
          <w:szCs w:val="21"/>
        </w:rPr>
        <w:t>，法定节假日正常休息，夜间可采用电话或远程方式</w:t>
      </w:r>
      <w:r w:rsidRPr="0006251A">
        <w:rPr>
          <w:rFonts w:asciiTheme="minorEastAsia" w:eastAsiaTheme="minorEastAsia" w:hAnsiTheme="minorEastAsia" w:hint="eastAsia"/>
          <w:szCs w:val="21"/>
        </w:rPr>
        <w:t>；</w:t>
      </w:r>
    </w:p>
    <w:p w14:paraId="6A19786F" w14:textId="77777777" w:rsidR="0006251A" w:rsidRPr="0006251A" w:rsidRDefault="0006251A" w:rsidP="0006251A">
      <w:pPr>
        <w:pStyle w:val="ac"/>
        <w:widowControl/>
        <w:spacing w:line="360" w:lineRule="auto"/>
        <w:ind w:left="420" w:firstLineChars="0" w:firstLine="0"/>
        <w:jc w:val="left"/>
        <w:rPr>
          <w:rFonts w:asciiTheme="minorEastAsia" w:eastAsiaTheme="minorEastAsia" w:hAnsiTheme="minorEastAsia"/>
          <w:szCs w:val="21"/>
        </w:rPr>
      </w:pPr>
      <w:r w:rsidRPr="0006251A">
        <w:rPr>
          <w:rFonts w:asciiTheme="minorEastAsia" w:eastAsiaTheme="minorEastAsia" w:hAnsiTheme="minorEastAsia" w:hint="eastAsia"/>
          <w:szCs w:val="21"/>
        </w:rPr>
        <w:t>（2）</w:t>
      </w:r>
      <w:r w:rsidRPr="0006251A">
        <w:rPr>
          <w:rFonts w:ascii="宋体" w:hAnsi="宋体" w:hint="eastAsia"/>
          <w:szCs w:val="21"/>
        </w:rPr>
        <w:t>提供</w:t>
      </w:r>
      <w:r w:rsidRPr="0006251A">
        <w:rPr>
          <w:rFonts w:ascii="宋体" w:hAnsi="宋体"/>
          <w:szCs w:val="21"/>
        </w:rPr>
        <w:t>7*24</w:t>
      </w:r>
      <w:r w:rsidRPr="0006251A">
        <w:rPr>
          <w:rFonts w:ascii="宋体" w:hAnsi="宋体" w:hint="eastAsia"/>
          <w:szCs w:val="21"/>
        </w:rPr>
        <w:t>小时响应和技术支持，非驻场项目需承诺</w:t>
      </w:r>
      <w:r w:rsidRPr="0006251A">
        <w:rPr>
          <w:rFonts w:ascii="宋体" w:hAnsi="宋体"/>
          <w:szCs w:val="21"/>
        </w:rPr>
        <w:t>4</w:t>
      </w:r>
      <w:r w:rsidRPr="0006251A">
        <w:rPr>
          <w:rFonts w:ascii="宋体" w:hAnsi="宋体" w:hint="eastAsia"/>
          <w:szCs w:val="21"/>
        </w:rPr>
        <w:t>小时内工程师到现场解决故障，要求故障当天解决，保证每月系统非计划停机时间＜</w:t>
      </w:r>
      <w:r w:rsidRPr="0006251A">
        <w:rPr>
          <w:rFonts w:ascii="宋体" w:hAnsi="宋体"/>
          <w:szCs w:val="21"/>
        </w:rPr>
        <w:t>45</w:t>
      </w:r>
      <w:r w:rsidRPr="0006251A">
        <w:rPr>
          <w:rFonts w:ascii="宋体" w:hAnsi="宋体" w:hint="eastAsia"/>
          <w:szCs w:val="21"/>
        </w:rPr>
        <w:t>分钟</w:t>
      </w:r>
      <w:r w:rsidRPr="0006251A">
        <w:rPr>
          <w:rFonts w:asciiTheme="minorEastAsia" w:eastAsiaTheme="minorEastAsia" w:hAnsiTheme="minorEastAsia" w:hint="eastAsia"/>
          <w:szCs w:val="21"/>
        </w:rPr>
        <w:t>；</w:t>
      </w:r>
    </w:p>
    <w:p w14:paraId="7CE191B9" w14:textId="26E81273" w:rsidR="0006251A" w:rsidRPr="0006251A" w:rsidRDefault="0006251A" w:rsidP="0006251A">
      <w:pPr>
        <w:pStyle w:val="ac"/>
        <w:widowControl/>
        <w:spacing w:line="360" w:lineRule="auto"/>
        <w:ind w:left="420" w:firstLineChars="0" w:firstLine="0"/>
        <w:jc w:val="left"/>
        <w:rPr>
          <w:rFonts w:asciiTheme="minorEastAsia" w:eastAsiaTheme="minorEastAsia" w:hAnsiTheme="minorEastAsia"/>
          <w:szCs w:val="21"/>
        </w:rPr>
      </w:pPr>
      <w:r w:rsidRPr="0006251A">
        <w:rPr>
          <w:rFonts w:asciiTheme="minorEastAsia" w:eastAsiaTheme="minorEastAsia" w:hAnsiTheme="minorEastAsia" w:hint="eastAsia"/>
          <w:szCs w:val="21"/>
        </w:rPr>
        <w:t>（3）</w:t>
      </w:r>
      <w:r w:rsidRPr="0006251A">
        <w:rPr>
          <w:rFonts w:ascii="宋体" w:hAnsi="宋体" w:hint="eastAsia"/>
          <w:szCs w:val="21"/>
        </w:rPr>
        <w:t>乙方需按时提供项目进展的周</w:t>
      </w:r>
      <w:r w:rsidRPr="0006251A">
        <w:rPr>
          <w:rFonts w:ascii="宋体" w:hAnsi="宋体"/>
          <w:szCs w:val="21"/>
        </w:rPr>
        <w:t>/</w:t>
      </w:r>
      <w:r w:rsidRPr="0006251A">
        <w:rPr>
          <w:rFonts w:ascii="宋体" w:hAnsi="宋体" w:hint="eastAsia"/>
          <w:szCs w:val="21"/>
        </w:rPr>
        <w:t>月</w:t>
      </w:r>
      <w:r w:rsidRPr="0006251A">
        <w:rPr>
          <w:rFonts w:ascii="宋体" w:hAnsi="宋体"/>
          <w:szCs w:val="21"/>
        </w:rPr>
        <w:t>/</w:t>
      </w:r>
      <w:r w:rsidRPr="0006251A">
        <w:rPr>
          <w:rFonts w:ascii="宋体" w:hAnsi="宋体" w:hint="eastAsia"/>
          <w:szCs w:val="21"/>
        </w:rPr>
        <w:t>季报，并在验收时打印，由项目经理和用户签字确认，作为本年度运维的工作量</w:t>
      </w:r>
      <w:r w:rsidRPr="0006251A">
        <w:rPr>
          <w:rFonts w:asciiTheme="minorEastAsia" w:eastAsiaTheme="minorEastAsia" w:hAnsiTheme="minorEastAsia" w:hint="eastAsia"/>
          <w:szCs w:val="21"/>
        </w:rPr>
        <w:t>。</w:t>
      </w:r>
    </w:p>
    <w:p w14:paraId="74A05E04" w14:textId="7ABA78BA" w:rsidR="0006251A" w:rsidRPr="0006251A" w:rsidRDefault="0006251A" w:rsidP="0006251A">
      <w:pPr>
        <w:widowControl/>
        <w:spacing w:line="360" w:lineRule="auto"/>
        <w:jc w:val="left"/>
        <w:rPr>
          <w:rFonts w:asciiTheme="minorEastAsia" w:eastAsiaTheme="minorEastAsia" w:hAnsiTheme="minorEastAsia"/>
          <w:szCs w:val="21"/>
        </w:rPr>
      </w:pPr>
      <w:r w:rsidRPr="0006251A">
        <w:rPr>
          <w:rFonts w:asciiTheme="minorEastAsia" w:eastAsiaTheme="minorEastAsia" w:hAnsiTheme="minorEastAsia" w:hint="eastAsia"/>
          <w:szCs w:val="21"/>
        </w:rPr>
        <w:t>1.</w:t>
      </w:r>
      <w:r>
        <w:rPr>
          <w:rFonts w:asciiTheme="minorEastAsia" w:eastAsiaTheme="minorEastAsia" w:hAnsiTheme="minorEastAsia"/>
          <w:szCs w:val="21"/>
        </w:rPr>
        <w:t>6</w:t>
      </w:r>
      <w:r w:rsidRPr="0006251A">
        <w:rPr>
          <w:rFonts w:asciiTheme="minorEastAsia" w:eastAsiaTheme="minorEastAsia" w:hAnsiTheme="minorEastAsia" w:hint="eastAsia"/>
          <w:szCs w:val="21"/>
        </w:rPr>
        <w:t xml:space="preserve"> 备用设备提供要求</w:t>
      </w:r>
    </w:p>
    <w:p w14:paraId="4743AA60" w14:textId="77777777" w:rsidR="0006251A" w:rsidRPr="0006251A" w:rsidRDefault="0006251A" w:rsidP="0006251A">
      <w:pPr>
        <w:pStyle w:val="ac"/>
        <w:widowControl/>
        <w:spacing w:line="360" w:lineRule="auto"/>
        <w:ind w:left="420" w:firstLineChars="0" w:firstLine="0"/>
        <w:jc w:val="left"/>
        <w:rPr>
          <w:rFonts w:asciiTheme="minorEastAsia" w:eastAsiaTheme="minorEastAsia" w:hAnsiTheme="minorEastAsia"/>
          <w:szCs w:val="21"/>
        </w:rPr>
      </w:pPr>
      <w:r w:rsidRPr="0006251A">
        <w:rPr>
          <w:rFonts w:asciiTheme="minorEastAsia" w:eastAsiaTheme="minorEastAsia" w:hAnsiTheme="minorEastAsia" w:hint="eastAsia"/>
          <w:szCs w:val="21"/>
        </w:rPr>
        <w:t>思科设备出现硬件故障且在一个工作日内无法修复时，需提供型号相同的备用设备，至故障设备修复。</w:t>
      </w:r>
    </w:p>
    <w:p w14:paraId="16461F4A" w14:textId="77777777" w:rsidR="0006251A" w:rsidRPr="0006251A" w:rsidRDefault="0006251A" w:rsidP="0006251A">
      <w:pPr>
        <w:snapToGrid w:val="0"/>
        <w:spacing w:beforeLines="100" w:before="312" w:line="360" w:lineRule="auto"/>
        <w:jc w:val="left"/>
        <w:rPr>
          <w:rFonts w:ascii="宋体" w:hAnsi="宋体"/>
          <w:szCs w:val="21"/>
        </w:rPr>
      </w:pPr>
    </w:p>
    <w:p w14:paraId="2932A96F" w14:textId="77777777" w:rsidR="006C7DCB" w:rsidRDefault="0005355C">
      <w:pPr>
        <w:snapToGrid w:val="0"/>
        <w:spacing w:beforeLines="100" w:before="312" w:line="360" w:lineRule="auto"/>
        <w:jc w:val="left"/>
        <w:rPr>
          <w:rFonts w:ascii="宋体" w:hAnsi="宋体"/>
          <w:szCs w:val="21"/>
        </w:rPr>
      </w:pPr>
      <w:r>
        <w:rPr>
          <w:rFonts w:ascii="宋体" w:hAnsi="宋体" w:hint="eastAsia"/>
          <w:szCs w:val="21"/>
        </w:rPr>
        <w:t>三、</w:t>
      </w:r>
      <w:r>
        <w:rPr>
          <w:rFonts w:ascii="宋体" w:hAnsi="宋体"/>
          <w:szCs w:val="21"/>
        </w:rPr>
        <w:t>投标人资格要求：</w:t>
      </w:r>
    </w:p>
    <w:p w14:paraId="179AC811" w14:textId="77777777" w:rsidR="006C7DCB" w:rsidRDefault="0005355C">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27F9E541" w14:textId="77777777" w:rsidR="006C7DCB" w:rsidRDefault="0005355C">
      <w:pPr>
        <w:widowControl/>
        <w:spacing w:line="288" w:lineRule="auto"/>
        <w:jc w:val="left"/>
        <w:rPr>
          <w:rFonts w:asciiTheme="minorEastAsia" w:eastAsiaTheme="minorEastAsia" w:hAnsiTheme="minorEastAsia"/>
          <w:color w:val="020001"/>
          <w:kern w:val="0"/>
          <w:szCs w:val="21"/>
        </w:rPr>
      </w:pPr>
      <w:r>
        <w:rPr>
          <w:rFonts w:asciiTheme="minorEastAsia" w:eastAsiaTheme="minorEastAsia" w:hAnsiTheme="minorEastAsia" w:hint="eastAsia"/>
          <w:szCs w:val="21"/>
        </w:rPr>
        <w:t>2.若投标人不是制造商，须提供制造商或</w:t>
      </w:r>
      <w:hyperlink r:id="rId8" w:tooltip="代理" w:history="1">
        <w:r>
          <w:rPr>
            <w:rFonts w:asciiTheme="minorEastAsia" w:eastAsiaTheme="minorEastAsia" w:hAnsiTheme="minorEastAsia" w:hint="eastAsia"/>
            <w:szCs w:val="21"/>
          </w:rPr>
          <w:t>代理</w:t>
        </w:r>
      </w:hyperlink>
      <w:r>
        <w:rPr>
          <w:rFonts w:asciiTheme="minorEastAsia" w:eastAsiaTheme="minorEastAsia" w:hAnsiTheme="minorEastAsia" w:hint="eastAsia"/>
          <w:szCs w:val="21"/>
        </w:rPr>
        <w:t>商出具对所投产品的合法授权。</w:t>
      </w:r>
    </w:p>
    <w:p w14:paraId="38DCC77B" w14:textId="77777777" w:rsidR="006C7DCB" w:rsidRDefault="0005355C">
      <w:pPr>
        <w:widowControl/>
        <w:spacing w:line="288" w:lineRule="auto"/>
        <w:jc w:val="left"/>
        <w:rPr>
          <w:rFonts w:asciiTheme="minorEastAsia" w:eastAsiaTheme="minorEastAsia" w:hAnsiTheme="minorEastAsia"/>
          <w:color w:val="020001"/>
          <w:kern w:val="0"/>
          <w:szCs w:val="21"/>
        </w:rPr>
      </w:pPr>
      <w:r>
        <w:rPr>
          <w:rFonts w:asciiTheme="minorEastAsia" w:eastAsiaTheme="minorEastAsia" w:hAnsiTheme="minorEastAsia" w:hint="eastAsia"/>
          <w:szCs w:val="21"/>
        </w:rPr>
        <w:t>3.投标人必须具有履行合同及具备供货保障能力。</w:t>
      </w:r>
    </w:p>
    <w:p w14:paraId="08DD7D7F" w14:textId="77777777" w:rsidR="006C7DCB" w:rsidRDefault="0005355C">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4.投标人在参加本项招标采购活动的最近两年内，在经营活动中无严重违法记录。</w:t>
      </w:r>
    </w:p>
    <w:p w14:paraId="34243360" w14:textId="77777777" w:rsidR="006C7DCB" w:rsidRDefault="0005355C">
      <w:pPr>
        <w:widowControl/>
        <w:spacing w:line="288" w:lineRule="auto"/>
        <w:jc w:val="left"/>
        <w:rPr>
          <w:rFonts w:asciiTheme="minorEastAsia" w:eastAsiaTheme="minorEastAsia" w:hAnsiTheme="minorEastAsia"/>
          <w:color w:val="020001"/>
          <w:kern w:val="0"/>
          <w:szCs w:val="21"/>
        </w:rPr>
      </w:pPr>
      <w:r>
        <w:rPr>
          <w:rFonts w:asciiTheme="minorEastAsia" w:eastAsiaTheme="minorEastAsia" w:hAnsiTheme="minorEastAsia" w:hint="eastAsia"/>
          <w:szCs w:val="21"/>
        </w:rPr>
        <w:t>5.投标人必须提供本项目用户所在地的售后服务。</w:t>
      </w:r>
    </w:p>
    <w:p w14:paraId="6BD3B33A" w14:textId="77777777" w:rsidR="006C7DCB" w:rsidRDefault="0005355C">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6.法律、法规规定的其他条件。</w:t>
      </w:r>
    </w:p>
    <w:p w14:paraId="338FB19B" w14:textId="77777777" w:rsidR="006C7DCB" w:rsidRDefault="0005355C">
      <w:pPr>
        <w:widowControl/>
        <w:spacing w:line="288" w:lineRule="auto"/>
        <w:jc w:val="left"/>
        <w:rPr>
          <w:rFonts w:ascii="宋体" w:hAnsi="宋体"/>
          <w:szCs w:val="21"/>
        </w:rPr>
      </w:pPr>
      <w:r>
        <w:rPr>
          <w:rFonts w:asciiTheme="minorEastAsia" w:eastAsiaTheme="minorEastAsia" w:hAnsiTheme="minorEastAsia" w:hint="eastAsia"/>
          <w:szCs w:val="21"/>
        </w:rPr>
        <w:t>7.投标人必须提供已有同类产品的用户名单。</w:t>
      </w:r>
    </w:p>
    <w:p w14:paraId="2A9D52C3" w14:textId="77777777" w:rsidR="006C7DCB" w:rsidRDefault="0005355C">
      <w:pPr>
        <w:snapToGrid w:val="0"/>
        <w:spacing w:beforeLines="100" w:before="312" w:line="360" w:lineRule="auto"/>
        <w:jc w:val="left"/>
        <w:rPr>
          <w:rFonts w:ascii="宋体" w:hAnsi="宋体"/>
          <w:szCs w:val="21"/>
        </w:rPr>
      </w:pPr>
      <w:r>
        <w:rPr>
          <w:rFonts w:ascii="宋体" w:hAnsi="宋体" w:hint="eastAsia"/>
          <w:szCs w:val="21"/>
        </w:rPr>
        <w:lastRenderedPageBreak/>
        <w:t>四、投标文件编写：</w:t>
      </w:r>
    </w:p>
    <w:p w14:paraId="707CD94E" w14:textId="77777777" w:rsidR="006C7DCB" w:rsidRDefault="0005355C">
      <w:pPr>
        <w:widowControl/>
        <w:spacing w:line="360" w:lineRule="exact"/>
        <w:jc w:val="left"/>
        <w:rPr>
          <w:rFonts w:ascii="宋体" w:hAnsi="宋体"/>
          <w:bCs/>
          <w:szCs w:val="21"/>
        </w:rPr>
      </w:pPr>
      <w:r>
        <w:rPr>
          <w:rFonts w:ascii="宋体" w:hAnsi="宋体" w:hint="eastAsia"/>
          <w:bCs/>
          <w:szCs w:val="21"/>
        </w:rPr>
        <w:t>1、投标书应以中文书写。</w:t>
      </w:r>
    </w:p>
    <w:p w14:paraId="00A976B5" w14:textId="77777777" w:rsidR="006C7DCB" w:rsidRDefault="0005355C">
      <w:pPr>
        <w:widowControl/>
        <w:spacing w:line="360" w:lineRule="exact"/>
        <w:jc w:val="left"/>
        <w:rPr>
          <w:rFonts w:ascii="宋体" w:hAnsi="宋体"/>
          <w:bCs/>
          <w:szCs w:val="21"/>
        </w:rPr>
      </w:pPr>
      <w:r>
        <w:rPr>
          <w:rFonts w:ascii="宋体" w:hAnsi="宋体" w:hint="eastAsia"/>
          <w:bCs/>
          <w:szCs w:val="21"/>
        </w:rPr>
        <w:t>2、投标书的组成：</w:t>
      </w:r>
    </w:p>
    <w:p w14:paraId="003BAA7E" w14:textId="77777777" w:rsidR="006C7DCB" w:rsidRDefault="0005355C">
      <w:pPr>
        <w:widowControl/>
        <w:spacing w:line="360" w:lineRule="exact"/>
        <w:jc w:val="left"/>
        <w:rPr>
          <w:rFonts w:ascii="宋体" w:hAnsi="宋体"/>
          <w:bCs/>
          <w:szCs w:val="21"/>
        </w:rPr>
      </w:pPr>
      <w:r>
        <w:rPr>
          <w:rFonts w:ascii="宋体" w:hAnsi="宋体" w:hint="eastAsia"/>
          <w:bCs/>
          <w:szCs w:val="21"/>
        </w:rPr>
        <w:t>（1）企业营业执照复印件（加盖公章）</w:t>
      </w:r>
    </w:p>
    <w:p w14:paraId="0C0841C0" w14:textId="77777777" w:rsidR="006C7DCB" w:rsidRDefault="0005355C">
      <w:pPr>
        <w:widowControl/>
        <w:spacing w:line="360" w:lineRule="exact"/>
        <w:jc w:val="left"/>
        <w:rPr>
          <w:rFonts w:ascii="宋体" w:hAnsi="宋体"/>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（加盖公章，法人代表和受委托人签字）</w:t>
      </w:r>
    </w:p>
    <w:p w14:paraId="33CF148A" w14:textId="77777777" w:rsidR="006C7DCB" w:rsidRDefault="0005355C">
      <w:pPr>
        <w:spacing w:line="360" w:lineRule="exact"/>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）提供近三年内（2020年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2A53BF89" w14:textId="77777777" w:rsidR="006C7DCB" w:rsidRDefault="0005355C">
      <w:pPr>
        <w:widowControl/>
        <w:ind w:left="908"/>
        <w:jc w:val="center"/>
        <w:rPr>
          <w:rFonts w:ascii="宋体" w:hAnsi="宋体"/>
          <w:bCs/>
          <w:szCs w:val="21"/>
        </w:rPr>
      </w:pPr>
      <w:r>
        <w:rPr>
          <w:rFonts w:ascii="宋体" w:hAnsi="宋体" w:hint="eastAsia"/>
          <w:bCs/>
          <w:szCs w:val="21"/>
        </w:rPr>
        <w:t>项目业绩一览表</w:t>
      </w:r>
    </w:p>
    <w:tbl>
      <w:tblPr>
        <w:tblStyle w:val="aa"/>
        <w:tblW w:w="4908" w:type="pct"/>
        <w:tblInd w:w="108" w:type="dxa"/>
        <w:tblLook w:val="04A0" w:firstRow="1" w:lastRow="0" w:firstColumn="1" w:lastColumn="0" w:noHBand="0" w:noVBand="1"/>
      </w:tblPr>
      <w:tblGrid>
        <w:gridCol w:w="690"/>
        <w:gridCol w:w="2484"/>
        <w:gridCol w:w="2207"/>
        <w:gridCol w:w="2762"/>
      </w:tblGrid>
      <w:tr w:rsidR="006C7DCB" w14:paraId="00AF03CD" w14:textId="77777777">
        <w:tc>
          <w:tcPr>
            <w:tcW w:w="424" w:type="pct"/>
            <w:vAlign w:val="center"/>
          </w:tcPr>
          <w:p w14:paraId="69E7B698" w14:textId="77777777" w:rsidR="006C7DCB" w:rsidRDefault="0005355C">
            <w:pPr>
              <w:widowControl/>
              <w:jc w:val="center"/>
              <w:rPr>
                <w:rFonts w:ascii="宋体" w:hAnsi="宋体"/>
                <w:bCs/>
                <w:szCs w:val="21"/>
              </w:rPr>
            </w:pPr>
            <w:r>
              <w:rPr>
                <w:rFonts w:ascii="宋体" w:hAnsi="宋体" w:hint="eastAsia"/>
                <w:bCs/>
                <w:szCs w:val="21"/>
              </w:rPr>
              <w:t>序号</w:t>
            </w:r>
          </w:p>
        </w:tc>
        <w:tc>
          <w:tcPr>
            <w:tcW w:w="1525" w:type="pct"/>
            <w:vAlign w:val="center"/>
          </w:tcPr>
          <w:p w14:paraId="7954DE86" w14:textId="77777777" w:rsidR="006C7DCB" w:rsidRDefault="0005355C">
            <w:pPr>
              <w:widowControl/>
              <w:jc w:val="center"/>
              <w:rPr>
                <w:rFonts w:ascii="宋体" w:hAnsi="宋体"/>
                <w:bCs/>
                <w:szCs w:val="21"/>
              </w:rPr>
            </w:pPr>
            <w:r>
              <w:rPr>
                <w:rFonts w:ascii="宋体" w:hAnsi="宋体" w:hint="eastAsia"/>
                <w:bCs/>
                <w:szCs w:val="21"/>
              </w:rPr>
              <w:t>合同名称</w:t>
            </w:r>
          </w:p>
        </w:tc>
        <w:tc>
          <w:tcPr>
            <w:tcW w:w="1355" w:type="pct"/>
            <w:vAlign w:val="center"/>
          </w:tcPr>
          <w:p w14:paraId="47E9BDCE" w14:textId="77777777" w:rsidR="006C7DCB" w:rsidRDefault="0005355C">
            <w:pPr>
              <w:widowControl/>
              <w:jc w:val="center"/>
              <w:rPr>
                <w:rFonts w:ascii="宋体" w:hAnsi="宋体"/>
                <w:bCs/>
                <w:szCs w:val="21"/>
              </w:rPr>
            </w:pPr>
            <w:r>
              <w:rPr>
                <w:rFonts w:ascii="宋体" w:hAnsi="宋体" w:hint="eastAsia"/>
                <w:bCs/>
                <w:szCs w:val="21"/>
              </w:rPr>
              <w:t>服务医院名称</w:t>
            </w:r>
          </w:p>
        </w:tc>
        <w:tc>
          <w:tcPr>
            <w:tcW w:w="1696" w:type="pct"/>
            <w:vAlign w:val="center"/>
          </w:tcPr>
          <w:p w14:paraId="6D235CE1" w14:textId="77777777" w:rsidR="006C7DCB" w:rsidRDefault="0005355C">
            <w:pPr>
              <w:widowControl/>
              <w:jc w:val="center"/>
              <w:rPr>
                <w:rFonts w:ascii="宋体" w:hAnsi="宋体"/>
                <w:bCs/>
                <w:szCs w:val="21"/>
              </w:rPr>
            </w:pPr>
            <w:r>
              <w:rPr>
                <w:rFonts w:ascii="宋体" w:hAnsi="宋体" w:hint="eastAsia"/>
                <w:bCs/>
                <w:szCs w:val="21"/>
              </w:rPr>
              <w:t>服务期限</w:t>
            </w:r>
          </w:p>
        </w:tc>
      </w:tr>
      <w:tr w:rsidR="006C7DCB" w14:paraId="5EAC1056" w14:textId="77777777">
        <w:tc>
          <w:tcPr>
            <w:tcW w:w="424" w:type="pct"/>
            <w:vAlign w:val="center"/>
          </w:tcPr>
          <w:p w14:paraId="55317DDA" w14:textId="77777777" w:rsidR="006C7DCB" w:rsidRDefault="0005355C">
            <w:pPr>
              <w:widowControl/>
              <w:jc w:val="center"/>
              <w:rPr>
                <w:rFonts w:ascii="宋体" w:hAnsi="宋体"/>
                <w:bCs/>
                <w:szCs w:val="21"/>
              </w:rPr>
            </w:pPr>
            <w:r>
              <w:rPr>
                <w:rFonts w:ascii="宋体" w:hAnsi="宋体" w:hint="eastAsia"/>
                <w:bCs/>
                <w:szCs w:val="21"/>
              </w:rPr>
              <w:t>1</w:t>
            </w:r>
          </w:p>
        </w:tc>
        <w:tc>
          <w:tcPr>
            <w:tcW w:w="1525" w:type="pct"/>
            <w:vAlign w:val="center"/>
          </w:tcPr>
          <w:p w14:paraId="66B5FEBE" w14:textId="77777777" w:rsidR="006C7DCB" w:rsidRDefault="006C7DCB">
            <w:pPr>
              <w:widowControl/>
              <w:jc w:val="center"/>
              <w:rPr>
                <w:rFonts w:ascii="宋体" w:hAnsi="宋体"/>
                <w:bCs/>
                <w:szCs w:val="21"/>
              </w:rPr>
            </w:pPr>
          </w:p>
        </w:tc>
        <w:tc>
          <w:tcPr>
            <w:tcW w:w="1355" w:type="pct"/>
            <w:vAlign w:val="center"/>
          </w:tcPr>
          <w:p w14:paraId="6EFAAF90" w14:textId="77777777" w:rsidR="006C7DCB" w:rsidRDefault="006C7DCB">
            <w:pPr>
              <w:widowControl/>
              <w:jc w:val="center"/>
              <w:rPr>
                <w:rFonts w:ascii="宋体" w:hAnsi="宋体"/>
                <w:bCs/>
                <w:szCs w:val="21"/>
              </w:rPr>
            </w:pPr>
          </w:p>
        </w:tc>
        <w:tc>
          <w:tcPr>
            <w:tcW w:w="1696" w:type="pct"/>
            <w:vAlign w:val="center"/>
          </w:tcPr>
          <w:p w14:paraId="222E20C6" w14:textId="77777777" w:rsidR="006C7DCB" w:rsidRDefault="006C7DCB">
            <w:pPr>
              <w:widowControl/>
              <w:jc w:val="center"/>
              <w:rPr>
                <w:rFonts w:ascii="宋体" w:hAnsi="宋体"/>
                <w:bCs/>
                <w:szCs w:val="21"/>
              </w:rPr>
            </w:pPr>
          </w:p>
        </w:tc>
      </w:tr>
      <w:tr w:rsidR="006C7DCB" w14:paraId="3D1ED924" w14:textId="77777777">
        <w:tc>
          <w:tcPr>
            <w:tcW w:w="424" w:type="pct"/>
            <w:vAlign w:val="center"/>
          </w:tcPr>
          <w:p w14:paraId="09FBAD3B" w14:textId="77777777" w:rsidR="006C7DCB" w:rsidRDefault="0005355C">
            <w:pPr>
              <w:widowControl/>
              <w:jc w:val="center"/>
              <w:rPr>
                <w:rFonts w:ascii="宋体" w:hAnsi="宋体"/>
                <w:bCs/>
                <w:szCs w:val="21"/>
              </w:rPr>
            </w:pPr>
            <w:r>
              <w:rPr>
                <w:rFonts w:ascii="宋体" w:hAnsi="宋体" w:hint="eastAsia"/>
                <w:bCs/>
                <w:szCs w:val="21"/>
              </w:rPr>
              <w:t>2</w:t>
            </w:r>
          </w:p>
        </w:tc>
        <w:tc>
          <w:tcPr>
            <w:tcW w:w="1525" w:type="pct"/>
            <w:vAlign w:val="center"/>
          </w:tcPr>
          <w:p w14:paraId="173158D3" w14:textId="77777777" w:rsidR="006C7DCB" w:rsidRDefault="006C7DCB">
            <w:pPr>
              <w:widowControl/>
              <w:jc w:val="center"/>
              <w:rPr>
                <w:rFonts w:ascii="宋体" w:hAnsi="宋体"/>
                <w:bCs/>
                <w:szCs w:val="21"/>
              </w:rPr>
            </w:pPr>
          </w:p>
        </w:tc>
        <w:tc>
          <w:tcPr>
            <w:tcW w:w="1355" w:type="pct"/>
            <w:vAlign w:val="center"/>
          </w:tcPr>
          <w:p w14:paraId="5B294675" w14:textId="77777777" w:rsidR="006C7DCB" w:rsidRDefault="006C7DCB">
            <w:pPr>
              <w:widowControl/>
              <w:jc w:val="center"/>
              <w:rPr>
                <w:rFonts w:ascii="宋体" w:hAnsi="宋体"/>
                <w:bCs/>
                <w:szCs w:val="21"/>
              </w:rPr>
            </w:pPr>
          </w:p>
        </w:tc>
        <w:tc>
          <w:tcPr>
            <w:tcW w:w="1696" w:type="pct"/>
            <w:vAlign w:val="center"/>
          </w:tcPr>
          <w:p w14:paraId="5980CBFF" w14:textId="77777777" w:rsidR="006C7DCB" w:rsidRDefault="006C7DCB">
            <w:pPr>
              <w:widowControl/>
              <w:jc w:val="center"/>
              <w:rPr>
                <w:rFonts w:ascii="宋体" w:hAnsi="宋体"/>
                <w:bCs/>
                <w:szCs w:val="21"/>
              </w:rPr>
            </w:pPr>
          </w:p>
        </w:tc>
      </w:tr>
      <w:tr w:rsidR="006C7DCB" w14:paraId="0DB357E2" w14:textId="77777777">
        <w:tc>
          <w:tcPr>
            <w:tcW w:w="424" w:type="pct"/>
            <w:vAlign w:val="center"/>
          </w:tcPr>
          <w:p w14:paraId="637D1C4F" w14:textId="77777777" w:rsidR="006C7DCB" w:rsidRDefault="0005355C">
            <w:pPr>
              <w:widowControl/>
              <w:jc w:val="center"/>
              <w:rPr>
                <w:rFonts w:ascii="宋体" w:hAnsi="宋体"/>
                <w:bCs/>
                <w:szCs w:val="21"/>
              </w:rPr>
            </w:pPr>
            <w:r>
              <w:rPr>
                <w:rFonts w:ascii="宋体" w:hAnsi="宋体" w:hint="eastAsia"/>
                <w:bCs/>
                <w:szCs w:val="21"/>
              </w:rPr>
              <w:t>3</w:t>
            </w:r>
          </w:p>
        </w:tc>
        <w:tc>
          <w:tcPr>
            <w:tcW w:w="1525" w:type="pct"/>
            <w:vAlign w:val="center"/>
          </w:tcPr>
          <w:p w14:paraId="51B3E18F" w14:textId="77777777" w:rsidR="006C7DCB" w:rsidRDefault="006C7DCB">
            <w:pPr>
              <w:widowControl/>
              <w:jc w:val="center"/>
              <w:rPr>
                <w:rFonts w:ascii="宋体" w:hAnsi="宋体"/>
                <w:bCs/>
                <w:szCs w:val="21"/>
              </w:rPr>
            </w:pPr>
          </w:p>
        </w:tc>
        <w:tc>
          <w:tcPr>
            <w:tcW w:w="1355" w:type="pct"/>
            <w:vAlign w:val="center"/>
          </w:tcPr>
          <w:p w14:paraId="7CE10323" w14:textId="77777777" w:rsidR="006C7DCB" w:rsidRDefault="006C7DCB">
            <w:pPr>
              <w:widowControl/>
              <w:jc w:val="center"/>
              <w:rPr>
                <w:rFonts w:ascii="宋体" w:hAnsi="宋体"/>
                <w:bCs/>
                <w:szCs w:val="21"/>
              </w:rPr>
            </w:pPr>
          </w:p>
        </w:tc>
        <w:tc>
          <w:tcPr>
            <w:tcW w:w="1696" w:type="pct"/>
            <w:vAlign w:val="center"/>
          </w:tcPr>
          <w:p w14:paraId="5F424DE6" w14:textId="77777777" w:rsidR="006C7DCB" w:rsidRDefault="006C7DCB">
            <w:pPr>
              <w:widowControl/>
              <w:jc w:val="center"/>
              <w:rPr>
                <w:rFonts w:ascii="宋体" w:hAnsi="宋体"/>
                <w:bCs/>
                <w:szCs w:val="21"/>
              </w:rPr>
            </w:pPr>
          </w:p>
        </w:tc>
      </w:tr>
      <w:tr w:rsidR="006C7DCB" w14:paraId="54870BAB" w14:textId="77777777">
        <w:tc>
          <w:tcPr>
            <w:tcW w:w="424" w:type="pct"/>
            <w:vAlign w:val="center"/>
          </w:tcPr>
          <w:p w14:paraId="343F3F16" w14:textId="77777777" w:rsidR="006C7DCB" w:rsidRDefault="0005355C">
            <w:pPr>
              <w:widowControl/>
              <w:jc w:val="center"/>
              <w:rPr>
                <w:rFonts w:ascii="宋体" w:hAnsi="宋体"/>
                <w:bCs/>
                <w:szCs w:val="21"/>
              </w:rPr>
            </w:pPr>
            <w:r>
              <w:rPr>
                <w:rFonts w:ascii="宋体" w:hAnsi="宋体" w:hint="eastAsia"/>
                <w:bCs/>
                <w:szCs w:val="21"/>
              </w:rPr>
              <w:t>4</w:t>
            </w:r>
          </w:p>
        </w:tc>
        <w:tc>
          <w:tcPr>
            <w:tcW w:w="1525" w:type="pct"/>
            <w:vAlign w:val="center"/>
          </w:tcPr>
          <w:p w14:paraId="7963FB7E" w14:textId="77777777" w:rsidR="006C7DCB" w:rsidRDefault="006C7DCB">
            <w:pPr>
              <w:widowControl/>
              <w:jc w:val="center"/>
              <w:rPr>
                <w:rFonts w:ascii="宋体" w:hAnsi="宋体"/>
                <w:bCs/>
                <w:szCs w:val="21"/>
              </w:rPr>
            </w:pPr>
          </w:p>
        </w:tc>
        <w:tc>
          <w:tcPr>
            <w:tcW w:w="1355" w:type="pct"/>
            <w:vAlign w:val="center"/>
          </w:tcPr>
          <w:p w14:paraId="0BB3FC13" w14:textId="77777777" w:rsidR="006C7DCB" w:rsidRDefault="006C7DCB">
            <w:pPr>
              <w:widowControl/>
              <w:jc w:val="center"/>
              <w:rPr>
                <w:rFonts w:ascii="宋体" w:hAnsi="宋体"/>
                <w:bCs/>
                <w:szCs w:val="21"/>
              </w:rPr>
            </w:pPr>
          </w:p>
        </w:tc>
        <w:tc>
          <w:tcPr>
            <w:tcW w:w="1696" w:type="pct"/>
            <w:vAlign w:val="center"/>
          </w:tcPr>
          <w:p w14:paraId="12DA1C94" w14:textId="77777777" w:rsidR="006C7DCB" w:rsidRDefault="006C7DCB">
            <w:pPr>
              <w:widowControl/>
              <w:jc w:val="center"/>
              <w:rPr>
                <w:rFonts w:ascii="宋体" w:hAnsi="宋体"/>
                <w:bCs/>
                <w:szCs w:val="21"/>
              </w:rPr>
            </w:pPr>
          </w:p>
        </w:tc>
      </w:tr>
      <w:tr w:rsidR="006C7DCB" w14:paraId="19E0223E" w14:textId="77777777">
        <w:tc>
          <w:tcPr>
            <w:tcW w:w="424" w:type="pct"/>
            <w:vAlign w:val="center"/>
          </w:tcPr>
          <w:p w14:paraId="5BD777E9" w14:textId="77777777" w:rsidR="006C7DCB" w:rsidRDefault="0005355C">
            <w:pPr>
              <w:widowControl/>
              <w:jc w:val="center"/>
              <w:rPr>
                <w:rFonts w:ascii="宋体" w:hAnsi="宋体"/>
                <w:bCs/>
                <w:szCs w:val="21"/>
              </w:rPr>
            </w:pPr>
            <w:r>
              <w:rPr>
                <w:rFonts w:ascii="宋体" w:hAnsi="宋体" w:hint="eastAsia"/>
                <w:bCs/>
                <w:szCs w:val="21"/>
              </w:rPr>
              <w:t>……</w:t>
            </w:r>
          </w:p>
        </w:tc>
        <w:tc>
          <w:tcPr>
            <w:tcW w:w="1525" w:type="pct"/>
            <w:vAlign w:val="center"/>
          </w:tcPr>
          <w:p w14:paraId="742008D9" w14:textId="77777777" w:rsidR="006C7DCB" w:rsidRDefault="006C7DCB">
            <w:pPr>
              <w:widowControl/>
              <w:jc w:val="center"/>
              <w:rPr>
                <w:rFonts w:ascii="宋体" w:hAnsi="宋体"/>
                <w:bCs/>
                <w:szCs w:val="21"/>
              </w:rPr>
            </w:pPr>
          </w:p>
        </w:tc>
        <w:tc>
          <w:tcPr>
            <w:tcW w:w="1355" w:type="pct"/>
            <w:vAlign w:val="center"/>
          </w:tcPr>
          <w:p w14:paraId="0C00598E" w14:textId="77777777" w:rsidR="006C7DCB" w:rsidRDefault="006C7DCB">
            <w:pPr>
              <w:widowControl/>
              <w:jc w:val="center"/>
              <w:rPr>
                <w:rFonts w:ascii="宋体" w:hAnsi="宋体"/>
                <w:bCs/>
                <w:szCs w:val="21"/>
              </w:rPr>
            </w:pPr>
          </w:p>
        </w:tc>
        <w:tc>
          <w:tcPr>
            <w:tcW w:w="1696" w:type="pct"/>
            <w:vAlign w:val="center"/>
          </w:tcPr>
          <w:p w14:paraId="047865A5" w14:textId="77777777" w:rsidR="006C7DCB" w:rsidRDefault="006C7DCB">
            <w:pPr>
              <w:widowControl/>
              <w:jc w:val="center"/>
              <w:rPr>
                <w:rFonts w:ascii="宋体" w:hAnsi="宋体"/>
                <w:bCs/>
                <w:szCs w:val="21"/>
              </w:rPr>
            </w:pPr>
          </w:p>
        </w:tc>
      </w:tr>
    </w:tbl>
    <w:p w14:paraId="468E59F2" w14:textId="77777777" w:rsidR="006C7DCB" w:rsidRDefault="0005355C">
      <w:pPr>
        <w:widowControl/>
        <w:spacing w:line="360" w:lineRule="exact"/>
        <w:jc w:val="left"/>
        <w:rPr>
          <w:rFonts w:ascii="宋体" w:hAnsi="宋体"/>
          <w:bCs/>
          <w:szCs w:val="21"/>
        </w:rPr>
      </w:pPr>
      <w:r>
        <w:rPr>
          <w:rFonts w:ascii="宋体" w:hAnsi="宋体" w:hint="eastAsia"/>
          <w:bCs/>
          <w:szCs w:val="21"/>
        </w:rPr>
        <w:t>（</w:t>
      </w: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5E1D864F" w14:textId="77777777" w:rsidR="006C7DCB" w:rsidRDefault="0005355C">
      <w:pPr>
        <w:widowControl/>
        <w:spacing w:line="360" w:lineRule="exact"/>
        <w:jc w:val="left"/>
        <w:rPr>
          <w:rFonts w:ascii="宋体" w:hAnsi="宋体"/>
          <w:bCs/>
          <w:szCs w:val="21"/>
        </w:rPr>
      </w:pPr>
      <w:r>
        <w:rPr>
          <w:rFonts w:ascii="宋体" w:hAnsi="宋体" w:hint="eastAsia"/>
          <w:bCs/>
          <w:szCs w:val="21"/>
        </w:rPr>
        <w:t>（</w:t>
      </w: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2DB66608" w14:textId="77777777" w:rsidR="006C7DCB" w:rsidRDefault="0005355C">
      <w:pPr>
        <w:widowControl/>
        <w:spacing w:line="360" w:lineRule="exact"/>
        <w:jc w:val="left"/>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前三天内查询</w:t>
      </w:r>
      <w:r>
        <w:rPr>
          <w:rFonts w:ascii="宋体" w:hAnsi="宋体" w:hint="eastAsia"/>
          <w:szCs w:val="21"/>
        </w:rPr>
        <w:t>）。</w:t>
      </w:r>
    </w:p>
    <w:p w14:paraId="497518DF" w14:textId="77777777" w:rsidR="006C7DCB" w:rsidRDefault="0005355C">
      <w:pPr>
        <w:widowControl/>
        <w:spacing w:line="360" w:lineRule="exact"/>
        <w:jc w:val="left"/>
        <w:rPr>
          <w:rFonts w:ascii="宋体" w:hAnsi="宋体"/>
          <w:bCs/>
          <w:szCs w:val="21"/>
        </w:rPr>
      </w:pPr>
      <w:r>
        <w:rPr>
          <w:rFonts w:ascii="宋体" w:hAnsi="宋体" w:hint="eastAsia"/>
          <w:bCs/>
          <w:szCs w:val="21"/>
        </w:rPr>
        <w:t>（7）报价单</w:t>
      </w:r>
    </w:p>
    <w:p w14:paraId="2C48064B" w14:textId="77777777" w:rsidR="006C7DCB" w:rsidRDefault="0005355C">
      <w:pPr>
        <w:widowControl/>
        <w:spacing w:line="360" w:lineRule="exact"/>
        <w:jc w:val="left"/>
        <w:rPr>
          <w:rFonts w:ascii="宋体" w:hAnsi="宋体"/>
          <w:szCs w:val="21"/>
        </w:rPr>
      </w:pPr>
      <w:r>
        <w:rPr>
          <w:rFonts w:ascii="宋体" w:hAnsi="宋体" w:hint="eastAsia"/>
          <w:szCs w:val="21"/>
        </w:rPr>
        <w:t>（8）①投标书一式伍份（壹份正本肆份副本，投标文件的正本与副本应分开包装，加贴封条，标书封面分别注明正本、副本，并在封套的封口处加盖投标人单位公章）。</w:t>
      </w:r>
    </w:p>
    <w:p w14:paraId="62263892" w14:textId="77777777" w:rsidR="006C7DCB" w:rsidRDefault="0005355C">
      <w:pPr>
        <w:widowControl/>
        <w:spacing w:line="360" w:lineRule="exact"/>
        <w:ind w:firstLineChars="270" w:firstLine="567"/>
        <w:jc w:val="left"/>
        <w:rPr>
          <w:rFonts w:ascii="宋体" w:hAnsi="宋体"/>
          <w:szCs w:val="21"/>
        </w:rPr>
      </w:pPr>
      <w:r>
        <w:rPr>
          <w:rFonts w:ascii="宋体" w:hAnsi="宋体" w:hint="eastAsia"/>
          <w:szCs w:val="21"/>
        </w:rPr>
        <w:t>②电子版标书（盖章扫描版）一式壹份，以U盘的形式包装并加贴封条。</w:t>
      </w:r>
    </w:p>
    <w:p w14:paraId="6F552442" w14:textId="77777777" w:rsidR="006C7DCB" w:rsidRDefault="0005355C">
      <w:pPr>
        <w:widowControl/>
        <w:spacing w:line="360" w:lineRule="exact"/>
        <w:ind w:firstLineChars="270" w:firstLine="567"/>
        <w:jc w:val="left"/>
        <w:rPr>
          <w:rFonts w:ascii="宋体" w:hAnsi="宋体"/>
          <w:szCs w:val="21"/>
        </w:rPr>
      </w:pPr>
      <w:r>
        <w:rPr>
          <w:rFonts w:ascii="宋体" w:hAnsi="宋体" w:hint="eastAsia"/>
          <w:szCs w:val="21"/>
        </w:rPr>
        <w:t>③投标人于投标文件目录前添加评分项目页码索引。</w:t>
      </w:r>
    </w:p>
    <w:p w14:paraId="305CF568" w14:textId="77777777" w:rsidR="006C7DCB" w:rsidRDefault="0005355C">
      <w:pPr>
        <w:widowControl/>
        <w:spacing w:line="360" w:lineRule="exact"/>
        <w:jc w:val="left"/>
        <w:rPr>
          <w:rFonts w:ascii="宋体" w:hAnsi="宋体"/>
          <w:bCs/>
          <w:szCs w:val="21"/>
        </w:rPr>
      </w:pPr>
      <w:r>
        <w:rPr>
          <w:rFonts w:ascii="宋体" w:hAnsi="宋体" w:hint="eastAsia"/>
          <w:bCs/>
          <w:szCs w:val="21"/>
        </w:rPr>
        <w:t>3、下列情况之一者，投标书（即投标）视为无效：</w:t>
      </w:r>
    </w:p>
    <w:p w14:paraId="793F7351" w14:textId="77777777" w:rsidR="006C7DCB" w:rsidRDefault="0005355C">
      <w:pPr>
        <w:widowControl/>
        <w:spacing w:line="360" w:lineRule="exact"/>
        <w:jc w:val="left"/>
        <w:rPr>
          <w:rFonts w:ascii="宋体" w:hAnsi="宋体"/>
          <w:bCs/>
          <w:szCs w:val="21"/>
        </w:rPr>
      </w:pPr>
      <w:r>
        <w:rPr>
          <w:rFonts w:ascii="宋体" w:hAnsi="宋体" w:hint="eastAsia"/>
          <w:bCs/>
          <w:szCs w:val="21"/>
        </w:rPr>
        <w:t>（1）投标价高于预算价</w:t>
      </w:r>
    </w:p>
    <w:p w14:paraId="1237D0C8" w14:textId="77777777" w:rsidR="006C7DCB" w:rsidRDefault="0005355C">
      <w:pPr>
        <w:widowControl/>
        <w:spacing w:line="360" w:lineRule="exact"/>
        <w:jc w:val="left"/>
        <w:rPr>
          <w:rFonts w:ascii="宋体" w:hAnsi="宋体"/>
          <w:bCs/>
          <w:szCs w:val="21"/>
        </w:rPr>
      </w:pPr>
      <w:r>
        <w:rPr>
          <w:rFonts w:ascii="宋体" w:hAnsi="宋体" w:hint="eastAsia"/>
          <w:bCs/>
          <w:szCs w:val="21"/>
        </w:rPr>
        <w:t>（2）投标书未密封或逾期送达。</w:t>
      </w:r>
    </w:p>
    <w:p w14:paraId="025140EE" w14:textId="77777777" w:rsidR="006C7DCB" w:rsidRDefault="0005355C">
      <w:pPr>
        <w:widowControl/>
        <w:spacing w:line="360" w:lineRule="exact"/>
        <w:jc w:val="left"/>
        <w:rPr>
          <w:rFonts w:ascii="宋体" w:hAnsi="宋体"/>
          <w:bCs/>
          <w:szCs w:val="21"/>
        </w:rPr>
      </w:pPr>
      <w:r>
        <w:rPr>
          <w:rFonts w:ascii="宋体" w:hAnsi="宋体" w:hint="eastAsia"/>
          <w:bCs/>
          <w:szCs w:val="21"/>
        </w:rPr>
        <w:t>（3）投标书未按规定加盖本单位公章。</w:t>
      </w:r>
    </w:p>
    <w:p w14:paraId="0234ADC0" w14:textId="77777777" w:rsidR="006C7DCB" w:rsidRDefault="0005355C">
      <w:pPr>
        <w:widowControl/>
        <w:spacing w:line="360" w:lineRule="exact"/>
        <w:jc w:val="left"/>
        <w:rPr>
          <w:rFonts w:ascii="宋体" w:hAnsi="宋体"/>
          <w:bCs/>
          <w:szCs w:val="21"/>
        </w:rPr>
      </w:pPr>
      <w:r>
        <w:rPr>
          <w:rFonts w:ascii="宋体" w:hAnsi="宋体" w:hint="eastAsia"/>
          <w:bCs/>
          <w:szCs w:val="21"/>
        </w:rPr>
        <w:t>（4）法人代表未在法定代表人证明书上签字、盖章；法人代表、受委托人未在授权委托书上签字、盖章。</w:t>
      </w:r>
    </w:p>
    <w:p w14:paraId="39FA5693" w14:textId="77777777" w:rsidR="006C7DCB" w:rsidRDefault="0005355C">
      <w:pPr>
        <w:widowControl/>
        <w:spacing w:line="360" w:lineRule="exact"/>
        <w:jc w:val="left"/>
        <w:rPr>
          <w:rFonts w:ascii="宋体" w:hAnsi="宋体"/>
          <w:bCs/>
          <w:szCs w:val="21"/>
        </w:rPr>
      </w:pPr>
      <w:r>
        <w:rPr>
          <w:rFonts w:ascii="宋体" w:hAnsi="宋体" w:hint="eastAsia"/>
          <w:bCs/>
          <w:szCs w:val="21"/>
        </w:rPr>
        <w:t>（5）对</w:t>
      </w:r>
      <w:r w:rsidR="00D76D7B">
        <w:rPr>
          <w:rFonts w:ascii="宋体" w:hAnsi="宋体" w:hint="eastAsia"/>
          <w:bCs/>
          <w:szCs w:val="21"/>
        </w:rPr>
        <w:t>采购</w:t>
      </w:r>
      <w:r>
        <w:rPr>
          <w:rFonts w:ascii="宋体" w:hAnsi="宋体" w:hint="eastAsia"/>
          <w:bCs/>
          <w:szCs w:val="21"/>
        </w:rPr>
        <w:t>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3D81C3D" w14:textId="77777777" w:rsidR="006C7DCB" w:rsidRDefault="0005355C">
      <w:pPr>
        <w:widowControl/>
        <w:spacing w:line="360" w:lineRule="exact"/>
        <w:jc w:val="left"/>
        <w:rPr>
          <w:rFonts w:ascii="宋体" w:hAnsi="宋体"/>
          <w:bCs/>
          <w:szCs w:val="21"/>
        </w:rPr>
      </w:pPr>
      <w:r>
        <w:rPr>
          <w:rFonts w:ascii="宋体" w:hAnsi="宋体" w:hint="eastAsia"/>
          <w:bCs/>
          <w:szCs w:val="21"/>
        </w:rPr>
        <w:t>（6）未按</w:t>
      </w:r>
      <w:r w:rsidR="00D76D7B">
        <w:rPr>
          <w:rFonts w:ascii="宋体" w:hAnsi="宋体" w:hint="eastAsia"/>
          <w:bCs/>
          <w:szCs w:val="21"/>
        </w:rPr>
        <w:t>采购</w:t>
      </w:r>
      <w:r>
        <w:rPr>
          <w:rFonts w:ascii="宋体" w:hAnsi="宋体" w:hint="eastAsia"/>
          <w:bCs/>
          <w:szCs w:val="21"/>
        </w:rPr>
        <w:t>文件要求制作投标书。</w:t>
      </w:r>
    </w:p>
    <w:p w14:paraId="24C0365D" w14:textId="77777777" w:rsidR="006C7DCB" w:rsidRDefault="0005355C">
      <w:pPr>
        <w:widowControl/>
        <w:spacing w:line="288" w:lineRule="auto"/>
        <w:jc w:val="left"/>
        <w:rPr>
          <w:rFonts w:ascii="宋体" w:hAnsi="宋体"/>
          <w:szCs w:val="21"/>
        </w:rPr>
      </w:pPr>
      <w:r>
        <w:rPr>
          <w:rFonts w:ascii="宋体" w:hAnsi="宋体" w:hint="eastAsia"/>
          <w:bCs/>
          <w:szCs w:val="21"/>
        </w:rPr>
        <w:t>（7）标书字迹模糊或内容自相矛盾。</w:t>
      </w:r>
    </w:p>
    <w:p w14:paraId="7CF25E54" w14:textId="77777777" w:rsidR="006C7DCB" w:rsidRDefault="0005355C">
      <w:pPr>
        <w:snapToGrid w:val="0"/>
        <w:spacing w:beforeLines="100" w:before="312" w:line="360" w:lineRule="auto"/>
        <w:jc w:val="left"/>
        <w:rPr>
          <w:rFonts w:ascii="宋体" w:hAnsi="宋体"/>
          <w:szCs w:val="21"/>
        </w:rPr>
      </w:pPr>
      <w:r>
        <w:rPr>
          <w:rFonts w:ascii="宋体" w:hAnsi="宋体" w:hint="eastAsia"/>
          <w:szCs w:val="21"/>
        </w:rPr>
        <w:t>五、递交投标文件时间、投标截止时间、开标时间及地点：</w:t>
      </w:r>
    </w:p>
    <w:p w14:paraId="7919C6D5" w14:textId="77777777" w:rsidR="006C7DCB" w:rsidRDefault="0005355C">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23年9月21日8：30（北京时间），中仪大厦十层</w:t>
      </w:r>
      <w:r>
        <w:rPr>
          <w:rFonts w:ascii="宋体" w:hAnsi="宋体"/>
          <w:szCs w:val="21"/>
        </w:rPr>
        <w:t>第十五会议室</w:t>
      </w:r>
      <w:r>
        <w:rPr>
          <w:rFonts w:ascii="宋体" w:hAnsi="宋体" w:hint="eastAsia"/>
          <w:szCs w:val="21"/>
        </w:rPr>
        <w:t>，逾期送达或未密封的投标文件恕不接受。</w:t>
      </w:r>
    </w:p>
    <w:p w14:paraId="6CEDBF34" w14:textId="77777777" w:rsidR="006C7DCB" w:rsidRDefault="0005355C">
      <w:pPr>
        <w:widowControl/>
        <w:spacing w:line="288" w:lineRule="auto"/>
        <w:jc w:val="left"/>
        <w:rPr>
          <w:rFonts w:ascii="宋体" w:hAnsi="宋体"/>
          <w:szCs w:val="21"/>
        </w:rPr>
      </w:pPr>
      <w:r>
        <w:rPr>
          <w:rFonts w:ascii="宋体" w:hAnsi="宋体"/>
          <w:szCs w:val="21"/>
        </w:rPr>
        <w:lastRenderedPageBreak/>
        <w:t>2</w:t>
      </w:r>
      <w:r>
        <w:rPr>
          <w:rFonts w:ascii="宋体" w:hAnsi="宋体" w:hint="eastAsia"/>
          <w:szCs w:val="21"/>
        </w:rPr>
        <w:t>.开标会议时间及地点：开标会议时间：2023年</w:t>
      </w:r>
      <w:r>
        <w:rPr>
          <w:rFonts w:ascii="宋体" w:hAnsi="宋体"/>
          <w:szCs w:val="21"/>
        </w:rPr>
        <w:t>9</w:t>
      </w:r>
      <w:r>
        <w:rPr>
          <w:rFonts w:ascii="宋体" w:hAnsi="宋体" w:hint="eastAsia"/>
          <w:szCs w:val="21"/>
        </w:rPr>
        <w:t>月</w:t>
      </w:r>
      <w:r>
        <w:rPr>
          <w:rFonts w:ascii="宋体" w:hAnsi="宋体"/>
          <w:szCs w:val="21"/>
        </w:rPr>
        <w:t>21</w:t>
      </w:r>
      <w:r>
        <w:rPr>
          <w:rFonts w:ascii="宋体" w:hAnsi="宋体" w:hint="eastAsia"/>
          <w:szCs w:val="21"/>
        </w:rPr>
        <w:t>日9：00分整（北京时间）开始，中仪大厦十层第十五会议室。</w:t>
      </w:r>
    </w:p>
    <w:p w14:paraId="77CD2865" w14:textId="77777777" w:rsidR="006C7DCB" w:rsidRDefault="0005355C">
      <w:pPr>
        <w:widowControl/>
        <w:spacing w:line="288" w:lineRule="auto"/>
        <w:jc w:val="left"/>
        <w:rPr>
          <w:rFonts w:ascii="宋体" w:hAnsi="宋体"/>
          <w:szCs w:val="21"/>
        </w:rPr>
      </w:pPr>
      <w:r>
        <w:rPr>
          <w:rFonts w:ascii="宋体" w:hAnsi="宋体"/>
          <w:szCs w:val="21"/>
        </w:rPr>
        <w:t>3</w:t>
      </w:r>
      <w:r>
        <w:rPr>
          <w:rFonts w:ascii="宋体" w:hAnsi="宋体" w:hint="eastAsia"/>
          <w:szCs w:val="21"/>
        </w:rPr>
        <w:t>.联系人：谢晓添 88324616</w:t>
      </w:r>
    </w:p>
    <w:p w14:paraId="1493AA4C" w14:textId="77777777" w:rsidR="00D76D7B" w:rsidRDefault="00D76D7B">
      <w:pPr>
        <w:widowControl/>
        <w:spacing w:line="288" w:lineRule="auto"/>
        <w:jc w:val="left"/>
        <w:rPr>
          <w:rFonts w:ascii="宋体" w:hAnsi="宋体"/>
          <w:szCs w:val="21"/>
        </w:rPr>
      </w:pPr>
      <w:r>
        <w:rPr>
          <w:rFonts w:ascii="宋体" w:hAnsi="宋体"/>
          <w:szCs w:val="21"/>
        </w:rPr>
        <w:t>4.</w:t>
      </w:r>
      <w:r w:rsidRPr="00D76D7B">
        <w:rPr>
          <w:rFonts w:ascii="宋体" w:hAnsi="宋体" w:hint="eastAsia"/>
          <w:szCs w:val="21"/>
        </w:rPr>
        <w:t>凡对本次招标提出询问及质疑，请与谢老师联系。如需质疑，质疑函请采用政府采购供应商质疑函范本格式，以书面形式一次性提交。</w:t>
      </w:r>
    </w:p>
    <w:p w14:paraId="7FF8E5F8" w14:textId="77777777" w:rsidR="006C7DCB" w:rsidRDefault="0005355C">
      <w:pPr>
        <w:snapToGrid w:val="0"/>
        <w:spacing w:beforeLines="100" w:before="312" w:line="360" w:lineRule="auto"/>
        <w:jc w:val="left"/>
        <w:rPr>
          <w:rFonts w:ascii="宋体" w:hAnsi="宋体"/>
          <w:szCs w:val="21"/>
        </w:rPr>
      </w:pPr>
      <w:r>
        <w:rPr>
          <w:rFonts w:ascii="宋体" w:hAnsi="宋体" w:hint="eastAsia"/>
          <w:szCs w:val="21"/>
        </w:rPr>
        <w:t>六、评分细则</w:t>
      </w:r>
    </w:p>
    <w:bookmarkEnd w:id="0"/>
    <w:p w14:paraId="0535627F" w14:textId="77777777" w:rsidR="006C7DCB" w:rsidRDefault="006C7DCB">
      <w:pPr>
        <w:rPr>
          <w:rFonts w:ascii="微软雅黑" w:eastAsia="微软雅黑" w:hAnsi="微软雅黑" w:cs="微软雅黑"/>
          <w:color w:val="000000"/>
          <w:kern w:val="0"/>
          <w:sz w:val="28"/>
          <w:szCs w:val="28"/>
        </w:rPr>
      </w:pP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875A30" w14:paraId="5F1BFA83" w14:textId="77777777" w:rsidTr="00781E61">
        <w:trPr>
          <w:trHeight w:val="353"/>
        </w:trPr>
        <w:tc>
          <w:tcPr>
            <w:tcW w:w="739" w:type="dxa"/>
          </w:tcPr>
          <w:p w14:paraId="0D1A1C18" w14:textId="77777777" w:rsidR="00875A30" w:rsidRDefault="00875A30" w:rsidP="00781E61">
            <w:pPr>
              <w:spacing w:line="259" w:lineRule="auto"/>
              <w:ind w:left="52"/>
            </w:pPr>
            <w:r>
              <w:t>序号</w:t>
            </w:r>
          </w:p>
        </w:tc>
        <w:tc>
          <w:tcPr>
            <w:tcW w:w="715" w:type="dxa"/>
          </w:tcPr>
          <w:p w14:paraId="3DB48C20" w14:textId="77777777" w:rsidR="00875A30" w:rsidRDefault="00875A30" w:rsidP="00781E61">
            <w:pPr>
              <w:spacing w:line="259" w:lineRule="auto"/>
              <w:ind w:left="38"/>
            </w:pPr>
            <w:r>
              <w:t>分值</w:t>
            </w:r>
          </w:p>
        </w:tc>
        <w:tc>
          <w:tcPr>
            <w:tcW w:w="2700" w:type="dxa"/>
          </w:tcPr>
          <w:p w14:paraId="5270856F" w14:textId="77777777" w:rsidR="00875A30" w:rsidRDefault="00875A30" w:rsidP="00781E61">
            <w:pPr>
              <w:spacing w:line="259" w:lineRule="auto"/>
              <w:ind w:right="106"/>
              <w:jc w:val="center"/>
            </w:pPr>
            <w:r>
              <w:t>评分因素分项</w:t>
            </w:r>
          </w:p>
        </w:tc>
        <w:tc>
          <w:tcPr>
            <w:tcW w:w="5400" w:type="dxa"/>
          </w:tcPr>
          <w:p w14:paraId="41BBDD0C" w14:textId="77777777" w:rsidR="00875A30" w:rsidRDefault="00875A30" w:rsidP="00781E61">
            <w:pPr>
              <w:spacing w:line="259" w:lineRule="auto"/>
              <w:ind w:right="106"/>
              <w:jc w:val="center"/>
            </w:pPr>
            <w:r>
              <w:t>评分标准</w:t>
            </w:r>
          </w:p>
        </w:tc>
      </w:tr>
      <w:tr w:rsidR="00875A30" w14:paraId="5283C520" w14:textId="77777777" w:rsidTr="00781E61">
        <w:trPr>
          <w:trHeight w:val="1455"/>
        </w:trPr>
        <w:tc>
          <w:tcPr>
            <w:tcW w:w="739" w:type="dxa"/>
            <w:vAlign w:val="center"/>
          </w:tcPr>
          <w:p w14:paraId="4F6655AC" w14:textId="77777777" w:rsidR="00875A30" w:rsidRDefault="00875A30" w:rsidP="00781E61">
            <w:pPr>
              <w:spacing w:line="259" w:lineRule="auto"/>
              <w:ind w:left="52"/>
            </w:pPr>
            <w:r>
              <w:t>价格</w:t>
            </w:r>
          </w:p>
        </w:tc>
        <w:tc>
          <w:tcPr>
            <w:tcW w:w="715" w:type="dxa"/>
            <w:vAlign w:val="center"/>
          </w:tcPr>
          <w:p w14:paraId="23F17869" w14:textId="08072C30" w:rsidR="00875A30" w:rsidRDefault="00975F13" w:rsidP="00781E61">
            <w:pPr>
              <w:spacing w:line="259" w:lineRule="auto"/>
            </w:pPr>
            <w:r>
              <w:rPr>
                <w:rFonts w:asciiTheme="minorEastAsia" w:eastAsiaTheme="minorEastAsia" w:hAnsiTheme="minorEastAsia" w:cs="Calibri" w:hint="eastAsia"/>
                <w:lang w:eastAsia="zh-CN"/>
              </w:rPr>
              <w:t>3</w:t>
            </w:r>
            <w:r w:rsidR="00875A30">
              <w:rPr>
                <w:rFonts w:eastAsia="Calibri" w:cs="Calibri"/>
              </w:rPr>
              <w:t>0</w:t>
            </w:r>
          </w:p>
        </w:tc>
        <w:tc>
          <w:tcPr>
            <w:tcW w:w="2700" w:type="dxa"/>
            <w:vAlign w:val="center"/>
          </w:tcPr>
          <w:p w14:paraId="01A50E38" w14:textId="77777777" w:rsidR="00875A30" w:rsidRDefault="00875A30" w:rsidP="00781E61">
            <w:pPr>
              <w:spacing w:line="259" w:lineRule="auto"/>
            </w:pPr>
            <w:r>
              <w:t>评标价格</w:t>
            </w:r>
          </w:p>
        </w:tc>
        <w:tc>
          <w:tcPr>
            <w:tcW w:w="5400" w:type="dxa"/>
          </w:tcPr>
          <w:p w14:paraId="341F250E" w14:textId="54E325B6" w:rsidR="00875A30" w:rsidRDefault="00875A30" w:rsidP="00781E61">
            <w:pPr>
              <w:spacing w:line="259" w:lineRule="auto"/>
              <w:rPr>
                <w:lang w:eastAsia="zh-CN"/>
              </w:rPr>
            </w:pPr>
            <w:r>
              <w:rPr>
                <w:lang w:eastAsia="zh-CN"/>
              </w:rPr>
              <w:t>评标价格分数</w:t>
            </w:r>
            <w:r>
              <w:rPr>
                <w:rFonts w:eastAsia="Calibri" w:cs="Calibri"/>
                <w:lang w:eastAsia="zh-CN"/>
              </w:rPr>
              <w:t>=</w:t>
            </w:r>
            <w:r>
              <w:rPr>
                <w:lang w:eastAsia="zh-CN"/>
              </w:rPr>
              <w:t>（评标基准价</w:t>
            </w:r>
            <w:r>
              <w:rPr>
                <w:rFonts w:eastAsia="Calibri" w:cs="Calibri"/>
                <w:lang w:eastAsia="zh-CN"/>
              </w:rPr>
              <w:t>/</w:t>
            </w:r>
            <w:r>
              <w:rPr>
                <w:lang w:eastAsia="zh-CN"/>
              </w:rPr>
              <w:t>投标报价）</w:t>
            </w:r>
            <w:r>
              <w:rPr>
                <w:rFonts w:eastAsia="Calibri" w:cs="Calibri"/>
                <w:lang w:eastAsia="zh-CN"/>
              </w:rPr>
              <w:t>×</w:t>
            </w:r>
            <w:r>
              <w:rPr>
                <w:lang w:eastAsia="zh-CN"/>
              </w:rPr>
              <w:t>价格权重（</w:t>
            </w:r>
            <w:r w:rsidR="00975F13">
              <w:rPr>
                <w:rFonts w:asciiTheme="minorEastAsia" w:eastAsiaTheme="minorEastAsia" w:hAnsiTheme="minorEastAsia" w:cs="Calibri" w:hint="eastAsia"/>
                <w:lang w:eastAsia="zh-CN"/>
              </w:rPr>
              <w:t>3</w:t>
            </w:r>
            <w:r>
              <w:rPr>
                <w:rFonts w:eastAsia="Calibri" w:cs="Calibri"/>
                <w:lang w:eastAsia="zh-CN"/>
              </w:rPr>
              <w:t>0%</w:t>
            </w:r>
            <w:r>
              <w:rPr>
                <w:lang w:eastAsia="zh-CN"/>
              </w:rPr>
              <w:t>）</w:t>
            </w:r>
          </w:p>
          <w:p w14:paraId="29DD5218" w14:textId="77777777" w:rsidR="00875A30" w:rsidRDefault="00875A30" w:rsidP="00781E61">
            <w:pPr>
              <w:spacing w:line="259" w:lineRule="auto"/>
              <w:rPr>
                <w:lang w:eastAsia="zh-CN"/>
              </w:rPr>
            </w:pPr>
            <w:r>
              <w:rPr>
                <w:rFonts w:eastAsia="Calibri" w:cs="Calibri"/>
                <w:lang w:eastAsia="zh-CN"/>
              </w:rPr>
              <w:t>×100</w:t>
            </w:r>
          </w:p>
          <w:p w14:paraId="2AA3370D" w14:textId="77777777" w:rsidR="00875A30" w:rsidRDefault="00875A30" w:rsidP="00781E61">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875A30" w14:paraId="1821CFBD" w14:textId="77777777" w:rsidTr="00781E61">
        <w:trPr>
          <w:trHeight w:val="1104"/>
        </w:trPr>
        <w:tc>
          <w:tcPr>
            <w:tcW w:w="739" w:type="dxa"/>
            <w:vMerge w:val="restart"/>
            <w:vAlign w:val="center"/>
          </w:tcPr>
          <w:p w14:paraId="17397459" w14:textId="77777777" w:rsidR="00875A30" w:rsidRDefault="00875A30" w:rsidP="00781E61">
            <w:pPr>
              <w:spacing w:line="259" w:lineRule="auto"/>
              <w:jc w:val="center"/>
            </w:pPr>
            <w:r>
              <w:t>商务部分</w:t>
            </w:r>
          </w:p>
        </w:tc>
        <w:tc>
          <w:tcPr>
            <w:tcW w:w="715" w:type="dxa"/>
            <w:vMerge w:val="restart"/>
            <w:vAlign w:val="center"/>
          </w:tcPr>
          <w:p w14:paraId="12313A8C" w14:textId="77777777" w:rsidR="00875A30" w:rsidRDefault="00875A30" w:rsidP="00781E61">
            <w:pPr>
              <w:spacing w:line="259" w:lineRule="auto"/>
            </w:pPr>
            <w:r>
              <w:rPr>
                <w:rFonts w:eastAsia="Calibri" w:cs="Calibri"/>
              </w:rPr>
              <w:t>15</w:t>
            </w:r>
          </w:p>
        </w:tc>
        <w:tc>
          <w:tcPr>
            <w:tcW w:w="2700" w:type="dxa"/>
            <w:vAlign w:val="center"/>
          </w:tcPr>
          <w:p w14:paraId="059FD9E4" w14:textId="77777777" w:rsidR="00875A30" w:rsidRDefault="00875A30" w:rsidP="00781E61">
            <w:pPr>
              <w:spacing w:line="259" w:lineRule="auto"/>
              <w:rPr>
                <w:lang w:eastAsia="zh-CN"/>
              </w:rPr>
            </w:pPr>
            <w:r>
              <w:rPr>
                <w:lang w:eastAsia="zh-CN"/>
              </w:rPr>
              <w:t>对投标人企业资质的评价</w:t>
            </w:r>
          </w:p>
          <w:p w14:paraId="6076A8D0" w14:textId="77777777" w:rsidR="00875A30" w:rsidRDefault="00875A30" w:rsidP="00781E61">
            <w:pPr>
              <w:spacing w:line="259" w:lineRule="auto"/>
            </w:pPr>
            <w:r>
              <w:t>（</w:t>
            </w:r>
            <w:r>
              <w:rPr>
                <w:rFonts w:eastAsia="Calibri" w:cs="Calibri"/>
              </w:rPr>
              <w:t xml:space="preserve">10 </w:t>
            </w:r>
            <w:r>
              <w:t>分）</w:t>
            </w:r>
          </w:p>
        </w:tc>
        <w:tc>
          <w:tcPr>
            <w:tcW w:w="5400" w:type="dxa"/>
          </w:tcPr>
          <w:p w14:paraId="43371B1D" w14:textId="77777777" w:rsidR="00875A30" w:rsidRDefault="00875A30" w:rsidP="00781E61">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14:paraId="3418026D" w14:textId="77777777" w:rsidR="00875A30" w:rsidRDefault="00875A30" w:rsidP="00781E61">
            <w:pPr>
              <w:spacing w:line="259" w:lineRule="auto"/>
              <w:rPr>
                <w:lang w:eastAsia="zh-CN"/>
              </w:rPr>
            </w:pPr>
            <w:r>
              <w:rPr>
                <w:lang w:eastAsia="zh-CN"/>
              </w:rPr>
              <w:t>注：须提供证书复印件加盖公章，否则不予认可。</w:t>
            </w:r>
          </w:p>
        </w:tc>
      </w:tr>
      <w:tr w:rsidR="00875A30" w14:paraId="354E8CA8" w14:textId="77777777" w:rsidTr="00781E61">
        <w:trPr>
          <w:trHeight w:val="1104"/>
        </w:trPr>
        <w:tc>
          <w:tcPr>
            <w:tcW w:w="0" w:type="auto"/>
            <w:vMerge/>
            <w:vAlign w:val="bottom"/>
          </w:tcPr>
          <w:p w14:paraId="642B4BB7" w14:textId="77777777" w:rsidR="00875A30" w:rsidRDefault="00875A30" w:rsidP="00781E61">
            <w:pPr>
              <w:spacing w:after="160" w:line="259" w:lineRule="auto"/>
              <w:rPr>
                <w:lang w:eastAsia="zh-CN"/>
              </w:rPr>
            </w:pPr>
          </w:p>
        </w:tc>
        <w:tc>
          <w:tcPr>
            <w:tcW w:w="0" w:type="auto"/>
            <w:vMerge/>
          </w:tcPr>
          <w:p w14:paraId="6C04A550" w14:textId="77777777" w:rsidR="00875A30" w:rsidRDefault="00875A30" w:rsidP="00781E61">
            <w:pPr>
              <w:spacing w:after="160" w:line="259" w:lineRule="auto"/>
              <w:rPr>
                <w:lang w:eastAsia="zh-CN"/>
              </w:rPr>
            </w:pPr>
          </w:p>
        </w:tc>
        <w:tc>
          <w:tcPr>
            <w:tcW w:w="2700" w:type="dxa"/>
            <w:vAlign w:val="center"/>
          </w:tcPr>
          <w:p w14:paraId="0946D53E" w14:textId="77777777" w:rsidR="00875A30" w:rsidRDefault="00875A30" w:rsidP="00781E61">
            <w:pPr>
              <w:spacing w:line="259" w:lineRule="auto"/>
              <w:rPr>
                <w:lang w:eastAsia="zh-CN"/>
              </w:rPr>
            </w:pPr>
            <w:r>
              <w:rPr>
                <w:lang w:eastAsia="zh-CN"/>
              </w:rPr>
              <w:t>投标人完成类似项目业绩情况（</w:t>
            </w:r>
            <w:r>
              <w:rPr>
                <w:lang w:eastAsia="zh-CN"/>
              </w:rPr>
              <w:t>5</w:t>
            </w:r>
            <w:r>
              <w:rPr>
                <w:lang w:eastAsia="zh-CN"/>
              </w:rPr>
              <w:t>分）</w:t>
            </w:r>
          </w:p>
        </w:tc>
        <w:tc>
          <w:tcPr>
            <w:tcW w:w="5400" w:type="dxa"/>
          </w:tcPr>
          <w:p w14:paraId="7D6F63A4" w14:textId="77777777" w:rsidR="00875A30" w:rsidRDefault="00875A30" w:rsidP="00781E61">
            <w:pPr>
              <w:spacing w:line="249" w:lineRule="auto"/>
              <w:ind w:right="101"/>
              <w:rPr>
                <w:lang w:eastAsia="zh-CN"/>
              </w:rPr>
            </w:pPr>
            <w:r>
              <w:rPr>
                <w:lang w:eastAsia="zh-CN"/>
              </w:rPr>
              <w:t>根据投标人近三年（</w:t>
            </w:r>
            <w:r>
              <w:rPr>
                <w:rFonts w:eastAsia="Calibri" w:cs="Calibri"/>
                <w:lang w:eastAsia="zh-CN"/>
              </w:rPr>
              <w:t xml:space="preserve">2020 </w:t>
            </w:r>
            <w:r>
              <w:rPr>
                <w:lang w:eastAsia="zh-CN"/>
              </w:rPr>
              <w:t>年</w:t>
            </w:r>
            <w:r>
              <w:rPr>
                <w:lang w:eastAsia="zh-CN"/>
              </w:rPr>
              <w:t xml:space="preserve"> 9</w:t>
            </w:r>
            <w:r>
              <w:rPr>
                <w:rFonts w:eastAsia="Calibri" w:cs="Calibri"/>
                <w:lang w:eastAsia="zh-CN"/>
              </w:rPr>
              <w:t xml:space="preserve"> </w:t>
            </w:r>
            <w:r>
              <w:rPr>
                <w:lang w:eastAsia="zh-CN"/>
              </w:rPr>
              <w:t>月至今）中国境内类似项目业绩进行评价，（须提供合同首页、合同金额页、盖章页复印件并加盖本单位公章），提供一个得</w:t>
            </w:r>
            <w:r>
              <w:rPr>
                <w:lang w:eastAsia="zh-CN"/>
              </w:rPr>
              <w:t>1</w:t>
            </w:r>
            <w:r>
              <w:rPr>
                <w:lang w:eastAsia="zh-CN"/>
              </w:rPr>
              <w:t>分，</w:t>
            </w:r>
            <w:r>
              <w:rPr>
                <w:lang w:eastAsia="zh-CN"/>
              </w:rPr>
              <w:t xml:space="preserve"> </w:t>
            </w:r>
            <w:r>
              <w:rPr>
                <w:lang w:eastAsia="zh-CN"/>
              </w:rPr>
              <w:t>最多</w:t>
            </w:r>
            <w:r>
              <w:rPr>
                <w:lang w:eastAsia="zh-CN"/>
              </w:rPr>
              <w:t>5</w:t>
            </w:r>
            <w:r>
              <w:rPr>
                <w:lang w:eastAsia="zh-CN"/>
              </w:rPr>
              <w:t>分。</w:t>
            </w:r>
          </w:p>
        </w:tc>
      </w:tr>
      <w:tr w:rsidR="00875A30" w14:paraId="12E9D8D3" w14:textId="77777777" w:rsidTr="00781E61">
        <w:trPr>
          <w:trHeight w:val="1105"/>
        </w:trPr>
        <w:tc>
          <w:tcPr>
            <w:tcW w:w="739" w:type="dxa"/>
            <w:vMerge w:val="restart"/>
            <w:vAlign w:val="center"/>
          </w:tcPr>
          <w:p w14:paraId="2176C919" w14:textId="77777777" w:rsidR="00875A30" w:rsidRDefault="00875A30" w:rsidP="00781E61">
            <w:pPr>
              <w:spacing w:line="259" w:lineRule="auto"/>
              <w:jc w:val="center"/>
            </w:pPr>
            <w:r>
              <w:t>技术部分</w:t>
            </w:r>
          </w:p>
        </w:tc>
        <w:tc>
          <w:tcPr>
            <w:tcW w:w="715" w:type="dxa"/>
            <w:vMerge w:val="restart"/>
            <w:vAlign w:val="center"/>
          </w:tcPr>
          <w:p w14:paraId="650D832B" w14:textId="5DDC90AE" w:rsidR="00875A30" w:rsidRDefault="00975F13" w:rsidP="00781E61">
            <w:pPr>
              <w:spacing w:line="259" w:lineRule="auto"/>
            </w:pPr>
            <w:r>
              <w:rPr>
                <w:rFonts w:asciiTheme="minorEastAsia" w:eastAsiaTheme="minorEastAsia" w:hAnsiTheme="minorEastAsia" w:cs="Calibri" w:hint="eastAsia"/>
                <w:lang w:eastAsia="zh-CN"/>
              </w:rPr>
              <w:t>5</w:t>
            </w:r>
            <w:r w:rsidR="00875A30">
              <w:rPr>
                <w:rFonts w:eastAsia="Calibri" w:cs="Calibri"/>
              </w:rPr>
              <w:t>5</w:t>
            </w:r>
          </w:p>
        </w:tc>
        <w:tc>
          <w:tcPr>
            <w:tcW w:w="2700" w:type="dxa"/>
            <w:vAlign w:val="center"/>
          </w:tcPr>
          <w:p w14:paraId="526E0693" w14:textId="77777777" w:rsidR="00875A30" w:rsidRDefault="00875A30" w:rsidP="00781E61">
            <w:pPr>
              <w:spacing w:line="259" w:lineRule="auto"/>
              <w:rPr>
                <w:lang w:eastAsia="zh-CN"/>
              </w:rPr>
            </w:pPr>
            <w:r>
              <w:rPr>
                <w:lang w:eastAsia="zh-CN"/>
              </w:rPr>
              <w:t>对投标人整体服务方案的评价（</w:t>
            </w:r>
            <w:r>
              <w:rPr>
                <w:rFonts w:eastAsia="Calibri" w:cs="Calibri"/>
                <w:lang w:eastAsia="zh-CN"/>
              </w:rPr>
              <w:t xml:space="preserve">20 </w:t>
            </w:r>
            <w:r>
              <w:rPr>
                <w:lang w:eastAsia="zh-CN"/>
              </w:rPr>
              <w:t>分）</w:t>
            </w:r>
          </w:p>
        </w:tc>
        <w:tc>
          <w:tcPr>
            <w:tcW w:w="5400" w:type="dxa"/>
          </w:tcPr>
          <w:p w14:paraId="61FF1C34" w14:textId="77777777" w:rsidR="00875A30" w:rsidRDefault="00875A30" w:rsidP="00781E61">
            <w:pPr>
              <w:spacing w:line="259" w:lineRule="auto"/>
              <w:rPr>
                <w:lang w:eastAsia="zh-CN"/>
              </w:rPr>
            </w:pPr>
            <w:r>
              <w:rPr>
                <w:lang w:eastAsia="zh-CN"/>
              </w:rPr>
              <w:t>投标人的方案设计合理细致</w:t>
            </w:r>
            <w:r>
              <w:rPr>
                <w:lang w:eastAsia="zh-CN"/>
              </w:rPr>
              <w:t>,</w:t>
            </w:r>
            <w:r>
              <w:rPr>
                <w:lang w:eastAsia="zh-CN"/>
              </w:rPr>
              <w:t>无缺项、漏项得</w:t>
            </w:r>
            <w:r>
              <w:rPr>
                <w:lang w:eastAsia="zh-CN"/>
              </w:rPr>
              <w:t>20</w:t>
            </w:r>
            <w:r>
              <w:rPr>
                <w:lang w:eastAsia="zh-CN"/>
              </w:rPr>
              <w:t>分；方案设计细致，存在轻微缺项、漏项得</w:t>
            </w:r>
            <w:r>
              <w:rPr>
                <w:lang w:eastAsia="zh-CN"/>
              </w:rPr>
              <w:t>14</w:t>
            </w:r>
            <w:r>
              <w:rPr>
                <w:lang w:eastAsia="zh-CN"/>
              </w:rPr>
              <w:t>分；方案设计一般，存在部分缺项、漏项得</w:t>
            </w:r>
            <w:r>
              <w:rPr>
                <w:lang w:eastAsia="zh-CN"/>
              </w:rPr>
              <w:t>8</w:t>
            </w:r>
            <w:r>
              <w:rPr>
                <w:lang w:eastAsia="zh-CN"/>
              </w:rPr>
              <w:t>分；方案设计粗糙，存在明显缺项、漏项得</w:t>
            </w:r>
            <w:r>
              <w:rPr>
                <w:lang w:eastAsia="zh-CN"/>
              </w:rPr>
              <w:t>2</w:t>
            </w:r>
            <w:r>
              <w:rPr>
                <w:lang w:eastAsia="zh-CN"/>
              </w:rPr>
              <w:t>分，未提供得</w:t>
            </w:r>
            <w:r>
              <w:rPr>
                <w:lang w:eastAsia="zh-CN"/>
              </w:rPr>
              <w:t>0</w:t>
            </w:r>
            <w:r>
              <w:rPr>
                <w:lang w:eastAsia="zh-CN"/>
              </w:rPr>
              <w:t>分。</w:t>
            </w:r>
          </w:p>
        </w:tc>
      </w:tr>
      <w:tr w:rsidR="00875A30" w14:paraId="7A59C005" w14:textId="77777777" w:rsidTr="00781E61">
        <w:trPr>
          <w:trHeight w:val="1110"/>
        </w:trPr>
        <w:tc>
          <w:tcPr>
            <w:tcW w:w="0" w:type="auto"/>
            <w:vMerge/>
          </w:tcPr>
          <w:p w14:paraId="302FD9A4" w14:textId="77777777" w:rsidR="00875A30" w:rsidRDefault="00875A30" w:rsidP="00781E61">
            <w:pPr>
              <w:spacing w:after="160" w:line="259" w:lineRule="auto"/>
              <w:rPr>
                <w:lang w:eastAsia="zh-CN"/>
              </w:rPr>
            </w:pPr>
          </w:p>
        </w:tc>
        <w:tc>
          <w:tcPr>
            <w:tcW w:w="0" w:type="auto"/>
            <w:vMerge/>
          </w:tcPr>
          <w:p w14:paraId="36BD2AE4" w14:textId="77777777" w:rsidR="00875A30" w:rsidRDefault="00875A30" w:rsidP="00781E61">
            <w:pPr>
              <w:spacing w:after="160" w:line="259" w:lineRule="auto"/>
              <w:rPr>
                <w:lang w:eastAsia="zh-CN"/>
              </w:rPr>
            </w:pPr>
          </w:p>
        </w:tc>
        <w:tc>
          <w:tcPr>
            <w:tcW w:w="2700" w:type="dxa"/>
            <w:vAlign w:val="center"/>
          </w:tcPr>
          <w:p w14:paraId="12233D28" w14:textId="77777777" w:rsidR="00875A30" w:rsidRDefault="00875A30" w:rsidP="00781E61">
            <w:pPr>
              <w:spacing w:line="259" w:lineRule="auto"/>
              <w:rPr>
                <w:lang w:eastAsia="zh-CN"/>
              </w:rPr>
            </w:pPr>
            <w:r>
              <w:rPr>
                <w:lang w:eastAsia="zh-CN"/>
              </w:rPr>
              <w:t>对投标人拟投入项目团队的评价（</w:t>
            </w:r>
            <w:r>
              <w:rPr>
                <w:rFonts w:eastAsia="Calibri" w:cs="Calibri"/>
                <w:lang w:eastAsia="zh-CN"/>
              </w:rPr>
              <w:t xml:space="preserve">20 </w:t>
            </w:r>
            <w:r>
              <w:rPr>
                <w:lang w:eastAsia="zh-CN"/>
              </w:rPr>
              <w:t>分）</w:t>
            </w:r>
          </w:p>
        </w:tc>
        <w:tc>
          <w:tcPr>
            <w:tcW w:w="5400" w:type="dxa"/>
          </w:tcPr>
          <w:p w14:paraId="6CEDD037" w14:textId="77777777" w:rsidR="00875A30" w:rsidRDefault="00875A30" w:rsidP="00781E61">
            <w:pPr>
              <w:spacing w:line="259" w:lineRule="auto"/>
              <w:rPr>
                <w:lang w:eastAsia="zh-CN"/>
              </w:rPr>
            </w:pPr>
            <w:r>
              <w:rPr>
                <w:lang w:eastAsia="zh-CN"/>
              </w:rPr>
              <w:t>根据投标人项目人员安排合理性及满足项目实施需要情况进行评价：科学合理、满足岗位要求并提供优质服务，项目人员具备承担过多个类似项目经验得</w:t>
            </w:r>
            <w:r>
              <w:rPr>
                <w:lang w:eastAsia="zh-CN"/>
              </w:rPr>
              <w:t xml:space="preserve"> </w:t>
            </w:r>
            <w:r>
              <w:rPr>
                <w:rFonts w:eastAsia="Calibri" w:cs="Calibri"/>
                <w:lang w:eastAsia="zh-CN"/>
              </w:rPr>
              <w:t xml:space="preserve">20 </w:t>
            </w:r>
            <w:r>
              <w:rPr>
                <w:lang w:eastAsia="zh-CN"/>
              </w:rPr>
              <w:t>分；科学合理、基本满足岗位要求并提供优质服务，项目人员具备承担过少数类似项目经验得</w:t>
            </w:r>
            <w:r>
              <w:rPr>
                <w:lang w:eastAsia="zh-CN"/>
              </w:rPr>
              <w:t xml:space="preserve"> </w:t>
            </w:r>
            <w:r>
              <w:rPr>
                <w:rFonts w:eastAsia="Calibri" w:cs="Calibri"/>
                <w:lang w:eastAsia="zh-CN"/>
              </w:rPr>
              <w:t xml:space="preserve">15 </w:t>
            </w:r>
            <w:r>
              <w:rPr>
                <w:lang w:eastAsia="zh-CN"/>
              </w:rPr>
              <w:t>分；部分满足岗位要求，项目人员具备承担过少数类似项目经验得</w:t>
            </w:r>
            <w:r>
              <w:rPr>
                <w:lang w:eastAsia="zh-CN"/>
              </w:rPr>
              <w:t xml:space="preserve"> </w:t>
            </w:r>
            <w:r>
              <w:rPr>
                <w:rFonts w:eastAsia="Calibri" w:cs="Calibri"/>
                <w:lang w:eastAsia="zh-CN"/>
              </w:rPr>
              <w:t xml:space="preserve">5 </w:t>
            </w:r>
            <w:r>
              <w:rPr>
                <w:lang w:eastAsia="zh-CN"/>
              </w:rPr>
              <w:t>分；未提供得</w:t>
            </w:r>
            <w:r>
              <w:rPr>
                <w:lang w:eastAsia="zh-CN"/>
              </w:rPr>
              <w:t xml:space="preserve">0 </w:t>
            </w:r>
            <w:r>
              <w:rPr>
                <w:lang w:eastAsia="zh-CN"/>
              </w:rPr>
              <w:t>分。</w:t>
            </w:r>
          </w:p>
        </w:tc>
      </w:tr>
      <w:tr w:rsidR="00875A30" w14:paraId="45EAF437" w14:textId="77777777" w:rsidTr="00781E61">
        <w:trPr>
          <w:trHeight w:val="1376"/>
        </w:trPr>
        <w:tc>
          <w:tcPr>
            <w:tcW w:w="0" w:type="auto"/>
            <w:vMerge/>
          </w:tcPr>
          <w:p w14:paraId="60286B56" w14:textId="77777777" w:rsidR="00875A30" w:rsidRDefault="00875A30" w:rsidP="00781E61">
            <w:pPr>
              <w:spacing w:after="160" w:line="259" w:lineRule="auto"/>
              <w:rPr>
                <w:lang w:eastAsia="zh-CN"/>
              </w:rPr>
            </w:pPr>
          </w:p>
        </w:tc>
        <w:tc>
          <w:tcPr>
            <w:tcW w:w="0" w:type="auto"/>
            <w:vMerge/>
          </w:tcPr>
          <w:p w14:paraId="09AAB543" w14:textId="77777777" w:rsidR="00875A30" w:rsidRDefault="00875A30" w:rsidP="00781E61">
            <w:pPr>
              <w:spacing w:after="160" w:line="259" w:lineRule="auto"/>
              <w:rPr>
                <w:lang w:eastAsia="zh-CN"/>
              </w:rPr>
            </w:pPr>
          </w:p>
        </w:tc>
        <w:tc>
          <w:tcPr>
            <w:tcW w:w="2700" w:type="dxa"/>
            <w:vAlign w:val="center"/>
          </w:tcPr>
          <w:p w14:paraId="74F877D8" w14:textId="77777777" w:rsidR="00875A30" w:rsidRDefault="00875A30" w:rsidP="00781E61">
            <w:pPr>
              <w:spacing w:line="259" w:lineRule="auto"/>
              <w:rPr>
                <w:lang w:eastAsia="zh-CN"/>
              </w:rPr>
            </w:pPr>
            <w:r>
              <w:rPr>
                <w:lang w:eastAsia="zh-CN"/>
              </w:rPr>
              <w:t>对投标人服务方案和保障措施的评价（</w:t>
            </w:r>
            <w:r>
              <w:rPr>
                <w:rFonts w:eastAsia="Calibri" w:cs="Calibri"/>
                <w:lang w:eastAsia="zh-CN"/>
              </w:rPr>
              <w:t xml:space="preserve">10 </w:t>
            </w:r>
            <w:r>
              <w:rPr>
                <w:lang w:eastAsia="zh-CN"/>
              </w:rPr>
              <w:t>分）</w:t>
            </w:r>
          </w:p>
        </w:tc>
        <w:tc>
          <w:tcPr>
            <w:tcW w:w="5400" w:type="dxa"/>
          </w:tcPr>
          <w:p w14:paraId="7B1A959F" w14:textId="77777777" w:rsidR="00875A30" w:rsidRDefault="00875A30" w:rsidP="00781E61">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875A30" w14:paraId="0D4D3BDA" w14:textId="77777777" w:rsidTr="00781E61">
        <w:trPr>
          <w:trHeight w:val="1384"/>
        </w:trPr>
        <w:tc>
          <w:tcPr>
            <w:tcW w:w="0" w:type="auto"/>
            <w:vMerge/>
          </w:tcPr>
          <w:p w14:paraId="61A7BAC5" w14:textId="77777777" w:rsidR="00875A30" w:rsidRDefault="00875A30" w:rsidP="00781E61">
            <w:pPr>
              <w:spacing w:after="160" w:line="259" w:lineRule="auto"/>
              <w:rPr>
                <w:lang w:eastAsia="zh-CN"/>
              </w:rPr>
            </w:pPr>
          </w:p>
        </w:tc>
        <w:tc>
          <w:tcPr>
            <w:tcW w:w="0" w:type="auto"/>
            <w:vMerge/>
          </w:tcPr>
          <w:p w14:paraId="7AB4FAC5" w14:textId="77777777" w:rsidR="00875A30" w:rsidRDefault="00875A30" w:rsidP="00781E61">
            <w:pPr>
              <w:spacing w:after="160" w:line="259" w:lineRule="auto"/>
              <w:rPr>
                <w:lang w:eastAsia="zh-CN"/>
              </w:rPr>
            </w:pPr>
          </w:p>
        </w:tc>
        <w:tc>
          <w:tcPr>
            <w:tcW w:w="2700" w:type="dxa"/>
            <w:vAlign w:val="center"/>
          </w:tcPr>
          <w:p w14:paraId="0C05444A" w14:textId="71A741B1" w:rsidR="00875A30" w:rsidRDefault="00875A30" w:rsidP="00975F13">
            <w:pPr>
              <w:spacing w:line="259" w:lineRule="auto"/>
              <w:rPr>
                <w:lang w:eastAsia="zh-CN"/>
              </w:rPr>
            </w:pPr>
            <w:r>
              <w:rPr>
                <w:lang w:eastAsia="zh-CN"/>
              </w:rPr>
              <w:t>对投标人拟采取的应急预案</w:t>
            </w:r>
            <w:r>
              <w:rPr>
                <w:rFonts w:eastAsia="Calibri" w:cs="Calibri"/>
                <w:lang w:eastAsia="zh-CN"/>
              </w:rPr>
              <w:t>(</w:t>
            </w:r>
            <w:r>
              <w:rPr>
                <w:lang w:eastAsia="zh-CN"/>
              </w:rPr>
              <w:t>系统故障、人员更替</w:t>
            </w:r>
            <w:r>
              <w:rPr>
                <w:rFonts w:eastAsia="Calibri" w:cs="Calibri"/>
                <w:lang w:eastAsia="zh-CN"/>
              </w:rPr>
              <w:t>)</w:t>
            </w:r>
            <w:r>
              <w:rPr>
                <w:lang w:eastAsia="zh-CN"/>
              </w:rPr>
              <w:t>的评价（</w:t>
            </w:r>
            <w:r>
              <w:rPr>
                <w:rFonts w:eastAsia="Calibri" w:cs="Calibri"/>
                <w:lang w:eastAsia="zh-CN"/>
              </w:rPr>
              <w:t xml:space="preserve">5 </w:t>
            </w:r>
            <w:r>
              <w:rPr>
                <w:lang w:eastAsia="zh-CN"/>
              </w:rPr>
              <w:t>分）</w:t>
            </w:r>
          </w:p>
        </w:tc>
        <w:tc>
          <w:tcPr>
            <w:tcW w:w="5400" w:type="dxa"/>
          </w:tcPr>
          <w:p w14:paraId="411993F0" w14:textId="3A9F3A51" w:rsidR="00875A30" w:rsidRDefault="00875A30" w:rsidP="00781E61">
            <w:pPr>
              <w:spacing w:line="239" w:lineRule="auto"/>
              <w:rPr>
                <w:lang w:eastAsia="zh-CN"/>
              </w:rPr>
            </w:pPr>
            <w:r>
              <w:rPr>
                <w:lang w:eastAsia="zh-CN"/>
              </w:rPr>
              <w:t>项目具有应急预案，且细致合理、针对性强，出现问题，能及时实施应对措施得</w:t>
            </w:r>
            <w:r>
              <w:rPr>
                <w:lang w:eastAsia="zh-CN"/>
              </w:rPr>
              <w:t>5</w:t>
            </w:r>
            <w:r>
              <w:rPr>
                <w:lang w:eastAsia="zh-CN"/>
              </w:rPr>
              <w:t>分；项目具有应急预案，针对性一般得</w:t>
            </w:r>
            <w:r w:rsidR="00975F13">
              <w:rPr>
                <w:rFonts w:hint="eastAsia"/>
                <w:lang w:eastAsia="zh-CN"/>
              </w:rPr>
              <w:t>3</w:t>
            </w:r>
            <w:r>
              <w:rPr>
                <w:lang w:eastAsia="zh-CN"/>
              </w:rPr>
              <w:t>分；项目具有应急预案，相对简单、针对性弱得</w:t>
            </w:r>
            <w:r w:rsidR="00975F13">
              <w:rPr>
                <w:rFonts w:hint="eastAsia"/>
                <w:lang w:eastAsia="zh-CN"/>
              </w:rPr>
              <w:t>2</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14:paraId="6C104BA5" w14:textId="77777777" w:rsidR="006C7DCB" w:rsidRPr="00875A30" w:rsidRDefault="006C7DCB">
      <w:pPr>
        <w:rPr>
          <w:rFonts w:ascii="微软雅黑" w:eastAsia="微软雅黑" w:hAnsi="微软雅黑" w:cs="微软雅黑"/>
          <w:color w:val="000000"/>
          <w:kern w:val="0"/>
          <w:sz w:val="28"/>
          <w:szCs w:val="28"/>
        </w:rPr>
      </w:pPr>
    </w:p>
    <w:p w14:paraId="33980B45" w14:textId="77777777" w:rsidR="006C7DCB" w:rsidRDefault="006C7DCB">
      <w:pPr>
        <w:widowControl/>
        <w:spacing w:line="288" w:lineRule="auto"/>
        <w:jc w:val="left"/>
        <w:rPr>
          <w:rFonts w:ascii="宋体" w:hAnsi="宋体"/>
          <w:szCs w:val="21"/>
        </w:rPr>
      </w:pPr>
    </w:p>
    <w:p w14:paraId="6AF51335" w14:textId="484AF886" w:rsidR="006C7DCB" w:rsidRDefault="00875A30">
      <w:pPr>
        <w:widowControl/>
        <w:spacing w:line="288" w:lineRule="auto"/>
        <w:jc w:val="left"/>
        <w:rPr>
          <w:rFonts w:ascii="宋体" w:hAnsi="宋体"/>
          <w:szCs w:val="21"/>
        </w:rPr>
      </w:pPr>
      <w:r>
        <w:rPr>
          <w:rFonts w:ascii="宋体" w:hAnsi="宋体" w:hint="eastAsia"/>
          <w:szCs w:val="21"/>
        </w:rPr>
        <w:t>七</w:t>
      </w:r>
      <w:r w:rsidR="0005355C">
        <w:rPr>
          <w:rFonts w:ascii="宋体" w:hAnsi="宋体" w:hint="eastAsia"/>
          <w:szCs w:val="21"/>
        </w:rPr>
        <w:t>、合同（合同以实际为准）及廉洁模板</w:t>
      </w:r>
    </w:p>
    <w:p w14:paraId="56EEBA7C" w14:textId="77777777" w:rsidR="006C7DCB" w:rsidRDefault="006C7DCB">
      <w:pPr>
        <w:spacing w:line="360" w:lineRule="auto"/>
        <w:rPr>
          <w:rFonts w:ascii="楷体" w:eastAsia="楷体" w:hAnsi="楷体" w:cs="Calibri"/>
          <w:b/>
          <w:sz w:val="36"/>
          <w:szCs w:val="21"/>
        </w:rPr>
      </w:pPr>
    </w:p>
    <w:p w14:paraId="1F7505FC" w14:textId="77777777" w:rsidR="006C7DCB" w:rsidRDefault="006C7DCB">
      <w:pPr>
        <w:spacing w:line="360" w:lineRule="auto"/>
        <w:jc w:val="center"/>
        <w:rPr>
          <w:rFonts w:ascii="楷体" w:eastAsia="楷体" w:hAnsi="楷体" w:cs="Calibri"/>
          <w:b/>
          <w:sz w:val="36"/>
          <w:szCs w:val="21"/>
        </w:rPr>
      </w:pPr>
    </w:p>
    <w:p w14:paraId="67734D57" w14:textId="77777777" w:rsidR="006C7DCB" w:rsidRDefault="006C7DCB">
      <w:pPr>
        <w:spacing w:line="360" w:lineRule="auto"/>
        <w:jc w:val="center"/>
        <w:rPr>
          <w:rFonts w:ascii="楷体" w:eastAsia="楷体" w:hAnsi="楷体" w:cs="Calibri"/>
          <w:b/>
          <w:sz w:val="36"/>
          <w:szCs w:val="21"/>
        </w:rPr>
      </w:pPr>
    </w:p>
    <w:p w14:paraId="4D6AF6AB" w14:textId="77777777" w:rsidR="006C7DCB" w:rsidRDefault="006C7DCB">
      <w:pPr>
        <w:spacing w:line="360" w:lineRule="auto"/>
        <w:jc w:val="center"/>
        <w:rPr>
          <w:rFonts w:ascii="楷体" w:eastAsia="楷体" w:hAnsi="楷体" w:cs="Calibri"/>
          <w:b/>
          <w:sz w:val="36"/>
          <w:szCs w:val="21"/>
        </w:rPr>
      </w:pPr>
    </w:p>
    <w:p w14:paraId="1B85E5D3" w14:textId="77777777" w:rsidR="006C7DCB" w:rsidRDefault="006C7DCB">
      <w:pPr>
        <w:spacing w:line="360" w:lineRule="auto"/>
        <w:jc w:val="center"/>
        <w:rPr>
          <w:rFonts w:ascii="楷体" w:eastAsia="楷体" w:hAnsi="楷体" w:cs="Calibri"/>
          <w:b/>
          <w:sz w:val="36"/>
          <w:szCs w:val="21"/>
        </w:rPr>
      </w:pPr>
    </w:p>
    <w:p w14:paraId="7ACE921C" w14:textId="77777777" w:rsidR="006C7DCB" w:rsidRDefault="006C7DCB">
      <w:pPr>
        <w:spacing w:line="360" w:lineRule="auto"/>
        <w:jc w:val="center"/>
        <w:rPr>
          <w:rFonts w:ascii="楷体" w:eastAsia="楷体" w:hAnsi="楷体" w:cs="Calibri"/>
          <w:b/>
          <w:sz w:val="36"/>
          <w:szCs w:val="21"/>
        </w:rPr>
      </w:pPr>
    </w:p>
    <w:p w14:paraId="61C840CB" w14:textId="77777777" w:rsidR="006C7DCB" w:rsidRDefault="006C7DCB">
      <w:pPr>
        <w:spacing w:line="360" w:lineRule="auto"/>
        <w:jc w:val="center"/>
        <w:rPr>
          <w:rFonts w:ascii="楷体" w:eastAsia="楷体" w:hAnsi="楷体" w:cs="Calibri"/>
          <w:b/>
          <w:sz w:val="36"/>
          <w:szCs w:val="21"/>
        </w:rPr>
      </w:pPr>
    </w:p>
    <w:p w14:paraId="5A6A9911" w14:textId="77777777" w:rsidR="006C7DCB" w:rsidRDefault="006C7DCB">
      <w:pPr>
        <w:spacing w:line="360" w:lineRule="auto"/>
        <w:rPr>
          <w:rFonts w:ascii="楷体" w:eastAsia="楷体" w:hAnsi="楷体" w:cs="Calibri"/>
          <w:b/>
          <w:sz w:val="36"/>
          <w:szCs w:val="21"/>
        </w:rPr>
      </w:pPr>
    </w:p>
    <w:p w14:paraId="467EFB8A" w14:textId="77777777" w:rsidR="006C7DCB" w:rsidRDefault="0005355C">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14:paraId="1084B939" w14:textId="77777777" w:rsidR="006C7DCB" w:rsidRDefault="0005355C">
      <w:pPr>
        <w:jc w:val="center"/>
        <w:rPr>
          <w:rFonts w:ascii="楷体" w:eastAsia="楷体" w:hAnsi="楷体" w:cs="Calibri"/>
          <w:b/>
          <w:sz w:val="36"/>
          <w:szCs w:val="36"/>
        </w:rPr>
      </w:pPr>
      <w:r>
        <w:rPr>
          <w:rFonts w:ascii="楷体" w:eastAsia="楷体" w:hAnsi="楷体" w:cs="Calibri" w:hint="eastAsia"/>
          <w:b/>
          <w:sz w:val="36"/>
          <w:szCs w:val="36"/>
        </w:rPr>
        <w:t>×××合同</w:t>
      </w:r>
    </w:p>
    <w:p w14:paraId="4EC27C40" w14:textId="77777777" w:rsidR="006C7DCB" w:rsidRDefault="006C7DCB">
      <w:pPr>
        <w:rPr>
          <w:rFonts w:ascii="楷体" w:eastAsia="楷体" w:hAnsi="楷体" w:cs="Calibri"/>
          <w:szCs w:val="21"/>
        </w:rPr>
      </w:pPr>
    </w:p>
    <w:p w14:paraId="1625741A" w14:textId="77777777" w:rsidR="006C7DCB" w:rsidRDefault="006C7DCB">
      <w:pPr>
        <w:rPr>
          <w:rFonts w:ascii="楷体" w:eastAsia="楷体" w:hAnsi="楷体" w:cs="Calibri"/>
          <w:szCs w:val="21"/>
        </w:rPr>
      </w:pPr>
    </w:p>
    <w:p w14:paraId="35E3BC8C" w14:textId="77777777" w:rsidR="006C7DCB" w:rsidRDefault="006C7DCB">
      <w:pPr>
        <w:rPr>
          <w:rFonts w:ascii="楷体" w:eastAsia="楷体" w:hAnsi="楷体" w:cs="Calibri"/>
          <w:sz w:val="28"/>
          <w:szCs w:val="21"/>
        </w:rPr>
      </w:pPr>
    </w:p>
    <w:p w14:paraId="7CC51C0D" w14:textId="77777777" w:rsidR="006C7DCB" w:rsidRDefault="0005355C">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14:paraId="30D20CB8" w14:textId="77777777" w:rsidR="006C7DCB" w:rsidRDefault="0005355C">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14:paraId="053EBB33" w14:textId="77777777" w:rsidR="006C7DCB" w:rsidRDefault="0005355C">
      <w:pPr>
        <w:rPr>
          <w:rFonts w:ascii="楷体" w:eastAsia="楷体" w:hAnsi="楷体" w:cs="Calibri"/>
          <w:sz w:val="28"/>
          <w:szCs w:val="21"/>
        </w:rPr>
      </w:pPr>
      <w:r>
        <w:rPr>
          <w:rFonts w:ascii="楷体" w:eastAsia="楷体" w:hAnsi="楷体" w:cs="Calibri" w:hint="eastAsia"/>
          <w:sz w:val="28"/>
          <w:szCs w:val="21"/>
        </w:rPr>
        <w:t xml:space="preserve">法定代表人： 王 俊                    邮  编：100044            </w:t>
      </w:r>
    </w:p>
    <w:p w14:paraId="52A04A86" w14:textId="77777777" w:rsidR="006C7DCB" w:rsidRDefault="0005355C">
      <w:pPr>
        <w:rPr>
          <w:rFonts w:ascii="楷体" w:eastAsia="楷体" w:hAnsi="楷体" w:cs="Calibri"/>
          <w:sz w:val="28"/>
          <w:szCs w:val="21"/>
        </w:rPr>
      </w:pPr>
      <w:r>
        <w:rPr>
          <w:rFonts w:ascii="楷体" w:eastAsia="楷体" w:hAnsi="楷体" w:cs="Calibri" w:hint="eastAsia"/>
          <w:sz w:val="28"/>
          <w:szCs w:val="21"/>
        </w:rPr>
        <w:t>电      话：  010-88326666            传  真： 010-68333362</w:t>
      </w:r>
    </w:p>
    <w:p w14:paraId="6A57DCF4" w14:textId="77777777" w:rsidR="006C7DCB" w:rsidRDefault="0005355C">
      <w:pPr>
        <w:rPr>
          <w:rFonts w:ascii="楷体" w:eastAsia="楷体" w:hAnsi="楷体" w:cs="Calibri"/>
          <w:sz w:val="28"/>
          <w:szCs w:val="21"/>
        </w:rPr>
      </w:pPr>
      <w:r>
        <w:rPr>
          <w:rFonts w:ascii="楷体" w:eastAsia="楷体" w:hAnsi="楷体" w:cs="Calibri" w:hint="eastAsia"/>
          <w:sz w:val="28"/>
          <w:szCs w:val="21"/>
        </w:rPr>
        <w:t xml:space="preserve">   </w:t>
      </w:r>
    </w:p>
    <w:p w14:paraId="47C47A85" w14:textId="77777777" w:rsidR="006C7DCB" w:rsidRDefault="006C7DCB">
      <w:pPr>
        <w:rPr>
          <w:rFonts w:ascii="楷体" w:eastAsia="楷体" w:hAnsi="楷体" w:cs="Calibri"/>
          <w:sz w:val="28"/>
          <w:szCs w:val="21"/>
        </w:rPr>
      </w:pPr>
    </w:p>
    <w:p w14:paraId="579D2026" w14:textId="77777777" w:rsidR="006C7DCB" w:rsidRDefault="006C7DCB">
      <w:pPr>
        <w:rPr>
          <w:rFonts w:ascii="楷体" w:eastAsia="楷体" w:hAnsi="楷体" w:cs="Calibri"/>
          <w:sz w:val="28"/>
          <w:szCs w:val="21"/>
        </w:rPr>
      </w:pPr>
    </w:p>
    <w:p w14:paraId="41E737DB" w14:textId="77777777" w:rsidR="006C7DCB" w:rsidRDefault="0005355C">
      <w:pPr>
        <w:rPr>
          <w:rFonts w:ascii="楷体" w:eastAsia="楷体" w:hAnsi="楷体" w:cs="Calibri"/>
          <w:sz w:val="28"/>
          <w:szCs w:val="21"/>
        </w:rPr>
      </w:pPr>
      <w:r>
        <w:rPr>
          <w:rFonts w:ascii="楷体" w:eastAsia="楷体" w:hAnsi="楷体" w:cs="Calibri" w:hint="eastAsia"/>
          <w:sz w:val="28"/>
          <w:szCs w:val="21"/>
        </w:rPr>
        <w:t>乙      方： ×××××</w:t>
      </w:r>
    </w:p>
    <w:p w14:paraId="5E56B588" w14:textId="77777777" w:rsidR="006C7DCB" w:rsidRDefault="0005355C">
      <w:pPr>
        <w:rPr>
          <w:rFonts w:ascii="楷体" w:eastAsia="楷体" w:hAnsi="楷体" w:cs="Calibri"/>
          <w:sz w:val="28"/>
          <w:szCs w:val="21"/>
        </w:rPr>
      </w:pPr>
      <w:r>
        <w:rPr>
          <w:rFonts w:ascii="楷体" w:eastAsia="楷体" w:hAnsi="楷体" w:cs="Calibri" w:hint="eastAsia"/>
          <w:sz w:val="28"/>
          <w:szCs w:val="21"/>
        </w:rPr>
        <w:t xml:space="preserve">地      址：                      </w:t>
      </w:r>
    </w:p>
    <w:p w14:paraId="3F7F0E9A" w14:textId="77777777" w:rsidR="006C7DCB" w:rsidRDefault="0005355C">
      <w:pPr>
        <w:rPr>
          <w:rFonts w:ascii="楷体" w:eastAsia="楷体" w:hAnsi="楷体" w:cs="Calibri"/>
          <w:sz w:val="28"/>
          <w:szCs w:val="21"/>
        </w:rPr>
      </w:pPr>
      <w:r>
        <w:rPr>
          <w:rFonts w:ascii="楷体" w:eastAsia="楷体" w:hAnsi="楷体" w:cs="Calibri" w:hint="eastAsia"/>
          <w:sz w:val="28"/>
          <w:szCs w:val="21"/>
        </w:rPr>
        <w:t xml:space="preserve">法定代表人：                         邮    编：        </w:t>
      </w:r>
    </w:p>
    <w:p w14:paraId="08600EE1" w14:textId="77777777" w:rsidR="006C7DCB" w:rsidRDefault="0005355C">
      <w:pPr>
        <w:rPr>
          <w:rFonts w:ascii="楷体" w:eastAsia="楷体" w:hAnsi="楷体" w:cs="Calibri"/>
          <w:sz w:val="28"/>
          <w:szCs w:val="21"/>
        </w:rPr>
      </w:pPr>
      <w:r>
        <w:rPr>
          <w:rFonts w:ascii="楷体" w:eastAsia="楷体" w:hAnsi="楷体" w:cs="Calibri" w:hint="eastAsia"/>
          <w:sz w:val="28"/>
          <w:szCs w:val="21"/>
        </w:rPr>
        <w:t xml:space="preserve">电      话：                         传    真：       </w:t>
      </w:r>
    </w:p>
    <w:p w14:paraId="6827748D" w14:textId="77777777" w:rsidR="006C7DCB" w:rsidRDefault="0005355C">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4CAF2282" w14:textId="77777777" w:rsidR="006C7DCB" w:rsidRDefault="0005355C">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75CBB488" w14:textId="77777777" w:rsidR="006C7DCB" w:rsidRDefault="0005355C">
      <w:pPr>
        <w:rPr>
          <w:rFonts w:ascii="楷体" w:eastAsia="楷体" w:hAnsi="楷体" w:cs="Calibri"/>
          <w:b/>
          <w:sz w:val="28"/>
          <w:szCs w:val="21"/>
        </w:rPr>
      </w:pPr>
      <w:r>
        <w:rPr>
          <w:rFonts w:ascii="楷体" w:eastAsia="楷体" w:hAnsi="楷体" w:cs="Calibri" w:hint="eastAsia"/>
          <w:b/>
          <w:sz w:val="28"/>
          <w:szCs w:val="21"/>
        </w:rPr>
        <w:t xml:space="preserve">   </w:t>
      </w:r>
    </w:p>
    <w:p w14:paraId="22D9C769" w14:textId="77777777" w:rsidR="006C7DCB" w:rsidRDefault="006C7DCB">
      <w:pPr>
        <w:rPr>
          <w:rFonts w:ascii="楷体" w:eastAsia="楷体" w:hAnsi="楷体" w:cs="Calibri"/>
          <w:b/>
          <w:sz w:val="28"/>
          <w:szCs w:val="21"/>
        </w:rPr>
      </w:pPr>
    </w:p>
    <w:p w14:paraId="17C3C051" w14:textId="77777777" w:rsidR="006C7DCB" w:rsidRDefault="006C7DCB">
      <w:pPr>
        <w:rPr>
          <w:rFonts w:ascii="楷体" w:eastAsia="楷体" w:hAnsi="楷体" w:cs="Calibri"/>
          <w:szCs w:val="21"/>
        </w:rPr>
      </w:pPr>
    </w:p>
    <w:p w14:paraId="4BB5AD9B" w14:textId="77777777" w:rsidR="006C7DCB" w:rsidRDefault="006C7DCB">
      <w:pPr>
        <w:rPr>
          <w:rFonts w:ascii="楷体" w:eastAsia="楷体" w:hAnsi="楷体" w:cs="Calibri"/>
          <w:szCs w:val="21"/>
        </w:rPr>
      </w:pPr>
    </w:p>
    <w:p w14:paraId="13D1E668" w14:textId="77777777" w:rsidR="006C7DCB" w:rsidRDefault="006C7DCB">
      <w:pPr>
        <w:rPr>
          <w:rFonts w:ascii="楷体" w:eastAsia="楷体" w:hAnsi="楷体" w:cs="Calibri"/>
          <w:szCs w:val="21"/>
        </w:rPr>
      </w:pPr>
    </w:p>
    <w:p w14:paraId="7680E81D" w14:textId="77777777" w:rsidR="006C7DCB" w:rsidRDefault="0005355C">
      <w:pPr>
        <w:jc w:val="center"/>
        <w:rPr>
          <w:rFonts w:ascii="楷体" w:eastAsia="楷体" w:hAnsi="楷体" w:cs="Calibri"/>
          <w:b/>
          <w:sz w:val="32"/>
          <w:szCs w:val="21"/>
        </w:rPr>
      </w:pPr>
      <w:r>
        <w:rPr>
          <w:rFonts w:ascii="楷体" w:eastAsia="楷体" w:hAnsi="楷体" w:cs="Calibri" w:hint="eastAsia"/>
          <w:b/>
          <w:sz w:val="32"/>
          <w:szCs w:val="21"/>
        </w:rPr>
        <w:t>×××合同正文</w:t>
      </w:r>
    </w:p>
    <w:p w14:paraId="4A55938D" w14:textId="77777777" w:rsidR="006C7DCB" w:rsidRDefault="006C7DCB">
      <w:pPr>
        <w:spacing w:line="360" w:lineRule="auto"/>
        <w:ind w:firstLineChars="200" w:firstLine="420"/>
        <w:rPr>
          <w:rFonts w:ascii="楷体" w:eastAsia="楷体" w:hAnsi="楷体" w:cs="Calibri"/>
          <w:szCs w:val="21"/>
        </w:rPr>
      </w:pPr>
    </w:p>
    <w:p w14:paraId="500A5B2B"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14:paraId="38585D62"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14:paraId="31034D7F"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14:paraId="66C0D342"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14:paraId="0E7567D1"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(2)合同条款附件</w:t>
      </w:r>
    </w:p>
    <w:p w14:paraId="491C726D"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635E8D99"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14:paraId="3D6B03CB" w14:textId="77777777" w:rsidR="006C7DCB" w:rsidRDefault="0005355C">
      <w:pPr>
        <w:spacing w:line="360" w:lineRule="auto"/>
        <w:ind w:firstLineChars="200" w:firstLine="482"/>
        <w:rPr>
          <w:rFonts w:ascii="楷体" w:eastAsia="楷体" w:hAnsi="楷体" w:cs="Calibri"/>
          <w:b/>
          <w:sz w:val="24"/>
        </w:rPr>
      </w:pPr>
      <w:r>
        <w:rPr>
          <w:rFonts w:ascii="楷体" w:eastAsia="楷体" w:hAnsi="楷体" w:cs="Calibri" w:hint="eastAsia"/>
          <w:b/>
          <w:sz w:val="24"/>
        </w:rPr>
        <w:t>一、委托事项内容</w:t>
      </w:r>
    </w:p>
    <w:p w14:paraId="4D7D5B16" w14:textId="77777777" w:rsidR="006C7DCB" w:rsidRDefault="0005355C">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5D1C3AC0"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1F06B6D6"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5FA0F679"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14:paraId="3D1C6BC8" w14:textId="77777777" w:rsidR="006C7DCB" w:rsidRDefault="0005355C">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14:paraId="065F99BF"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1C99EFCF" w14:textId="77777777" w:rsidR="006C7DCB" w:rsidRDefault="0005355C">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58918D3F" w14:textId="77777777" w:rsidR="006C7DCB" w:rsidRDefault="0005355C">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2.3支付方式：甲方按以下方式付款：乙方提供合规发票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62E49ACD" w14:textId="77777777" w:rsidR="006C7DCB" w:rsidRDefault="0005355C">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14:paraId="7713A068"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14:paraId="46FDB23D"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14:paraId="0DAB9CC3"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14:paraId="0BA9AD13"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14:paraId="07616947"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14:paraId="3F108530"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14:paraId="77D24558"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14:paraId="58BB490A"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14:paraId="23EDD914"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76ADA2F0" w14:textId="77777777" w:rsidR="006C7DCB" w:rsidRDefault="0005355C">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E50C6BF" w14:textId="77777777" w:rsidR="006C7DCB" w:rsidRDefault="0005355C">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7BE58D70" w14:textId="77777777" w:rsidR="006C7DCB" w:rsidRDefault="0005355C">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306FEBDD" w14:textId="77777777" w:rsidR="006C7DCB" w:rsidRDefault="0005355C">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14:paraId="50B83F99" w14:textId="77777777" w:rsidR="006C7DCB" w:rsidRDefault="0005355C">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476CA0E8"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4.1乙方须根据项目要求安排具备相应资质的专业技术人员，并确保项目技术队伍的稳定。项目服务过程中，乙方如因正当理由需要调整项目技术人员的，应当提前5日通知甲方，获得甲方书面同意后方可进行。</w:t>
      </w:r>
    </w:p>
    <w:p w14:paraId="2D65B355"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319D8F8F"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049925F6" w14:textId="77777777" w:rsidR="006C7DCB" w:rsidRDefault="0005355C">
      <w:pPr>
        <w:spacing w:line="360" w:lineRule="auto"/>
        <w:ind w:firstLineChars="199" w:firstLine="479"/>
        <w:rPr>
          <w:rFonts w:ascii="楷体" w:eastAsia="楷体" w:hAnsi="楷体" w:cs="Calibri"/>
          <w:b/>
          <w:sz w:val="24"/>
        </w:rPr>
      </w:pPr>
      <w:r>
        <w:rPr>
          <w:rFonts w:ascii="楷体" w:eastAsia="楷体" w:hAnsi="楷体" w:cs="Calibri" w:hint="eastAsia"/>
          <w:b/>
          <w:sz w:val="24"/>
        </w:rPr>
        <w:t>五、知识产权</w:t>
      </w:r>
    </w:p>
    <w:p w14:paraId="02520D03" w14:textId="77777777" w:rsidR="006C7DCB" w:rsidRDefault="0005355C">
      <w:pPr>
        <w:spacing w:line="360" w:lineRule="auto"/>
        <w:ind w:firstLineChars="249" w:firstLine="523"/>
        <w:rPr>
          <w:rFonts w:ascii="楷体" w:eastAsia="楷体" w:hAnsi="楷体" w:cs="Calibri"/>
          <w:b/>
          <w:sz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20C9D9E0"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AB8192D"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03AACA0A"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4A158A52"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37683778" w14:textId="77777777" w:rsidR="006C7DCB" w:rsidRDefault="0005355C">
      <w:pPr>
        <w:spacing w:line="360" w:lineRule="auto"/>
        <w:ind w:firstLineChars="150" w:firstLine="361"/>
        <w:rPr>
          <w:rFonts w:ascii="楷体" w:eastAsia="楷体" w:hAnsi="楷体" w:cs="Calibri"/>
          <w:b/>
          <w:sz w:val="24"/>
        </w:rPr>
      </w:pPr>
      <w:r>
        <w:rPr>
          <w:rFonts w:ascii="楷体" w:eastAsia="楷体" w:hAnsi="楷体" w:cs="Calibri" w:hint="eastAsia"/>
          <w:b/>
          <w:sz w:val="24"/>
        </w:rPr>
        <w:t>六、保密义务</w:t>
      </w:r>
    </w:p>
    <w:p w14:paraId="3424BB9B"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003DE7F4"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14:paraId="61F8296C"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0859ED67"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7CF5501F" w14:textId="77777777" w:rsidR="006C7DCB" w:rsidRDefault="0005355C">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14:paraId="6A0FAEF1"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6B75327"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14:paraId="71FDE5D1" w14:textId="77777777" w:rsidR="006C7DCB" w:rsidRDefault="0005355C">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14:paraId="34667D6F"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5AE6E490"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6DB4EF6"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06712DBB" w14:textId="77777777" w:rsidR="006C7DCB" w:rsidRDefault="0005355C">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3EF403CC" w14:textId="77777777" w:rsidR="006C7DCB" w:rsidRDefault="0005355C">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14:paraId="32429109"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EC2DDA3" w14:textId="77777777" w:rsidR="006C7DCB" w:rsidRDefault="0005355C">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14:paraId="54BD881C" w14:textId="77777777" w:rsidR="006C7DCB" w:rsidRDefault="0005355C">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061B8878"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14:paraId="694F2574" w14:textId="77777777" w:rsidR="006C7DCB" w:rsidRDefault="0005355C">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lastRenderedPageBreak/>
        <w:t>十一、其他约定</w:t>
      </w:r>
    </w:p>
    <w:p w14:paraId="1C5CC662"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2E335F04"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陸   </w:t>
      </w:r>
      <w:r>
        <w:rPr>
          <w:rFonts w:ascii="楷体" w:eastAsia="楷体" w:hAnsi="楷体" w:cs="Calibri" w:hint="eastAsia"/>
          <w:szCs w:val="21"/>
        </w:rPr>
        <w:t>份，甲方执</w:t>
      </w:r>
      <w:r>
        <w:rPr>
          <w:rFonts w:ascii="楷体" w:eastAsia="楷体" w:hAnsi="楷体" w:cs="Calibri" w:hint="eastAsia"/>
          <w:szCs w:val="21"/>
          <w:u w:val="single"/>
        </w:rPr>
        <w:t xml:space="preserve">  叁  </w:t>
      </w:r>
      <w:r>
        <w:rPr>
          <w:rFonts w:ascii="楷体" w:eastAsia="楷体" w:hAnsi="楷体" w:cs="Calibri" w:hint="eastAsia"/>
          <w:szCs w:val="21"/>
        </w:rPr>
        <w:t>份，乙方执</w:t>
      </w:r>
      <w:r>
        <w:rPr>
          <w:rFonts w:ascii="楷体" w:eastAsia="楷体" w:hAnsi="楷体" w:cs="Calibri" w:hint="eastAsia"/>
          <w:szCs w:val="21"/>
          <w:u w:val="single"/>
        </w:rPr>
        <w:t xml:space="preserve"> 叁 </w:t>
      </w:r>
      <w:r>
        <w:rPr>
          <w:rFonts w:ascii="楷体" w:eastAsia="楷体" w:hAnsi="楷体" w:cs="Calibri" w:hint="eastAsia"/>
          <w:szCs w:val="21"/>
        </w:rPr>
        <w:t>份，均具有同等法律效力。</w:t>
      </w:r>
    </w:p>
    <w:p w14:paraId="03D0E5E3" w14:textId="77777777" w:rsidR="006C7DCB" w:rsidRDefault="0005355C">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14:paraId="000FE93F"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7D73B6B4"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5B3506A9" w14:textId="77777777" w:rsidR="006C7DCB" w:rsidRDefault="0005355C">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14:paraId="1C4D5ED5" w14:textId="77777777" w:rsidR="006C7DCB" w:rsidRDefault="0005355C">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5F3BD842" w14:textId="77777777" w:rsidR="006C7DCB" w:rsidRDefault="0005355C">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14:paraId="15E455BD" w14:textId="77777777" w:rsidR="006C7DCB" w:rsidRDefault="0005355C">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14:paraId="73B9ED81" w14:textId="77777777" w:rsidR="006C7DCB" w:rsidRDefault="0005355C">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3ED95065" w14:textId="77777777" w:rsidR="006C7DCB" w:rsidRDefault="0005355C">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14:paraId="31EE0723" w14:textId="77777777" w:rsidR="006C7DCB" w:rsidRDefault="006C7DCB">
      <w:pPr>
        <w:spacing w:line="360" w:lineRule="auto"/>
        <w:ind w:firstLine="435"/>
        <w:rPr>
          <w:rFonts w:ascii="楷体" w:eastAsia="楷体" w:hAnsi="楷体" w:cs="Calibri"/>
          <w:sz w:val="22"/>
          <w:szCs w:val="21"/>
        </w:rPr>
      </w:pPr>
    </w:p>
    <w:p w14:paraId="13949865" w14:textId="77777777" w:rsidR="006C7DCB" w:rsidRDefault="006C7DCB">
      <w:pPr>
        <w:spacing w:line="360" w:lineRule="auto"/>
        <w:ind w:firstLine="435"/>
        <w:rPr>
          <w:rFonts w:ascii="楷体" w:eastAsia="楷体" w:hAnsi="楷体" w:cs="Calibri"/>
          <w:sz w:val="22"/>
          <w:szCs w:val="21"/>
        </w:rPr>
      </w:pPr>
    </w:p>
    <w:p w14:paraId="46A70387" w14:textId="77777777" w:rsidR="006C7DCB" w:rsidRDefault="0005355C">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14:paraId="103F2BA9" w14:textId="77777777" w:rsidR="006C7DCB" w:rsidRDefault="0005355C">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14:paraId="627AAF29" w14:textId="77777777" w:rsidR="006C7DCB" w:rsidRDefault="006C7DCB">
      <w:pPr>
        <w:spacing w:line="360" w:lineRule="auto"/>
        <w:rPr>
          <w:rFonts w:ascii="楷体" w:eastAsia="楷体" w:hAnsi="楷体" w:cs="Calibri"/>
          <w:sz w:val="22"/>
          <w:szCs w:val="21"/>
        </w:rPr>
      </w:pPr>
    </w:p>
    <w:p w14:paraId="179E9DA6" w14:textId="77777777" w:rsidR="006C7DCB" w:rsidRDefault="0005355C">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14:paraId="3B12B668" w14:textId="77777777" w:rsidR="006C7DCB" w:rsidRDefault="006C7DCB">
      <w:pPr>
        <w:spacing w:line="360" w:lineRule="auto"/>
        <w:rPr>
          <w:rFonts w:ascii="楷体" w:eastAsia="楷体" w:hAnsi="楷体" w:cs="Calibri"/>
          <w:sz w:val="22"/>
          <w:szCs w:val="21"/>
        </w:rPr>
      </w:pPr>
    </w:p>
    <w:p w14:paraId="57EC8A19" w14:textId="77777777" w:rsidR="006C7DCB" w:rsidRDefault="0005355C">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14:paraId="287AC483" w14:textId="77777777" w:rsidR="006C7DCB" w:rsidRDefault="006C7DCB">
      <w:pPr>
        <w:spacing w:line="360" w:lineRule="auto"/>
        <w:rPr>
          <w:rFonts w:ascii="楷体" w:eastAsia="楷体" w:hAnsi="楷体" w:cs="Calibri"/>
          <w:sz w:val="22"/>
          <w:szCs w:val="21"/>
        </w:rPr>
      </w:pPr>
    </w:p>
    <w:p w14:paraId="08D1B0DB" w14:textId="77777777" w:rsidR="006C7DCB" w:rsidRDefault="0005355C">
      <w:pPr>
        <w:spacing w:line="360" w:lineRule="auto"/>
        <w:jc w:val="left"/>
        <w:rPr>
          <w:rFonts w:cs="Calibri"/>
          <w:szCs w:val="21"/>
        </w:rPr>
      </w:pPr>
      <w:r>
        <w:rPr>
          <w:rFonts w:ascii="楷体" w:eastAsia="楷体" w:hAnsi="楷体" w:cs="Calibri" w:hint="eastAsia"/>
          <w:sz w:val="22"/>
          <w:szCs w:val="21"/>
        </w:rPr>
        <w:t>日期:                                       日期：</w:t>
      </w:r>
    </w:p>
    <w:p w14:paraId="6F7A7E2C" w14:textId="77777777" w:rsidR="006C7DCB" w:rsidRDefault="006C7DCB">
      <w:pPr>
        <w:pStyle w:val="ad"/>
        <w:widowControl w:val="0"/>
        <w:spacing w:line="360" w:lineRule="auto"/>
        <w:rPr>
          <w:kern w:val="2"/>
          <w:sz w:val="21"/>
          <w:szCs w:val="21"/>
        </w:rPr>
      </w:pPr>
    </w:p>
    <w:p w14:paraId="49475C2A" w14:textId="77777777" w:rsidR="006C7DCB" w:rsidRDefault="006C7DCB">
      <w:pPr>
        <w:pStyle w:val="ad"/>
        <w:widowControl w:val="0"/>
        <w:spacing w:line="360" w:lineRule="auto"/>
        <w:rPr>
          <w:kern w:val="2"/>
          <w:sz w:val="21"/>
          <w:szCs w:val="21"/>
        </w:rPr>
      </w:pPr>
    </w:p>
    <w:p w14:paraId="51A78C9A" w14:textId="77777777" w:rsidR="006C7DCB" w:rsidRDefault="0005355C">
      <w:pPr>
        <w:pStyle w:val="ad"/>
        <w:widowControl w:val="0"/>
        <w:spacing w:line="360" w:lineRule="auto"/>
        <w:rPr>
          <w:rFonts w:ascii="Times New Roman"/>
          <w:bCs/>
          <w:color w:val="000000"/>
          <w:kern w:val="2"/>
          <w:sz w:val="21"/>
          <w:szCs w:val="21"/>
        </w:rPr>
      </w:pPr>
      <w:r>
        <w:rPr>
          <w:rFonts w:hint="eastAsia"/>
          <w:kern w:val="2"/>
          <w:sz w:val="21"/>
          <w:szCs w:val="21"/>
        </w:rPr>
        <w:t>项目廉政责任书</w:t>
      </w:r>
    </w:p>
    <w:p w14:paraId="23C9C584" w14:textId="77777777" w:rsidR="006C7DCB" w:rsidRDefault="0005355C">
      <w:pPr>
        <w:spacing w:line="360" w:lineRule="auto"/>
        <w:ind w:leftChars="-85" w:left="-178" w:firstLine="480"/>
        <w:rPr>
          <w:rFonts w:ascii="宋体" w:hAnsi="宋体"/>
          <w:szCs w:val="21"/>
          <w:u w:val="single"/>
        </w:rPr>
      </w:pPr>
      <w:r>
        <w:rPr>
          <w:rFonts w:ascii="宋体" w:hAnsi="宋体" w:hint="eastAsia"/>
          <w:szCs w:val="21"/>
        </w:rPr>
        <w:lastRenderedPageBreak/>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0EAB1D11" w14:textId="77777777" w:rsidR="006C7DCB" w:rsidRDefault="0005355C">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14:paraId="5586CCEC" w14:textId="77777777" w:rsidR="006C7DCB" w:rsidRDefault="0005355C">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2F7058F8" w14:textId="77777777" w:rsidR="006C7DCB" w:rsidRDefault="0005355C">
      <w:pPr>
        <w:spacing w:line="360" w:lineRule="auto"/>
        <w:ind w:leftChars="-85" w:left="-178" w:firstLine="48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14:paraId="0411F6C4" w14:textId="77777777" w:rsidR="006C7DCB" w:rsidRDefault="0005355C">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14:paraId="40347A6B" w14:textId="77777777" w:rsidR="006C7DCB" w:rsidRDefault="0005355C">
      <w:pPr>
        <w:spacing w:line="360" w:lineRule="auto"/>
        <w:rPr>
          <w:rFonts w:ascii="宋体" w:hAnsi="宋体"/>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38494412" w14:textId="77777777" w:rsidR="006C7DCB" w:rsidRDefault="0005355C">
      <w:pPr>
        <w:spacing w:line="360" w:lineRule="auto"/>
        <w:rPr>
          <w:rFonts w:ascii="宋体" w:hAnsi="宋体"/>
          <w:szCs w:val="21"/>
        </w:rPr>
      </w:pPr>
      <w:r>
        <w:rPr>
          <w:rFonts w:ascii="宋体" w:hAnsi="宋体" w:hint="eastAsia"/>
          <w:szCs w:val="21"/>
        </w:rPr>
        <w:t xml:space="preserve">　　(二)　严格执行项目合同文件，自觉按合同办事。</w:t>
      </w:r>
    </w:p>
    <w:p w14:paraId="6DC54146" w14:textId="77777777" w:rsidR="006C7DCB" w:rsidRDefault="0005355C">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4366195C" w14:textId="77777777" w:rsidR="006C7DCB" w:rsidRDefault="0005355C">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3EE7ACDF" w14:textId="77777777" w:rsidR="006C7DCB" w:rsidRDefault="0005355C">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14:paraId="58DFC7AB" w14:textId="77777777" w:rsidR="006C7DCB" w:rsidRDefault="0005355C">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14:paraId="1BFBD11A" w14:textId="77777777" w:rsidR="006C7DCB" w:rsidRDefault="0005355C">
      <w:pPr>
        <w:spacing w:line="360" w:lineRule="auto"/>
        <w:rPr>
          <w:rFonts w:ascii="宋体" w:hAnsi="宋体"/>
          <w:szCs w:val="21"/>
        </w:rPr>
      </w:pPr>
      <w:r>
        <w:rPr>
          <w:rFonts w:ascii="宋体" w:hAnsi="宋体" w:hint="eastAsia"/>
          <w:szCs w:val="21"/>
        </w:rPr>
        <w:t xml:space="preserve">　　(一)　不准向乙方和相关单位索要或接受回扣、礼金、有价证券、贵重物品和好处费、感谢费等。</w:t>
      </w:r>
    </w:p>
    <w:p w14:paraId="26918E17" w14:textId="77777777" w:rsidR="006C7DCB" w:rsidRDefault="0005355C">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14:paraId="3904D24F" w14:textId="77777777" w:rsidR="006C7DCB" w:rsidRDefault="0005355C">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14:paraId="09050542" w14:textId="77777777" w:rsidR="006C7DCB" w:rsidRDefault="0005355C">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14:paraId="20A75F50" w14:textId="77777777" w:rsidR="006C7DCB" w:rsidRDefault="0005355C">
      <w:pPr>
        <w:spacing w:line="360" w:lineRule="auto"/>
        <w:ind w:firstLine="48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50004B97" w14:textId="77777777" w:rsidR="006C7DCB" w:rsidRDefault="0005355C">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14:paraId="3660BD4B" w14:textId="77777777" w:rsidR="006C7DCB" w:rsidRDefault="0005355C">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14:paraId="384AAD21" w14:textId="77777777" w:rsidR="006C7DCB" w:rsidRDefault="0005355C">
      <w:pPr>
        <w:spacing w:line="360" w:lineRule="auto"/>
        <w:rPr>
          <w:rFonts w:ascii="宋体" w:hAnsi="宋体"/>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23E09E63" w14:textId="77777777" w:rsidR="006C7DCB" w:rsidRDefault="0005355C">
      <w:pPr>
        <w:spacing w:line="360" w:lineRule="auto"/>
        <w:rPr>
          <w:rFonts w:ascii="宋体" w:hAnsi="宋体"/>
          <w:szCs w:val="21"/>
        </w:rPr>
      </w:pPr>
      <w:r>
        <w:rPr>
          <w:rFonts w:ascii="宋体" w:hAnsi="宋体" w:hint="eastAsia"/>
          <w:szCs w:val="21"/>
        </w:rPr>
        <w:lastRenderedPageBreak/>
        <w:t xml:space="preserve">　　(二)　不准以任何理由为甲方和相关单位报销应由对方或个人支付的费用。</w:t>
      </w:r>
    </w:p>
    <w:p w14:paraId="7B28F5CE" w14:textId="77777777" w:rsidR="006C7DCB" w:rsidRDefault="0005355C">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D6AE8BA" w14:textId="77777777" w:rsidR="006C7DCB" w:rsidRDefault="0005355C">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14:paraId="396F2261" w14:textId="77777777" w:rsidR="006C7DCB" w:rsidRDefault="0005355C">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14:paraId="7786B1FC" w14:textId="77777777" w:rsidR="006C7DCB" w:rsidRDefault="0005355C">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14:paraId="05670D15" w14:textId="77777777" w:rsidR="006C7DCB" w:rsidRDefault="0005355C">
      <w:pPr>
        <w:spacing w:line="360" w:lineRule="auto"/>
        <w:rPr>
          <w:rFonts w:ascii="宋体" w:hAnsi="宋体"/>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5D6D8DE8" w14:textId="77777777" w:rsidR="006C7DCB" w:rsidRDefault="0005355C">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4EE9EEB9" w14:textId="77777777" w:rsidR="006C7DCB" w:rsidRDefault="0005355C">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7F780931" w14:textId="77777777" w:rsidR="006C7DCB" w:rsidRDefault="0005355C">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3B05A2C6" w14:textId="77777777" w:rsidR="006C7DCB" w:rsidRDefault="006C7DCB">
      <w:pPr>
        <w:adjustRightInd w:val="0"/>
        <w:snapToGrid w:val="0"/>
        <w:spacing w:line="360" w:lineRule="auto"/>
        <w:ind w:left="620"/>
        <w:rPr>
          <w:rFonts w:ascii="宋体" w:hAnsi="宋体"/>
          <w:szCs w:val="21"/>
        </w:rPr>
      </w:pPr>
    </w:p>
    <w:p w14:paraId="62425713" w14:textId="77777777" w:rsidR="006C7DCB" w:rsidRDefault="0005355C">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14:paraId="2613693E" w14:textId="77777777" w:rsidR="006C7DCB" w:rsidRDefault="0005355C">
      <w:pPr>
        <w:adjustRightInd w:val="0"/>
        <w:snapToGrid w:val="0"/>
        <w:spacing w:line="360" w:lineRule="auto"/>
        <w:rPr>
          <w:rFonts w:ascii="宋体" w:hAnsi="宋体"/>
          <w:szCs w:val="21"/>
        </w:rPr>
      </w:pPr>
      <w:r>
        <w:rPr>
          <w:rFonts w:ascii="宋体" w:hAnsi="宋体" w:hint="eastAsia"/>
          <w:szCs w:val="21"/>
        </w:rPr>
        <w:t xml:space="preserve">　　　 　　　                           </w:t>
      </w:r>
    </w:p>
    <w:p w14:paraId="51B9343B" w14:textId="77777777" w:rsidR="006C7DCB" w:rsidRDefault="0005355C">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14:paraId="4915AAED" w14:textId="77777777" w:rsidR="006C7DCB" w:rsidRDefault="006C7DCB">
      <w:pPr>
        <w:adjustRightInd w:val="0"/>
        <w:snapToGrid w:val="0"/>
        <w:spacing w:line="360" w:lineRule="auto"/>
        <w:ind w:leftChars="-1" w:left="-2"/>
        <w:rPr>
          <w:rFonts w:ascii="宋体" w:hAnsi="宋体"/>
          <w:szCs w:val="21"/>
        </w:rPr>
      </w:pPr>
    </w:p>
    <w:p w14:paraId="5F4B2ABA" w14:textId="77777777" w:rsidR="006C7DCB" w:rsidRDefault="0005355C">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14:paraId="61B2F93C" w14:textId="77777777" w:rsidR="006C7DCB" w:rsidRDefault="0005355C">
      <w:pPr>
        <w:spacing w:line="360" w:lineRule="auto"/>
        <w:ind w:firstLineChars="200" w:firstLine="420"/>
        <w:rPr>
          <w:szCs w:val="21"/>
        </w:rPr>
      </w:pPr>
      <w:r>
        <w:rPr>
          <w:rFonts w:hAnsi="宋体" w:hint="eastAsia"/>
          <w:szCs w:val="21"/>
        </w:rPr>
        <w:t xml:space="preserve">                                      </w:t>
      </w:r>
    </w:p>
    <w:p w14:paraId="2A106092" w14:textId="77777777" w:rsidR="006C7DCB" w:rsidRDefault="0005355C">
      <w:pPr>
        <w:adjustRightInd w:val="0"/>
        <w:snapToGrid w:val="0"/>
        <w:spacing w:line="360" w:lineRule="auto"/>
        <w:ind w:leftChars="-1" w:left="-2"/>
        <w:rPr>
          <w:rFonts w:ascii="宋体" w:hAnsi="宋体"/>
          <w:szCs w:val="21"/>
        </w:rPr>
      </w:pPr>
      <w:r>
        <w:rPr>
          <w:rFonts w:ascii="宋体" w:hAnsi="宋体" w:hint="eastAsia"/>
          <w:szCs w:val="21"/>
        </w:rPr>
        <w:t>电话：　010-88326666　　　　　　　　　  电话：</w:t>
      </w:r>
    </w:p>
    <w:p w14:paraId="5155787C" w14:textId="77777777" w:rsidR="006C7DCB" w:rsidRDefault="0005355C">
      <w:pPr>
        <w:spacing w:line="360" w:lineRule="auto"/>
        <w:ind w:firstLineChars="200" w:firstLine="480"/>
        <w:rPr>
          <w:sz w:val="24"/>
        </w:rPr>
      </w:pPr>
      <w:r>
        <w:rPr>
          <w:rFonts w:hAnsi="宋体" w:hint="eastAsia"/>
          <w:sz w:val="24"/>
        </w:rPr>
        <w:t xml:space="preserve">                                      </w:t>
      </w:r>
    </w:p>
    <w:p w14:paraId="56FC16C5" w14:textId="77777777" w:rsidR="006C7DCB" w:rsidRDefault="0005355C">
      <w:pPr>
        <w:adjustRightInd w:val="0"/>
        <w:snapToGrid w:val="0"/>
        <w:spacing w:line="360" w:lineRule="auto"/>
        <w:ind w:leftChars="-1" w:left="-2"/>
        <w:rPr>
          <w:rFonts w:ascii="宋体" w:hAnsi="宋体"/>
          <w:sz w:val="24"/>
        </w:rPr>
      </w:pPr>
      <w:r>
        <w:rPr>
          <w:rFonts w:ascii="宋体" w:hAnsi="宋体" w:hint="eastAsia"/>
          <w:sz w:val="24"/>
        </w:rPr>
        <w:t>电话：　010-88326666　　　　　　　　　  电话：</w:t>
      </w:r>
    </w:p>
    <w:p w14:paraId="200268B9" w14:textId="77777777" w:rsidR="006C7DCB" w:rsidRDefault="0005355C">
      <w:pPr>
        <w:adjustRightInd w:val="0"/>
        <w:snapToGrid w:val="0"/>
        <w:spacing w:line="360" w:lineRule="auto"/>
        <w:ind w:firstLineChars="100" w:firstLine="240"/>
        <w:rPr>
          <w:rFonts w:ascii="宋体" w:hAnsi="宋体"/>
          <w:sz w:val="24"/>
        </w:rPr>
      </w:pPr>
      <w:r>
        <w:rPr>
          <w:rFonts w:ascii="宋体" w:hAnsi="宋体" w:hint="eastAsia"/>
          <w:sz w:val="24"/>
        </w:rPr>
        <w:t>2</w:t>
      </w:r>
      <w:r>
        <w:rPr>
          <w:rFonts w:ascii="宋体" w:hAnsi="宋体"/>
          <w:sz w:val="24"/>
        </w:rPr>
        <w:t>023</w:t>
      </w:r>
      <w:r>
        <w:rPr>
          <w:rFonts w:ascii="宋体" w:hAnsi="宋体" w:hint="eastAsia"/>
          <w:sz w:val="24"/>
        </w:rPr>
        <w:t xml:space="preserve">年　　月　　日                     </w:t>
      </w:r>
      <w:r>
        <w:rPr>
          <w:rFonts w:ascii="宋体" w:hAnsi="宋体"/>
          <w:sz w:val="24"/>
        </w:rPr>
        <w:t>2023</w:t>
      </w:r>
      <w:r>
        <w:rPr>
          <w:rFonts w:ascii="宋体" w:hAnsi="宋体" w:hint="eastAsia"/>
          <w:sz w:val="24"/>
        </w:rPr>
        <w:t>年　 　月　 　日</w:t>
      </w:r>
    </w:p>
    <w:sectPr w:rsidR="006C7D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859A1" w14:textId="77777777" w:rsidR="003E072E" w:rsidRDefault="003E072E" w:rsidP="00D76D7B">
      <w:r>
        <w:separator/>
      </w:r>
    </w:p>
  </w:endnote>
  <w:endnote w:type="continuationSeparator" w:id="0">
    <w:p w14:paraId="48A00D91" w14:textId="77777777" w:rsidR="003E072E" w:rsidRDefault="003E072E" w:rsidP="00D7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Microsoft YaHei U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077E1" w14:textId="77777777" w:rsidR="003E072E" w:rsidRDefault="003E072E" w:rsidP="00D76D7B">
      <w:r>
        <w:separator/>
      </w:r>
    </w:p>
  </w:footnote>
  <w:footnote w:type="continuationSeparator" w:id="0">
    <w:p w14:paraId="78475A9A" w14:textId="77777777" w:rsidR="003E072E" w:rsidRDefault="003E072E" w:rsidP="00D76D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978B33"/>
    <w:multiLevelType w:val="singleLevel"/>
    <w:tmpl w:val="B5978B33"/>
    <w:lvl w:ilvl="0">
      <w:start w:val="2"/>
      <w:numFmt w:val="chineseCounting"/>
      <w:suff w:val="nothing"/>
      <w:lvlText w:val="%1、"/>
      <w:lvlJc w:val="left"/>
      <w:rPr>
        <w:rFonts w:hint="eastAsia"/>
      </w:rPr>
    </w:lvl>
  </w:abstractNum>
  <w:abstractNum w:abstractNumId="1">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2">
    <w:nsid w:val="3A482D2A"/>
    <w:multiLevelType w:val="multilevel"/>
    <w:tmpl w:val="3A482D2A"/>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B582E87"/>
    <w:multiLevelType w:val="singleLevel"/>
    <w:tmpl w:val="7B582E87"/>
    <w:lvl w:ilvl="0">
      <w:start w:val="1"/>
      <w:numFmt w:val="decimal"/>
      <w:lvlText w:val="(%1)"/>
      <w:lvlJc w:val="left"/>
      <w:pPr>
        <w:ind w:left="425" w:hanging="425"/>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YyZDJiNzk4ZWY5N2RkMmUzMWEzYWZmYTJlMzAyN2EifQ=="/>
  </w:docVars>
  <w:rsids>
    <w:rsidRoot w:val="006C7DCB"/>
    <w:rsid w:val="0005355C"/>
    <w:rsid w:val="0006251A"/>
    <w:rsid w:val="00341451"/>
    <w:rsid w:val="003D33D1"/>
    <w:rsid w:val="003E072E"/>
    <w:rsid w:val="006C7DCB"/>
    <w:rsid w:val="007D0164"/>
    <w:rsid w:val="00875A30"/>
    <w:rsid w:val="00952670"/>
    <w:rsid w:val="00975F13"/>
    <w:rsid w:val="009C579F"/>
    <w:rsid w:val="00D76D7B"/>
    <w:rsid w:val="00EA4F14"/>
    <w:rsid w:val="00F57DDF"/>
    <w:rsid w:val="1BCD48DA"/>
    <w:rsid w:val="1C41207F"/>
    <w:rsid w:val="25B00BB1"/>
    <w:rsid w:val="3B853320"/>
    <w:rsid w:val="3C13246B"/>
    <w:rsid w:val="3F685210"/>
    <w:rsid w:val="4EA80AC9"/>
    <w:rsid w:val="68F03EF6"/>
    <w:rsid w:val="706F44F2"/>
    <w:rsid w:val="7DA4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AEF37"/>
  <w15:docId w15:val="{5EA9D2AB-9C12-4866-8F6E-F7F63F51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2" w:qFormat="1"/>
    <w:lsdException w:name="Title" w:qFormat="1"/>
    <w:lsdException w:name="Default Paragraph Font" w:uiPriority="1" w:qFormat="1"/>
    <w:lsdException w:name="Subtitle" w:qFormat="1"/>
    <w:lsdException w:name="Body Tex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20">
    <w:name w:val="List 2"/>
    <w:basedOn w:val="a"/>
    <w:qFormat/>
    <w:pPr>
      <w:adjustRightInd w:val="0"/>
      <w:spacing w:line="360" w:lineRule="atLeast"/>
      <w:textAlignment w:val="baseline"/>
    </w:pPr>
    <w:rPr>
      <w:rFonts w:ascii="Times New Roman" w:eastAsia="微软雅黑" w:hAnsi="Times New Roman" w:cs="微软雅黑"/>
      <w:kern w:val="0"/>
      <w:szCs w:val="20"/>
    </w:rPr>
  </w:style>
  <w:style w:type="paragraph" w:styleId="a4">
    <w:name w:val="Plain Text"/>
    <w:basedOn w:val="a"/>
    <w:link w:val="Char0"/>
    <w:qFormat/>
    <w:pPr>
      <w:widowControl/>
      <w:jc w:val="left"/>
    </w:pPr>
    <w:rPr>
      <w:rFonts w:ascii="Courier New" w:eastAsia="Times New Roman" w:hAnsi="Courier New" w:cs="Times New Roman"/>
      <w:kern w:val="0"/>
      <w:sz w:val="20"/>
      <w:szCs w:val="20"/>
      <w:lang w:eastAsia="en-US"/>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21">
    <w:name w:val="Body Text 2"/>
    <w:basedOn w:val="a"/>
    <w:qFormat/>
    <w:pPr>
      <w:widowControl/>
      <w:spacing w:after="120" w:line="480" w:lineRule="auto"/>
      <w:jc w:val="left"/>
    </w:pPr>
    <w:rPr>
      <w:rFonts w:cs="Times New Roman"/>
      <w:kern w:val="0"/>
      <w:sz w:val="24"/>
      <w:lang w:eastAsia="en-US" w:bidi="en-US"/>
    </w:rPr>
  </w:style>
  <w:style w:type="paragraph" w:styleId="a7">
    <w:name w:val="Normal (Web)"/>
    <w:basedOn w:val="a"/>
    <w:uiPriority w:val="99"/>
    <w:qFormat/>
    <w:pPr>
      <w:widowControl/>
      <w:spacing w:before="100" w:beforeAutospacing="1" w:after="100" w:afterAutospacing="1"/>
      <w:jc w:val="left"/>
    </w:pPr>
    <w:rPr>
      <w:rFonts w:ascii="宋体" w:hAnsi="宋体"/>
      <w:kern w:val="0"/>
      <w:sz w:val="24"/>
    </w:rPr>
  </w:style>
  <w:style w:type="paragraph" w:styleId="a8">
    <w:name w:val="Title"/>
    <w:basedOn w:val="a"/>
    <w:next w:val="a"/>
    <w:link w:val="Char3"/>
    <w:qFormat/>
    <w:pPr>
      <w:spacing w:before="240" w:after="60"/>
      <w:jc w:val="center"/>
      <w:outlineLvl w:val="0"/>
    </w:pPr>
    <w:rPr>
      <w:rFonts w:ascii="Calibri Light" w:hAnsi="Calibri Light"/>
      <w:b/>
      <w:bCs/>
      <w:sz w:val="32"/>
      <w:szCs w:val="32"/>
    </w:rPr>
  </w:style>
  <w:style w:type="paragraph" w:styleId="a9">
    <w:name w:val="annotation subject"/>
    <w:basedOn w:val="a3"/>
    <w:next w:val="a3"/>
    <w:link w:val="Char4"/>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qFormat/>
    <w:rPr>
      <w:sz w:val="21"/>
      <w:szCs w:val="21"/>
    </w:rPr>
  </w:style>
  <w:style w:type="character" w:customStyle="1" w:styleId="Char2">
    <w:name w:val="页眉 Char"/>
    <w:basedOn w:val="a0"/>
    <w:link w:val="a6"/>
    <w:qFormat/>
    <w:rPr>
      <w:kern w:val="2"/>
      <w:sz w:val="18"/>
      <w:szCs w:val="18"/>
    </w:rPr>
  </w:style>
  <w:style w:type="character" w:customStyle="1" w:styleId="Char1">
    <w:name w:val="页脚 Char"/>
    <w:basedOn w:val="a0"/>
    <w:link w:val="a5"/>
    <w:qFormat/>
    <w:rPr>
      <w:kern w:val="2"/>
      <w:sz w:val="18"/>
      <w:szCs w:val="18"/>
    </w:rPr>
  </w:style>
  <w:style w:type="paragraph" w:styleId="ac">
    <w:name w:val="List Paragraph"/>
    <w:basedOn w:val="a"/>
    <w:link w:val="Char5"/>
    <w:qFormat/>
    <w:pPr>
      <w:ind w:firstLineChars="200" w:firstLine="420"/>
    </w:pPr>
  </w:style>
  <w:style w:type="character" w:customStyle="1" w:styleId="Char3">
    <w:name w:val="标题 Char"/>
    <w:basedOn w:val="a0"/>
    <w:link w:val="a8"/>
    <w:qFormat/>
    <w:rPr>
      <w:rFonts w:ascii="Calibri Light" w:eastAsia="宋体" w:hAnsi="Calibri Light" w:cs="宋体"/>
      <w:b/>
      <w:bCs/>
      <w:kern w:val="2"/>
      <w:sz w:val="32"/>
      <w:szCs w:val="32"/>
    </w:rPr>
  </w:style>
  <w:style w:type="character" w:customStyle="1" w:styleId="1Char">
    <w:name w:val="标题 1 Char"/>
    <w:basedOn w:val="a0"/>
    <w:link w:val="1"/>
    <w:qFormat/>
    <w:rPr>
      <w:b/>
      <w:bCs/>
      <w:kern w:val="44"/>
      <w:sz w:val="44"/>
      <w:szCs w:val="44"/>
    </w:rPr>
  </w:style>
  <w:style w:type="character" w:customStyle="1" w:styleId="Char5">
    <w:name w:val="列出段落 Char"/>
    <w:link w:val="ac"/>
    <w:qFormat/>
    <w:rPr>
      <w:kern w:val="2"/>
      <w:sz w:val="21"/>
      <w:szCs w:val="24"/>
    </w:rPr>
  </w:style>
  <w:style w:type="character" w:customStyle="1" w:styleId="xdrichtextbox">
    <w:name w:val="xdrichtextbox"/>
    <w:basedOn w:val="a0"/>
    <w:qFormat/>
  </w:style>
  <w:style w:type="character" w:customStyle="1" w:styleId="Char">
    <w:name w:val="批注文字 Char"/>
    <w:basedOn w:val="a0"/>
    <w:link w:val="a3"/>
    <w:qFormat/>
    <w:rPr>
      <w:kern w:val="2"/>
      <w:sz w:val="21"/>
      <w:szCs w:val="24"/>
    </w:rPr>
  </w:style>
  <w:style w:type="character" w:customStyle="1" w:styleId="Char4">
    <w:name w:val="批注主题 Char"/>
    <w:basedOn w:val="Char"/>
    <w:link w:val="a9"/>
    <w:qFormat/>
    <w:rPr>
      <w:b/>
      <w:bCs/>
      <w:kern w:val="2"/>
      <w:sz w:val="21"/>
      <w:szCs w:val="24"/>
    </w:rPr>
  </w:style>
  <w:style w:type="character" w:customStyle="1" w:styleId="cf01">
    <w:name w:val="cf01"/>
    <w:basedOn w:val="a0"/>
    <w:qFormat/>
    <w:rPr>
      <w:rFonts w:ascii="Microsoft YaHei UI" w:eastAsia="Microsoft YaHei UI" w:hAnsi="Microsoft YaHei UI" w:hint="eastAsia"/>
      <w:color w:val="0000FF"/>
      <w:sz w:val="18"/>
      <w:szCs w:val="18"/>
      <w:shd w:val="clear" w:color="auto" w:fill="FFFFFF"/>
    </w:rPr>
  </w:style>
  <w:style w:type="character" w:customStyle="1" w:styleId="2Char">
    <w:name w:val="标题 2 Char"/>
    <w:basedOn w:val="a0"/>
    <w:link w:val="2"/>
    <w:qFormat/>
    <w:rPr>
      <w:rFonts w:ascii="Calibri Light" w:eastAsia="宋体" w:hAnsi="Calibri Light" w:cs="宋体"/>
      <w:b/>
      <w:bCs/>
      <w:kern w:val="2"/>
      <w:sz w:val="32"/>
      <w:szCs w:val="32"/>
    </w:rPr>
  </w:style>
  <w:style w:type="character" w:customStyle="1" w:styleId="Char0">
    <w:name w:val="纯文本 Char"/>
    <w:basedOn w:val="a0"/>
    <w:link w:val="a4"/>
    <w:qFormat/>
    <w:rPr>
      <w:rFonts w:ascii="Courier New" w:eastAsia="Times New Roman" w:hAnsi="Courier New" w:cs="Times New Roman"/>
      <w:lang w:eastAsia="en-US"/>
    </w:rPr>
  </w:style>
  <w:style w:type="paragraph" w:customStyle="1" w:styleId="10">
    <w:name w:val="缺省文本:1"/>
    <w:basedOn w:val="a"/>
    <w:qFormat/>
    <w:pPr>
      <w:autoSpaceDE w:val="0"/>
      <w:autoSpaceDN w:val="0"/>
      <w:adjustRightInd w:val="0"/>
      <w:spacing w:line="480" w:lineRule="exact"/>
      <w:jc w:val="left"/>
    </w:pPr>
    <w:rPr>
      <w:rFonts w:ascii="宋体" w:hAnsi="Times New Roman" w:cs="Times New Roman"/>
      <w:kern w:val="0"/>
      <w:sz w:val="24"/>
    </w:rPr>
  </w:style>
  <w:style w:type="character" w:customStyle="1" w:styleId="3Char">
    <w:name w:val="标题 3 Char"/>
    <w:basedOn w:val="a0"/>
    <w:link w:val="3"/>
    <w:qFormat/>
    <w:rPr>
      <w:b/>
      <w:bCs/>
      <w:kern w:val="2"/>
      <w:sz w:val="32"/>
      <w:szCs w:val="32"/>
    </w:rPr>
  </w:style>
  <w:style w:type="paragraph" w:customStyle="1" w:styleId="Style29">
    <w:name w:val="_Style 29"/>
    <w:basedOn w:val="a"/>
    <w:next w:val="a"/>
    <w:qFormat/>
    <w:pPr>
      <w:ind w:left="2520"/>
    </w:pPr>
    <w:rPr>
      <w:rFonts w:ascii="Times New Roman" w:hAnsi="Times New Roman" w:cs="Tahoma"/>
    </w:rPr>
  </w:style>
  <w:style w:type="table" w:customStyle="1" w:styleId="TableGrid">
    <w:name w:val="TableGrid"/>
    <w:qFormat/>
    <w:rPr>
      <w:sz w:val="22"/>
      <w:lang w:eastAsia="en-US"/>
    </w:rPr>
    <w:tblPr>
      <w:tblCellMar>
        <w:top w:w="0" w:type="dxa"/>
        <w:left w:w="0" w:type="dxa"/>
        <w:bottom w:w="0" w:type="dxa"/>
        <w:right w:w="0" w:type="dxa"/>
      </w:tblCellMar>
    </w:tblPr>
  </w:style>
  <w:style w:type="paragraph" w:customStyle="1" w:styleId="ad">
    <w:name w:val="目录"/>
    <w:basedOn w:val="a"/>
    <w:qFormat/>
    <w:pPr>
      <w:widowControl/>
      <w:jc w:val="center"/>
    </w:pPr>
    <w:rPr>
      <w:rFonts w:ascii="宋体" w:hAnsi="Times New Roman" w:cs="Times New Roman"/>
      <w:b/>
      <w:kern w:val="0"/>
      <w:sz w:val="36"/>
      <w:szCs w:val="20"/>
    </w:rPr>
  </w:style>
  <w:style w:type="paragraph" w:customStyle="1" w:styleId="11">
    <w:name w:val="列出段落1"/>
    <w:basedOn w:val="a"/>
    <w:uiPriority w:val="34"/>
    <w:qFormat/>
    <w:pPr>
      <w:ind w:firstLineChars="200" w:firstLine="420"/>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D0426-4266-42E6-B476-C66BB15A1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1331</Words>
  <Characters>7591</Characters>
  <Application>Microsoft Office Word</Application>
  <DocSecurity>0</DocSecurity>
  <Lines>63</Lines>
  <Paragraphs>17</Paragraphs>
  <ScaleCrop>false</ScaleCrop>
  <Company>P R C</Company>
  <LinksUpToDate>false</LinksUpToDate>
  <CharactersWithSpaces>8905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赵超颖</cp:lastModifiedBy>
  <cp:revision>3</cp:revision>
  <dcterms:created xsi:type="dcterms:W3CDTF">2023-09-13T08:46:00Z</dcterms:created>
  <dcterms:modified xsi:type="dcterms:W3CDTF">2023-09-13T08:46:00Z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B3C0784782B241CE971544BF6667FD32_13</vt:lpwstr>
  </property>
</Properties>
</file>