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C14BD2">
        <w:rPr>
          <w:rFonts w:asciiTheme="minorEastAsia" w:eastAsiaTheme="minorEastAsia" w:hAnsiTheme="minorEastAsia" w:hint="eastAsia"/>
          <w:color w:val="000000"/>
          <w:szCs w:val="21"/>
        </w:rPr>
        <w:t>医学</w:t>
      </w:r>
      <w:proofErr w:type="gramStart"/>
      <w:r w:rsidR="00C14BD2">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F6045A" w:rsidRPr="00F6045A">
        <w:rPr>
          <w:rFonts w:hint="eastAsia"/>
        </w:rPr>
        <w:t>酶</w:t>
      </w:r>
      <w:proofErr w:type="gramStart"/>
      <w:r w:rsidR="00F6045A" w:rsidRPr="00F6045A">
        <w:rPr>
          <w:rFonts w:hint="eastAsia"/>
        </w:rPr>
        <w:t>标仪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F6045A" w:rsidRPr="00C01523" w:rsidRDefault="00F6045A" w:rsidP="00F6045A">
      <w:pPr>
        <w:numPr>
          <w:ilvl w:val="0"/>
          <w:numId w:val="19"/>
        </w:numPr>
        <w:spacing w:line="360" w:lineRule="auto"/>
        <w:rPr>
          <w:rFonts w:ascii="新宋体" w:eastAsia="新宋体" w:hAnsi="新宋体"/>
          <w:b/>
          <w:sz w:val="24"/>
        </w:rPr>
      </w:pPr>
      <w:r w:rsidRPr="00C01523">
        <w:rPr>
          <w:rFonts w:ascii="新宋体" w:eastAsia="新宋体" w:hAnsi="新宋体" w:hint="eastAsia"/>
          <w:b/>
          <w:sz w:val="24"/>
        </w:rPr>
        <w:t xml:space="preserve">  工作条件</w:t>
      </w:r>
    </w:p>
    <w:p w:rsidR="00F6045A" w:rsidRPr="00C01523" w:rsidRDefault="00F6045A" w:rsidP="00F6045A">
      <w:pPr>
        <w:spacing w:line="360" w:lineRule="auto"/>
        <w:ind w:leftChars="300" w:left="1350" w:hangingChars="300" w:hanging="720"/>
        <w:rPr>
          <w:rFonts w:ascii="新宋体" w:eastAsia="新宋体" w:hAnsi="新宋体"/>
          <w:sz w:val="24"/>
        </w:rPr>
      </w:pPr>
      <w:r w:rsidRPr="00C01523">
        <w:rPr>
          <w:rFonts w:ascii="新宋体" w:eastAsia="新宋体" w:hAnsi="新宋体" w:hint="eastAsia"/>
          <w:sz w:val="24"/>
        </w:rPr>
        <w:t>1.1 电源：100~240V,  ~75VA,  47-63Hz，</w:t>
      </w:r>
    </w:p>
    <w:p w:rsidR="00F6045A" w:rsidRPr="00C01523" w:rsidRDefault="00F6045A" w:rsidP="00F6045A">
      <w:pPr>
        <w:spacing w:line="360" w:lineRule="auto"/>
        <w:ind w:leftChars="300" w:left="1350" w:hangingChars="300" w:hanging="720"/>
        <w:rPr>
          <w:rFonts w:ascii="新宋体" w:eastAsia="新宋体" w:hAnsi="新宋体"/>
          <w:sz w:val="24"/>
        </w:rPr>
      </w:pPr>
      <w:r w:rsidRPr="00C01523">
        <w:rPr>
          <w:rFonts w:ascii="新宋体" w:eastAsia="新宋体" w:hAnsi="新宋体" w:hint="eastAsia"/>
          <w:sz w:val="24"/>
        </w:rPr>
        <w:t>1.2 温度：操作温度：5-35</w:t>
      </w:r>
      <w:r w:rsidRPr="00C01523">
        <w:rPr>
          <w:rFonts w:ascii="新宋体" w:eastAsia="新宋体" w:hAnsi="新宋体"/>
          <w:sz w:val="24"/>
        </w:rPr>
        <w:t>℃</w:t>
      </w:r>
      <w:r w:rsidRPr="00C01523">
        <w:rPr>
          <w:rFonts w:ascii="新宋体" w:eastAsia="新宋体" w:hAnsi="新宋体" w:hint="eastAsia"/>
          <w:sz w:val="24"/>
        </w:rPr>
        <w:t>，储藏温度：-20-50</w:t>
      </w:r>
      <w:r w:rsidRPr="00C01523">
        <w:rPr>
          <w:rFonts w:ascii="新宋体" w:eastAsia="新宋体" w:hAnsi="新宋体"/>
          <w:sz w:val="24"/>
        </w:rPr>
        <w:t>℃</w:t>
      </w:r>
    </w:p>
    <w:p w:rsidR="00F6045A" w:rsidRPr="00C01523" w:rsidRDefault="00F6045A" w:rsidP="00F6045A">
      <w:pPr>
        <w:spacing w:line="360" w:lineRule="auto"/>
        <w:ind w:left="210" w:firstLine="420"/>
        <w:rPr>
          <w:rFonts w:ascii="新宋体" w:eastAsia="新宋体" w:hAnsi="新宋体"/>
          <w:sz w:val="24"/>
        </w:rPr>
      </w:pPr>
      <w:r w:rsidRPr="00C01523">
        <w:rPr>
          <w:rFonts w:ascii="新宋体" w:eastAsia="新宋体" w:hAnsi="新宋体" w:hint="eastAsia"/>
          <w:sz w:val="24"/>
        </w:rPr>
        <w:t xml:space="preserve">1.3 湿度：0-95% </w:t>
      </w:r>
    </w:p>
    <w:p w:rsidR="00F6045A" w:rsidRPr="00C01523" w:rsidRDefault="00F6045A" w:rsidP="00F6045A">
      <w:pPr>
        <w:numPr>
          <w:ilvl w:val="0"/>
          <w:numId w:val="19"/>
        </w:numPr>
        <w:spacing w:line="360" w:lineRule="auto"/>
        <w:rPr>
          <w:rFonts w:ascii="新宋体" w:eastAsia="新宋体" w:hAnsi="新宋体"/>
          <w:b/>
          <w:sz w:val="24"/>
        </w:rPr>
      </w:pPr>
      <w:r w:rsidRPr="00C01523">
        <w:rPr>
          <w:rFonts w:ascii="新宋体" w:eastAsia="新宋体" w:hAnsi="新宋体" w:hint="eastAsia"/>
          <w:b/>
          <w:sz w:val="24"/>
        </w:rPr>
        <w:t xml:space="preserve">  总则</w:t>
      </w:r>
    </w:p>
    <w:p w:rsidR="00F6045A" w:rsidRPr="00C01523" w:rsidRDefault="00F6045A" w:rsidP="00F6045A">
      <w:pPr>
        <w:spacing w:line="360" w:lineRule="auto"/>
        <w:ind w:leftChars="300" w:left="1110" w:hangingChars="200" w:hanging="480"/>
        <w:rPr>
          <w:rFonts w:ascii="新宋体" w:eastAsia="新宋体" w:hAnsi="新宋体"/>
          <w:sz w:val="24"/>
        </w:rPr>
      </w:pPr>
      <w:r w:rsidRPr="00C01523">
        <w:rPr>
          <w:rFonts w:ascii="新宋体" w:eastAsia="新宋体" w:hAnsi="新宋体" w:hint="eastAsia"/>
          <w:sz w:val="24"/>
        </w:rPr>
        <w:t>2.1可读大多数的平底、U形底和V形底的96孔板</w:t>
      </w:r>
    </w:p>
    <w:p w:rsidR="00F6045A" w:rsidRPr="00C01523" w:rsidRDefault="00F6045A" w:rsidP="00F6045A">
      <w:pPr>
        <w:spacing w:line="360" w:lineRule="auto"/>
        <w:ind w:leftChars="300" w:left="1110" w:hangingChars="200" w:hanging="480"/>
        <w:rPr>
          <w:rFonts w:ascii="新宋体" w:eastAsia="新宋体" w:hAnsi="新宋体"/>
          <w:sz w:val="24"/>
        </w:rPr>
      </w:pPr>
      <w:r w:rsidRPr="00C01523">
        <w:rPr>
          <w:rFonts w:ascii="新宋体" w:eastAsia="新宋体" w:hAnsi="新宋体" w:hint="eastAsia"/>
          <w:sz w:val="24"/>
        </w:rPr>
        <w:t>2.2 每次读板前自动校正，降低漂移和通道差异</w:t>
      </w:r>
    </w:p>
    <w:p w:rsidR="00F6045A" w:rsidRPr="00C01523" w:rsidRDefault="00F6045A" w:rsidP="00F6045A">
      <w:pPr>
        <w:spacing w:line="360" w:lineRule="auto"/>
        <w:ind w:leftChars="300" w:left="1110" w:hangingChars="200" w:hanging="480"/>
        <w:rPr>
          <w:rFonts w:ascii="新宋体" w:eastAsia="新宋体" w:hAnsi="新宋体"/>
          <w:sz w:val="24"/>
        </w:rPr>
      </w:pPr>
      <w:r w:rsidRPr="00C01523">
        <w:rPr>
          <w:rFonts w:ascii="新宋体" w:eastAsia="新宋体" w:hAnsi="新宋体" w:hint="eastAsia"/>
          <w:sz w:val="24"/>
        </w:rPr>
        <w:t xml:space="preserve">2.3 可在波长范围400-750 </w:t>
      </w:r>
      <w:r w:rsidRPr="00C01523">
        <w:rPr>
          <w:rFonts w:ascii="新宋体" w:eastAsia="新宋体" w:hAnsi="新宋体"/>
          <w:sz w:val="24"/>
        </w:rPr>
        <w:t>nm</w:t>
      </w:r>
      <w:r w:rsidRPr="00C01523">
        <w:rPr>
          <w:rFonts w:ascii="新宋体" w:eastAsia="新宋体" w:hAnsi="新宋体" w:hint="eastAsia"/>
          <w:sz w:val="24"/>
        </w:rPr>
        <w:t>进行单波长或双波长测定，测定时滤光片可通过软件自动切换。</w:t>
      </w:r>
    </w:p>
    <w:p w:rsidR="00F6045A" w:rsidRPr="00C01523" w:rsidRDefault="00F6045A" w:rsidP="00F6045A">
      <w:pPr>
        <w:spacing w:line="360" w:lineRule="auto"/>
        <w:ind w:leftChars="300" w:left="1110" w:hangingChars="200" w:hanging="480"/>
        <w:rPr>
          <w:rFonts w:ascii="新宋体" w:eastAsia="新宋体" w:hAnsi="新宋体"/>
          <w:sz w:val="24"/>
        </w:rPr>
      </w:pPr>
      <w:r w:rsidRPr="00C01523">
        <w:rPr>
          <w:rFonts w:ascii="新宋体" w:eastAsia="新宋体" w:hAnsi="新宋体" w:hint="eastAsia"/>
          <w:sz w:val="24"/>
        </w:rPr>
        <w:t>2.4 微孔板的托架</w:t>
      </w:r>
      <w:proofErr w:type="gramStart"/>
      <w:r w:rsidRPr="00C01523">
        <w:rPr>
          <w:rFonts w:ascii="新宋体" w:eastAsia="新宋体" w:hAnsi="新宋体" w:hint="eastAsia"/>
          <w:sz w:val="24"/>
        </w:rPr>
        <w:t>有振板功能</w:t>
      </w:r>
      <w:proofErr w:type="gramEnd"/>
      <w:r w:rsidRPr="00C01523">
        <w:rPr>
          <w:rFonts w:ascii="新宋体" w:eastAsia="新宋体" w:hAnsi="新宋体" w:hint="eastAsia"/>
          <w:sz w:val="24"/>
        </w:rPr>
        <w:t>，以使酶</w:t>
      </w:r>
      <w:proofErr w:type="gramStart"/>
      <w:r w:rsidRPr="00C01523">
        <w:rPr>
          <w:rFonts w:ascii="新宋体" w:eastAsia="新宋体" w:hAnsi="新宋体" w:hint="eastAsia"/>
          <w:sz w:val="24"/>
        </w:rPr>
        <w:t>免反应</w:t>
      </w:r>
      <w:proofErr w:type="gramEnd"/>
      <w:r w:rsidRPr="00C01523">
        <w:rPr>
          <w:rFonts w:ascii="新宋体" w:eastAsia="新宋体" w:hAnsi="新宋体" w:hint="eastAsia"/>
          <w:sz w:val="24"/>
        </w:rPr>
        <w:t>均匀、正确</w:t>
      </w:r>
    </w:p>
    <w:p w:rsidR="00F6045A" w:rsidRPr="00C01523" w:rsidRDefault="00F6045A" w:rsidP="00F6045A">
      <w:pPr>
        <w:spacing w:line="360" w:lineRule="auto"/>
        <w:ind w:leftChars="300" w:left="1110" w:hangingChars="200" w:hanging="480"/>
        <w:rPr>
          <w:rFonts w:ascii="新宋体" w:eastAsia="新宋体" w:hAnsi="新宋体"/>
          <w:b/>
          <w:sz w:val="24"/>
        </w:rPr>
      </w:pPr>
      <w:r w:rsidRPr="00C01523">
        <w:rPr>
          <w:rFonts w:ascii="新宋体" w:eastAsia="新宋体" w:hAnsi="新宋体" w:hint="eastAsia"/>
          <w:sz w:val="24"/>
        </w:rPr>
        <w:t>2.5 内置热敏打印机提供数据报告</w:t>
      </w:r>
    </w:p>
    <w:p w:rsidR="00F6045A" w:rsidRPr="00C01523" w:rsidRDefault="00F6045A" w:rsidP="00F6045A">
      <w:pPr>
        <w:numPr>
          <w:ilvl w:val="0"/>
          <w:numId w:val="19"/>
        </w:numPr>
        <w:spacing w:line="360" w:lineRule="auto"/>
        <w:rPr>
          <w:rFonts w:ascii="新宋体" w:eastAsia="新宋体" w:hAnsi="新宋体"/>
          <w:b/>
          <w:sz w:val="24"/>
        </w:rPr>
      </w:pPr>
      <w:r w:rsidRPr="00C01523">
        <w:rPr>
          <w:rFonts w:ascii="新宋体" w:eastAsia="新宋体" w:hAnsi="新宋体" w:hint="eastAsia"/>
          <w:b/>
          <w:sz w:val="24"/>
        </w:rPr>
        <w:t>技术指标</w:t>
      </w:r>
    </w:p>
    <w:p w:rsidR="00F6045A" w:rsidRPr="00C01523" w:rsidRDefault="00F6045A" w:rsidP="00F6045A">
      <w:pPr>
        <w:tabs>
          <w:tab w:val="num" w:pos="735"/>
        </w:tabs>
        <w:spacing w:line="360" w:lineRule="auto"/>
        <w:ind w:left="1200" w:hangingChars="500" w:hanging="1200"/>
        <w:rPr>
          <w:rFonts w:ascii="新宋体" w:eastAsia="新宋体" w:hAnsi="新宋体"/>
          <w:sz w:val="24"/>
        </w:rPr>
      </w:pPr>
      <w:r w:rsidRPr="00C01523">
        <w:rPr>
          <w:rFonts w:ascii="新宋体" w:eastAsia="新宋体" w:hAnsi="新宋体" w:hint="eastAsia"/>
          <w:sz w:val="24"/>
        </w:rPr>
        <w:t xml:space="preserve">.   3.1.1  波长范围：400-750 </w:t>
      </w:r>
      <w:r w:rsidRPr="00C01523">
        <w:rPr>
          <w:rFonts w:ascii="新宋体" w:eastAsia="新宋体" w:hAnsi="新宋体"/>
          <w:sz w:val="24"/>
        </w:rPr>
        <w:t>nm</w:t>
      </w:r>
      <w:r w:rsidRPr="00C01523">
        <w:rPr>
          <w:rFonts w:ascii="新宋体" w:eastAsia="新宋体" w:hAnsi="新宋体" w:hint="eastAsia"/>
          <w:sz w:val="24"/>
        </w:rPr>
        <w:t>，滤光片数量：</w:t>
      </w:r>
      <w:r w:rsidRPr="0027454A">
        <w:rPr>
          <w:rFonts w:ascii="新宋体" w:eastAsia="新宋体" w:hAnsi="新宋体"/>
          <w:sz w:val="24"/>
        </w:rPr>
        <w:t>5</w:t>
      </w:r>
      <w:r w:rsidRPr="00C01523">
        <w:rPr>
          <w:rFonts w:ascii="新宋体" w:eastAsia="新宋体" w:hAnsi="新宋体" w:hint="eastAsia"/>
          <w:sz w:val="24"/>
        </w:rPr>
        <w:t>个， 405，450，</w:t>
      </w:r>
      <w:r>
        <w:rPr>
          <w:rFonts w:ascii="新宋体" w:eastAsia="新宋体" w:hAnsi="新宋体" w:hint="eastAsia"/>
          <w:sz w:val="24"/>
        </w:rPr>
        <w:t>490</w:t>
      </w:r>
      <w:r w:rsidRPr="0027454A">
        <w:rPr>
          <w:rFonts w:ascii="新宋体" w:eastAsia="新宋体" w:hAnsi="新宋体" w:hint="eastAsia"/>
          <w:sz w:val="24"/>
        </w:rPr>
        <w:t>,</w:t>
      </w:r>
      <w:r w:rsidRPr="0027454A">
        <w:rPr>
          <w:rFonts w:ascii="新宋体" w:eastAsia="新宋体" w:hAnsi="新宋体"/>
          <w:sz w:val="24"/>
        </w:rPr>
        <w:t>570</w:t>
      </w:r>
      <w:r w:rsidRPr="0027454A">
        <w:rPr>
          <w:rFonts w:ascii="新宋体" w:eastAsia="新宋体" w:hAnsi="新宋体" w:hint="eastAsia"/>
          <w:sz w:val="24"/>
        </w:rPr>
        <w:t>，</w:t>
      </w:r>
      <w:r w:rsidRPr="00C01523">
        <w:rPr>
          <w:rFonts w:ascii="新宋体" w:eastAsia="新宋体" w:hAnsi="新宋体" w:hint="eastAsia"/>
          <w:sz w:val="24"/>
        </w:rPr>
        <w:t xml:space="preserve"> 630nm</w:t>
      </w:r>
      <w:r>
        <w:rPr>
          <w:rFonts w:ascii="新宋体" w:eastAsia="新宋体" w:hAnsi="新宋体" w:hint="eastAsia"/>
          <w:sz w:val="24"/>
        </w:rPr>
        <w:t>。</w:t>
      </w:r>
    </w:p>
    <w:p w:rsidR="00F6045A" w:rsidRPr="00C01523" w:rsidRDefault="00F6045A" w:rsidP="00F6045A">
      <w:pPr>
        <w:spacing w:line="360" w:lineRule="auto"/>
        <w:ind w:leftChars="200" w:left="420"/>
        <w:rPr>
          <w:rFonts w:ascii="新宋体" w:eastAsia="新宋体" w:hAnsi="新宋体"/>
          <w:sz w:val="24"/>
        </w:rPr>
      </w:pPr>
      <w:r w:rsidRPr="00C01523">
        <w:rPr>
          <w:rFonts w:ascii="新宋体" w:eastAsia="新宋体" w:hAnsi="新宋体" w:hint="eastAsia"/>
          <w:sz w:val="24"/>
        </w:rPr>
        <w:t xml:space="preserve">3.1.2  检测OD范围： 0.000-3.500 </w:t>
      </w:r>
      <w:proofErr w:type="gramStart"/>
      <w:r w:rsidRPr="00C01523">
        <w:rPr>
          <w:rFonts w:ascii="新宋体" w:eastAsia="新宋体" w:hAnsi="新宋体" w:hint="eastAsia"/>
          <w:sz w:val="24"/>
        </w:rPr>
        <w:t xml:space="preserve">OD </w:t>
      </w:r>
      <w:r w:rsidRPr="00C01523">
        <w:rPr>
          <w:rFonts w:ascii="新宋体" w:eastAsia="新宋体" w:hAnsi="新宋体"/>
          <w:sz w:val="24"/>
        </w:rPr>
        <w:t>.</w:t>
      </w:r>
      <w:proofErr w:type="gramEnd"/>
    </w:p>
    <w:p w:rsidR="00F6045A" w:rsidRPr="00C01523" w:rsidRDefault="00F6045A" w:rsidP="00F6045A">
      <w:pPr>
        <w:spacing w:line="360" w:lineRule="auto"/>
        <w:ind w:leftChars="200" w:left="420"/>
        <w:rPr>
          <w:rFonts w:ascii="新宋体" w:eastAsia="新宋体" w:hAnsi="新宋体"/>
          <w:sz w:val="24"/>
        </w:rPr>
      </w:pPr>
      <w:r w:rsidRPr="00C01523">
        <w:rPr>
          <w:rFonts w:ascii="新宋体" w:eastAsia="新宋体" w:hAnsi="新宋体" w:hint="eastAsia"/>
          <w:sz w:val="24"/>
        </w:rPr>
        <w:t xml:space="preserve">3.1.3  </w:t>
      </w:r>
      <w:proofErr w:type="gramStart"/>
      <w:r w:rsidRPr="00C01523">
        <w:rPr>
          <w:rFonts w:ascii="新宋体" w:eastAsia="新宋体" w:hAnsi="新宋体" w:hint="eastAsia"/>
          <w:sz w:val="24"/>
        </w:rPr>
        <w:t>读板速度</w:t>
      </w:r>
      <w:proofErr w:type="gramEnd"/>
      <w:r w:rsidRPr="00C01523">
        <w:rPr>
          <w:rFonts w:ascii="新宋体" w:eastAsia="新宋体" w:hAnsi="新宋体" w:hint="eastAsia"/>
          <w:sz w:val="24"/>
        </w:rPr>
        <w:t>：单波长6秒，双波长10秒</w:t>
      </w:r>
    </w:p>
    <w:p w:rsidR="00F6045A" w:rsidRPr="00C01523" w:rsidRDefault="00F6045A" w:rsidP="00F6045A">
      <w:pPr>
        <w:spacing w:line="360" w:lineRule="auto"/>
        <w:ind w:leftChars="200" w:left="420"/>
        <w:rPr>
          <w:rFonts w:ascii="新宋体" w:eastAsia="新宋体" w:hAnsi="新宋体"/>
          <w:sz w:val="24"/>
        </w:rPr>
      </w:pPr>
      <w:r w:rsidRPr="00C01523">
        <w:rPr>
          <w:rFonts w:ascii="新宋体" w:eastAsia="新宋体" w:hAnsi="新宋体" w:hint="eastAsia"/>
          <w:sz w:val="24"/>
        </w:rPr>
        <w:t>3.1.4  分辨率：在</w:t>
      </w:r>
      <w:r w:rsidRPr="00C01523">
        <w:rPr>
          <w:rFonts w:ascii="新宋体" w:eastAsia="新宋体" w:hAnsi="新宋体"/>
          <w:sz w:val="24"/>
        </w:rPr>
        <w:t xml:space="preserve">0 - 3.500 O.D </w:t>
      </w:r>
      <w:r w:rsidRPr="00C01523">
        <w:rPr>
          <w:rFonts w:ascii="新宋体" w:eastAsia="新宋体" w:hAnsi="新宋体" w:hint="eastAsia"/>
          <w:sz w:val="24"/>
        </w:rPr>
        <w:t>范围内</w:t>
      </w:r>
      <w:r w:rsidRPr="00C01523">
        <w:rPr>
          <w:rFonts w:ascii="新宋体" w:eastAsia="新宋体" w:hAnsi="新宋体"/>
          <w:sz w:val="24"/>
        </w:rPr>
        <w:t>0.0</w:t>
      </w:r>
      <w:r w:rsidRPr="00C01523">
        <w:rPr>
          <w:rFonts w:ascii="新宋体" w:eastAsia="新宋体" w:hAnsi="新宋体" w:hint="eastAsia"/>
          <w:sz w:val="24"/>
        </w:rPr>
        <w:t>0</w:t>
      </w:r>
      <w:r w:rsidRPr="00C01523">
        <w:rPr>
          <w:rFonts w:ascii="新宋体" w:eastAsia="新宋体" w:hAnsi="新宋体"/>
          <w:sz w:val="24"/>
        </w:rPr>
        <w:t>1 O.D</w:t>
      </w:r>
      <w:r w:rsidRPr="00C01523">
        <w:rPr>
          <w:rFonts w:ascii="新宋体" w:eastAsia="新宋体" w:hAnsi="新宋体" w:hint="eastAsia"/>
          <w:sz w:val="24"/>
        </w:rPr>
        <w:t xml:space="preserve"> </w:t>
      </w:r>
    </w:p>
    <w:p w:rsidR="00F6045A" w:rsidRPr="00C01523" w:rsidRDefault="00F6045A" w:rsidP="00F6045A">
      <w:pPr>
        <w:spacing w:line="360" w:lineRule="auto"/>
        <w:ind w:leftChars="200" w:left="1140" w:hangingChars="300" w:hanging="720"/>
        <w:rPr>
          <w:rFonts w:ascii="新宋体" w:eastAsia="新宋体" w:hAnsi="新宋体"/>
          <w:sz w:val="24"/>
        </w:rPr>
      </w:pPr>
      <w:r w:rsidRPr="00C01523">
        <w:rPr>
          <w:rFonts w:ascii="新宋体" w:eastAsia="新宋体" w:hAnsi="新宋体" w:hint="eastAsia"/>
          <w:sz w:val="24"/>
        </w:rPr>
        <w:t>3.1.5</w:t>
      </w:r>
      <w:r w:rsidRPr="00C01523">
        <w:rPr>
          <w:rFonts w:ascii="新宋体" w:eastAsia="新宋体" w:hAnsi="新宋体" w:hint="eastAsia"/>
          <w:sz w:val="24"/>
        </w:rPr>
        <w:tab/>
      </w:r>
      <w:r>
        <w:rPr>
          <w:rFonts w:ascii="新宋体" w:eastAsia="新宋体" w:hAnsi="新宋体" w:hint="eastAsia"/>
          <w:sz w:val="24"/>
        </w:rPr>
        <w:t xml:space="preserve"> </w:t>
      </w:r>
      <w:r w:rsidRPr="00C01523">
        <w:rPr>
          <w:rFonts w:ascii="新宋体" w:eastAsia="新宋体" w:hAnsi="新宋体" w:hint="eastAsia"/>
          <w:sz w:val="24"/>
        </w:rPr>
        <w:t>精确度：</w:t>
      </w:r>
      <w:r w:rsidRPr="00C01523">
        <w:rPr>
          <w:rFonts w:ascii="新宋体" w:eastAsia="新宋体" w:hAnsi="新宋体"/>
          <w:sz w:val="24"/>
        </w:rPr>
        <w:t xml:space="preserve">1.0% </w:t>
      </w:r>
      <w:r w:rsidRPr="00C01523">
        <w:rPr>
          <w:rFonts w:ascii="新宋体" w:eastAsia="新宋体" w:hAnsi="新宋体" w:hint="eastAsia"/>
          <w:sz w:val="24"/>
        </w:rPr>
        <w:t>或</w:t>
      </w:r>
      <w:r w:rsidRPr="00C01523">
        <w:rPr>
          <w:rFonts w:ascii="新宋体" w:eastAsia="新宋体" w:hAnsi="新宋体"/>
          <w:sz w:val="24"/>
        </w:rPr>
        <w:t xml:space="preserve"> 0.005 OD </w:t>
      </w:r>
      <w:r w:rsidRPr="00C01523">
        <w:rPr>
          <w:rFonts w:ascii="新宋体" w:eastAsia="新宋体" w:hAnsi="新宋体" w:hint="eastAsia"/>
          <w:sz w:val="24"/>
        </w:rPr>
        <w:t>于</w:t>
      </w:r>
      <w:r w:rsidRPr="00C01523">
        <w:rPr>
          <w:rFonts w:ascii="新宋体" w:eastAsia="新宋体" w:hAnsi="新宋体"/>
          <w:sz w:val="24"/>
        </w:rPr>
        <w:t xml:space="preserve"> 0.0</w:t>
      </w:r>
      <w:r w:rsidRPr="00C01523">
        <w:rPr>
          <w:rFonts w:ascii="新宋体" w:eastAsia="新宋体" w:hAnsi="新宋体" w:hint="eastAsia"/>
          <w:sz w:val="24"/>
        </w:rPr>
        <w:t>–</w:t>
      </w:r>
      <w:r w:rsidRPr="00C01523">
        <w:rPr>
          <w:rFonts w:ascii="新宋体" w:eastAsia="新宋体" w:hAnsi="新宋体"/>
          <w:sz w:val="24"/>
        </w:rPr>
        <w:t xml:space="preserve">2.0 OD, 1.5% </w:t>
      </w:r>
      <w:r w:rsidRPr="00C01523">
        <w:rPr>
          <w:rFonts w:ascii="新宋体" w:eastAsia="新宋体" w:hAnsi="新宋体" w:hint="eastAsia"/>
          <w:sz w:val="24"/>
        </w:rPr>
        <w:t>于</w:t>
      </w:r>
      <w:r w:rsidRPr="00C01523">
        <w:rPr>
          <w:rFonts w:ascii="新宋体" w:eastAsia="新宋体" w:hAnsi="新宋体"/>
          <w:sz w:val="24"/>
        </w:rPr>
        <w:t xml:space="preserve"> 2.0</w:t>
      </w:r>
      <w:r w:rsidRPr="00C01523">
        <w:rPr>
          <w:rFonts w:ascii="新宋体" w:eastAsia="新宋体" w:hAnsi="新宋体" w:hint="eastAsia"/>
          <w:sz w:val="24"/>
        </w:rPr>
        <w:t>–</w:t>
      </w:r>
      <w:r w:rsidRPr="00C01523">
        <w:rPr>
          <w:rFonts w:ascii="新宋体" w:eastAsia="新宋体" w:hAnsi="新宋体"/>
          <w:sz w:val="24"/>
        </w:rPr>
        <w:t>3.0 OD</w:t>
      </w:r>
    </w:p>
    <w:p w:rsidR="00F6045A" w:rsidRPr="00C01523" w:rsidRDefault="00F6045A" w:rsidP="00F6045A">
      <w:pPr>
        <w:spacing w:line="360" w:lineRule="auto"/>
        <w:ind w:leftChars="200" w:left="1140" w:hangingChars="300" w:hanging="720"/>
        <w:rPr>
          <w:rFonts w:ascii="新宋体" w:eastAsia="新宋体" w:hAnsi="新宋体" w:cs="HelveticaNeueLTStd-Lt"/>
          <w:kern w:val="0"/>
          <w:sz w:val="24"/>
        </w:rPr>
      </w:pPr>
      <w:r w:rsidRPr="00C01523">
        <w:rPr>
          <w:rFonts w:ascii="新宋体" w:eastAsia="新宋体" w:hAnsi="新宋体" w:hint="eastAsia"/>
          <w:sz w:val="24"/>
        </w:rPr>
        <w:t>3.1.6  准确度：</w:t>
      </w:r>
      <w:r w:rsidRPr="00C01523">
        <w:rPr>
          <w:rFonts w:ascii="新宋体" w:eastAsia="新宋体" w:hAnsi="新宋体"/>
          <w:sz w:val="24"/>
        </w:rPr>
        <w:t xml:space="preserve"> </w:t>
      </w:r>
      <w:r w:rsidRPr="00C01523">
        <w:rPr>
          <w:rFonts w:ascii="新宋体" w:eastAsia="新宋体" w:hAnsi="新宋体" w:hint="eastAsia"/>
          <w:sz w:val="24"/>
        </w:rPr>
        <w:t>±</w:t>
      </w:r>
      <w:r w:rsidRPr="00C01523">
        <w:rPr>
          <w:rFonts w:ascii="新宋体" w:eastAsia="新宋体" w:hAnsi="新宋体"/>
          <w:sz w:val="24"/>
        </w:rPr>
        <w:t xml:space="preserve">1.0% </w:t>
      </w:r>
      <w:r w:rsidRPr="00C01523">
        <w:rPr>
          <w:rFonts w:ascii="新宋体" w:eastAsia="新宋体" w:hAnsi="新宋体" w:hint="eastAsia"/>
          <w:sz w:val="24"/>
        </w:rPr>
        <w:t>或</w:t>
      </w:r>
      <w:r w:rsidRPr="00C01523">
        <w:rPr>
          <w:rFonts w:ascii="新宋体" w:eastAsia="新宋体" w:hAnsi="新宋体"/>
          <w:sz w:val="24"/>
        </w:rPr>
        <w:t xml:space="preserve"> 0.010 </w:t>
      </w:r>
      <w:r w:rsidRPr="00C01523">
        <w:rPr>
          <w:rFonts w:ascii="新宋体" w:eastAsia="新宋体" w:hAnsi="新宋体" w:hint="eastAsia"/>
          <w:sz w:val="24"/>
        </w:rPr>
        <w:t>于</w:t>
      </w:r>
      <w:r w:rsidRPr="00C01523">
        <w:rPr>
          <w:rFonts w:ascii="新宋体" w:eastAsia="新宋体" w:hAnsi="新宋体"/>
          <w:sz w:val="24"/>
        </w:rPr>
        <w:t xml:space="preserve"> 0.000</w:t>
      </w:r>
      <w:r w:rsidRPr="00C01523">
        <w:rPr>
          <w:rFonts w:ascii="新宋体" w:eastAsia="新宋体" w:hAnsi="新宋体" w:hint="eastAsia"/>
          <w:sz w:val="24"/>
        </w:rPr>
        <w:t>–</w:t>
      </w:r>
      <w:r w:rsidRPr="00C01523">
        <w:rPr>
          <w:rFonts w:ascii="新宋体" w:eastAsia="新宋体" w:hAnsi="新宋体"/>
          <w:sz w:val="24"/>
        </w:rPr>
        <w:t xml:space="preserve">3.000 OD </w:t>
      </w:r>
      <w:r w:rsidRPr="00C01523">
        <w:rPr>
          <w:rFonts w:ascii="新宋体" w:eastAsia="新宋体" w:hAnsi="新宋体" w:hint="eastAsia"/>
          <w:sz w:val="24"/>
        </w:rPr>
        <w:t>于</w:t>
      </w:r>
      <w:r w:rsidRPr="00C01523">
        <w:rPr>
          <w:rFonts w:ascii="新宋体" w:eastAsia="新宋体" w:hAnsi="新宋体"/>
          <w:sz w:val="24"/>
        </w:rPr>
        <w:t xml:space="preserve"> 490 nm</w:t>
      </w:r>
    </w:p>
    <w:p w:rsidR="00F6045A" w:rsidRPr="00C01523" w:rsidRDefault="00F6045A" w:rsidP="00F6045A">
      <w:pPr>
        <w:spacing w:line="360" w:lineRule="auto"/>
        <w:ind w:leftChars="200" w:left="1140" w:hangingChars="300" w:hanging="720"/>
        <w:rPr>
          <w:rFonts w:ascii="新宋体" w:eastAsia="新宋体" w:hAnsi="新宋体"/>
          <w:sz w:val="24"/>
        </w:rPr>
      </w:pPr>
      <w:r w:rsidRPr="00C01523">
        <w:rPr>
          <w:rFonts w:ascii="新宋体" w:eastAsia="新宋体" w:hAnsi="新宋体" w:hint="eastAsia"/>
          <w:sz w:val="24"/>
        </w:rPr>
        <w:t>3.1.7  线性：在</w:t>
      </w:r>
      <w:r w:rsidRPr="00C01523">
        <w:rPr>
          <w:rFonts w:ascii="新宋体" w:eastAsia="新宋体" w:hAnsi="新宋体"/>
          <w:sz w:val="24"/>
        </w:rPr>
        <w:t xml:space="preserve">405- 450 nm 2 % </w:t>
      </w:r>
      <w:r w:rsidRPr="00C01523">
        <w:rPr>
          <w:rFonts w:ascii="新宋体" w:eastAsia="新宋体" w:hAnsi="新宋体" w:hint="eastAsia"/>
          <w:sz w:val="24"/>
        </w:rPr>
        <w:t>，在451-700</w:t>
      </w:r>
      <w:r w:rsidRPr="00C01523">
        <w:rPr>
          <w:rFonts w:ascii="新宋体" w:eastAsia="新宋体" w:hAnsi="新宋体"/>
          <w:sz w:val="24"/>
        </w:rPr>
        <w:t xml:space="preserve"> nm1.5 %</w:t>
      </w:r>
    </w:p>
    <w:p w:rsidR="00F6045A" w:rsidRPr="00C01523" w:rsidRDefault="00F6045A" w:rsidP="00F6045A">
      <w:pPr>
        <w:spacing w:line="360" w:lineRule="auto"/>
        <w:ind w:leftChars="200" w:left="1140" w:hangingChars="300" w:hanging="720"/>
        <w:rPr>
          <w:rFonts w:ascii="新宋体" w:eastAsia="新宋体" w:hAnsi="新宋体"/>
          <w:sz w:val="24"/>
        </w:rPr>
      </w:pPr>
      <w:r w:rsidRPr="00C01523">
        <w:rPr>
          <w:rFonts w:ascii="新宋体" w:eastAsia="新宋体" w:hAnsi="新宋体" w:hint="eastAsia"/>
          <w:sz w:val="24"/>
        </w:rPr>
        <w:t>3.18   内置微处理器和热敏打印机，可输出报告格式有六种：原始吸收值、光吸收值、矩阵、阈值和被测样品浓度报告。</w:t>
      </w:r>
    </w:p>
    <w:p w:rsidR="00F6045A" w:rsidRPr="00C01523" w:rsidRDefault="00F6045A" w:rsidP="00F6045A">
      <w:pPr>
        <w:numPr>
          <w:ilvl w:val="2"/>
          <w:numId w:val="20"/>
        </w:numPr>
        <w:tabs>
          <w:tab w:val="clear" w:pos="720"/>
          <w:tab w:val="num" w:pos="1140"/>
        </w:tabs>
        <w:spacing w:line="360" w:lineRule="auto"/>
        <w:ind w:leftChars="200" w:left="1140"/>
        <w:rPr>
          <w:rFonts w:ascii="新宋体" w:eastAsia="新宋体" w:hAnsi="新宋体"/>
          <w:sz w:val="24"/>
        </w:rPr>
      </w:pPr>
      <w:r w:rsidRPr="00C01523">
        <w:rPr>
          <w:rFonts w:ascii="新宋体" w:eastAsia="新宋体" w:hAnsi="新宋体" w:hint="eastAsia"/>
          <w:sz w:val="24"/>
        </w:rPr>
        <w:t>在每次读板前自动校验保证稳定性和重复性</w:t>
      </w:r>
    </w:p>
    <w:p w:rsidR="00F6045A" w:rsidRDefault="00F6045A" w:rsidP="00F6045A">
      <w:pPr>
        <w:numPr>
          <w:ilvl w:val="2"/>
          <w:numId w:val="20"/>
        </w:numPr>
        <w:spacing w:line="360" w:lineRule="auto"/>
        <w:ind w:leftChars="200" w:left="1140"/>
        <w:rPr>
          <w:rFonts w:ascii="新宋体" w:eastAsia="新宋体" w:hAnsi="新宋体"/>
          <w:sz w:val="24"/>
        </w:rPr>
      </w:pPr>
      <w:r w:rsidRPr="00C01523">
        <w:rPr>
          <w:rFonts w:ascii="新宋体" w:eastAsia="新宋体" w:hAnsi="新宋体" w:hint="eastAsia"/>
          <w:sz w:val="24"/>
        </w:rPr>
        <w:t>标仪上有RS-232计算机界面接口。可连接计算机通过基于操作系统的</w:t>
      </w:r>
      <w:proofErr w:type="spellStart"/>
      <w:r w:rsidRPr="00C01523">
        <w:rPr>
          <w:rFonts w:ascii="新宋体" w:eastAsia="新宋体" w:hAnsi="新宋体" w:hint="eastAsia"/>
          <w:sz w:val="24"/>
        </w:rPr>
        <w:t>Microplate</w:t>
      </w:r>
      <w:proofErr w:type="spellEnd"/>
      <w:r w:rsidRPr="00C01523">
        <w:rPr>
          <w:rFonts w:ascii="新宋体" w:eastAsia="新宋体" w:hAnsi="新宋体" w:hint="eastAsia"/>
          <w:sz w:val="24"/>
        </w:rPr>
        <w:t xml:space="preserve"> Manager 软件实现高级曲线拟合、动力学研究、数据输出和报告生成。</w:t>
      </w:r>
    </w:p>
    <w:p w:rsidR="00F6045A" w:rsidRDefault="00F6045A" w:rsidP="00F6045A">
      <w:pPr>
        <w:spacing w:line="360" w:lineRule="auto"/>
        <w:rPr>
          <w:rFonts w:ascii="新宋体" w:eastAsia="新宋体" w:hAnsi="新宋体"/>
          <w:sz w:val="24"/>
        </w:rPr>
      </w:pPr>
      <w:r>
        <w:rPr>
          <w:rFonts w:ascii="新宋体" w:eastAsia="新宋体" w:hAnsi="新宋体" w:hint="eastAsia"/>
          <w:sz w:val="24"/>
        </w:rPr>
        <w:t>数量</w:t>
      </w:r>
      <w:r>
        <w:rPr>
          <w:rFonts w:ascii="新宋体" w:eastAsia="新宋体" w:hAnsi="新宋体"/>
          <w:sz w:val="24"/>
        </w:rPr>
        <w:t>：</w:t>
      </w:r>
      <w:r>
        <w:rPr>
          <w:rFonts w:ascii="新宋体" w:eastAsia="新宋体" w:hAnsi="新宋体" w:hint="eastAsia"/>
          <w:sz w:val="24"/>
        </w:rPr>
        <w:t>1套</w:t>
      </w:r>
    </w:p>
    <w:p w:rsidR="00F6045A" w:rsidRDefault="00F6045A" w:rsidP="00F6045A">
      <w:pPr>
        <w:spacing w:line="360" w:lineRule="auto"/>
        <w:rPr>
          <w:rFonts w:ascii="新宋体" w:eastAsia="新宋体" w:hAnsi="新宋体"/>
          <w:sz w:val="24"/>
        </w:rPr>
      </w:pPr>
      <w:r>
        <w:rPr>
          <w:rFonts w:ascii="新宋体" w:eastAsia="新宋体" w:hAnsi="新宋体" w:hint="eastAsia"/>
          <w:sz w:val="24"/>
        </w:rPr>
        <w:lastRenderedPageBreak/>
        <w:t>到货期</w:t>
      </w:r>
      <w:r>
        <w:rPr>
          <w:rFonts w:ascii="新宋体" w:eastAsia="新宋体" w:hAnsi="新宋体"/>
          <w:sz w:val="24"/>
        </w:rPr>
        <w:t>：合同签订后一个月内</w:t>
      </w:r>
    </w:p>
    <w:p w:rsidR="00F6045A" w:rsidRDefault="00F6045A" w:rsidP="00F6045A">
      <w:pPr>
        <w:spacing w:line="360" w:lineRule="auto"/>
        <w:rPr>
          <w:rFonts w:ascii="新宋体" w:eastAsia="新宋体" w:hAnsi="新宋体"/>
          <w:sz w:val="24"/>
        </w:rPr>
      </w:pPr>
      <w:r>
        <w:rPr>
          <w:rFonts w:ascii="新宋体" w:eastAsia="新宋体" w:hAnsi="新宋体" w:hint="eastAsia"/>
          <w:sz w:val="24"/>
        </w:rPr>
        <w:t>保修期</w:t>
      </w:r>
      <w:r>
        <w:rPr>
          <w:rFonts w:ascii="新宋体" w:eastAsia="新宋体" w:hAnsi="新宋体"/>
          <w:sz w:val="24"/>
        </w:rPr>
        <w:t>：</w:t>
      </w:r>
      <w:r>
        <w:rPr>
          <w:rFonts w:ascii="新宋体" w:eastAsia="新宋体" w:hAnsi="新宋体" w:hint="eastAsia"/>
          <w:sz w:val="24"/>
        </w:rPr>
        <w:t>5年</w:t>
      </w:r>
      <w:r>
        <w:rPr>
          <w:rFonts w:ascii="新宋体" w:eastAsia="新宋体" w:hAnsi="新宋体"/>
          <w:sz w:val="24"/>
        </w:rPr>
        <w:t>起</w:t>
      </w:r>
    </w:p>
    <w:p w:rsidR="00A91A36" w:rsidRPr="00934692" w:rsidRDefault="00F6045A" w:rsidP="00F6045A">
      <w:pPr>
        <w:tabs>
          <w:tab w:val="left" w:pos="360"/>
        </w:tabs>
        <w:spacing w:line="360" w:lineRule="auto"/>
        <w:rPr>
          <w:rFonts w:ascii="宋体" w:hAnsi="宋体" w:cs="宋体"/>
          <w:sz w:val="24"/>
        </w:rPr>
      </w:pPr>
      <w:r>
        <w:rPr>
          <w:rFonts w:ascii="新宋体" w:eastAsia="新宋体" w:hAnsi="新宋体" w:hint="eastAsia"/>
          <w:sz w:val="24"/>
        </w:rPr>
        <w:t>预算</w:t>
      </w:r>
      <w:r>
        <w:rPr>
          <w:rFonts w:ascii="新宋体" w:eastAsia="新宋体" w:hAnsi="新宋体"/>
          <w:sz w:val="24"/>
        </w:rPr>
        <w:t>：</w:t>
      </w:r>
      <w:r>
        <w:rPr>
          <w:rFonts w:ascii="新宋体" w:eastAsia="新宋体" w:hAnsi="新宋体" w:hint="eastAsia"/>
          <w:sz w:val="24"/>
        </w:rPr>
        <w:t>9万元</w:t>
      </w: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0F7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0F7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0F7E">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C64849">
        <w:rPr>
          <w:rFonts w:asciiTheme="minorEastAsia" w:eastAsiaTheme="minorEastAsia" w:hAnsiTheme="minorEastAsia" w:hint="eastAsia"/>
          <w:szCs w:val="21"/>
        </w:rPr>
        <w:t>2</w:t>
      </w:r>
      <w:bookmarkStart w:id="0" w:name="_GoBack"/>
      <w:bookmarkEnd w:id="0"/>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w:t>
      </w:r>
      <w:r>
        <w:rPr>
          <w:rFonts w:ascii="宋体" w:hAnsi="宋体" w:hint="eastAsia"/>
          <w:sz w:val="24"/>
        </w:rPr>
        <w:lastRenderedPageBreak/>
        <w:t>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lastRenderedPageBreak/>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E9B" w:rsidRDefault="008D7E9B" w:rsidP="00C35CAB">
      <w:r>
        <w:separator/>
      </w:r>
    </w:p>
  </w:endnote>
  <w:endnote w:type="continuationSeparator" w:id="0">
    <w:p w:rsidR="008D7E9B" w:rsidRDefault="008D7E9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HelveticaNeueLTStd-Lt">
    <w:altName w:val="MS Gothic"/>
    <w:panose1 w:val="00000000000000000000"/>
    <w:charset w:val="80"/>
    <w:family w:val="swiss"/>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E9B" w:rsidRDefault="008D7E9B" w:rsidP="00C35CAB">
      <w:r>
        <w:separator/>
      </w:r>
    </w:p>
  </w:footnote>
  <w:footnote w:type="continuationSeparator" w:id="0">
    <w:p w:rsidR="008D7E9B" w:rsidRDefault="008D7E9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1A00B62"/>
    <w:multiLevelType w:val="multilevel"/>
    <w:tmpl w:val="A694052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7142CA2"/>
    <w:multiLevelType w:val="hybridMultilevel"/>
    <w:tmpl w:val="BA7221C4"/>
    <w:lvl w:ilvl="0" w:tplc="0409000F">
      <w:start w:val="1"/>
      <w:numFmt w:val="decimal"/>
      <w:lvlText w:val="%1."/>
      <w:lvlJc w:val="left"/>
      <w:pPr>
        <w:tabs>
          <w:tab w:val="num" w:pos="420"/>
        </w:tabs>
        <w:ind w:left="420" w:hanging="420"/>
      </w:pPr>
      <w:rPr>
        <w:rFonts w:hint="default"/>
        <w:color w:val="000000"/>
      </w:rPr>
    </w:lvl>
    <w:lvl w:ilvl="1" w:tplc="04090019">
      <w:start w:val="1"/>
      <w:numFmt w:val="lowerLetter"/>
      <w:lvlText w:val="%2)"/>
      <w:lvlJc w:val="left"/>
      <w:pPr>
        <w:tabs>
          <w:tab w:val="num" w:pos="840"/>
        </w:tabs>
        <w:ind w:left="840" w:hanging="420"/>
      </w:pPr>
      <w:rPr>
        <w:rFonts w:hint="default"/>
        <w:color w:val="000000"/>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2E45F04"/>
    <w:multiLevelType w:val="hybridMultilevel"/>
    <w:tmpl w:val="22F8C74E"/>
    <w:lvl w:ilvl="0" w:tplc="AC1AD968">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D6689A"/>
    <w:multiLevelType w:val="multilevel"/>
    <w:tmpl w:val="47E0E4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88D5A79"/>
    <w:multiLevelType w:val="singleLevel"/>
    <w:tmpl w:val="688D5A79"/>
    <w:lvl w:ilvl="0">
      <w:start w:val="4"/>
      <w:numFmt w:val="decimal"/>
      <w:suff w:val="nothing"/>
      <w:lvlText w:val="（%1）"/>
      <w:lvlJc w:val="left"/>
    </w:lvl>
  </w:abstractNum>
  <w:abstractNum w:abstractNumId="19">
    <w:nsid w:val="763E093E"/>
    <w:multiLevelType w:val="multilevel"/>
    <w:tmpl w:val="8FCAA1B0"/>
    <w:lvl w:ilvl="0">
      <w:start w:val="2"/>
      <w:numFmt w:val="decimal"/>
      <w:lvlText w:val="%1"/>
      <w:lvlJc w:val="left"/>
      <w:pPr>
        <w:ind w:left="550" w:hanging="550"/>
      </w:pPr>
      <w:rPr>
        <w:rFonts w:hint="default"/>
      </w:rPr>
    </w:lvl>
    <w:lvl w:ilvl="1">
      <w:start w:val="5"/>
      <w:numFmt w:val="decimal"/>
      <w:lvlText w:val="%1.%2"/>
      <w:lvlJc w:val="left"/>
      <w:pPr>
        <w:ind w:left="550" w:hanging="5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5"/>
  </w:num>
  <w:num w:numId="3">
    <w:abstractNumId w:val="14"/>
  </w:num>
  <w:num w:numId="4">
    <w:abstractNumId w:val="9"/>
  </w:num>
  <w:num w:numId="5">
    <w:abstractNumId w:val="6"/>
  </w:num>
  <w:num w:numId="6">
    <w:abstractNumId w:val="16"/>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1"/>
  </w:num>
  <w:num w:numId="14">
    <w:abstractNumId w:val="4"/>
  </w:num>
  <w:num w:numId="15">
    <w:abstractNumId w:val="18"/>
  </w:num>
  <w:num w:numId="16">
    <w:abstractNumId w:val="10"/>
  </w:num>
  <w:num w:numId="17">
    <w:abstractNumId w:val="19"/>
  </w:num>
  <w:num w:numId="18">
    <w:abstractNumId w:val="17"/>
  </w:num>
  <w:num w:numId="19">
    <w:abstractNumId w:val="13"/>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4891"/>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73D"/>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90D31"/>
    <w:rsid w:val="002A093C"/>
    <w:rsid w:val="002A2C93"/>
    <w:rsid w:val="002A2E27"/>
    <w:rsid w:val="002A42B9"/>
    <w:rsid w:val="002A4CBC"/>
    <w:rsid w:val="002C2C5D"/>
    <w:rsid w:val="002C6041"/>
    <w:rsid w:val="002C6BFE"/>
    <w:rsid w:val="002D3EFE"/>
    <w:rsid w:val="002E4F63"/>
    <w:rsid w:val="002E6470"/>
    <w:rsid w:val="002E6538"/>
    <w:rsid w:val="002F22C3"/>
    <w:rsid w:val="002F620B"/>
    <w:rsid w:val="002F689D"/>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5F2A"/>
    <w:rsid w:val="008864A7"/>
    <w:rsid w:val="00886FC9"/>
    <w:rsid w:val="008879CB"/>
    <w:rsid w:val="00895EDA"/>
    <w:rsid w:val="008B0F8D"/>
    <w:rsid w:val="008B49EF"/>
    <w:rsid w:val="008B73F4"/>
    <w:rsid w:val="008C309A"/>
    <w:rsid w:val="008C3EB4"/>
    <w:rsid w:val="008C4600"/>
    <w:rsid w:val="008C4A88"/>
    <w:rsid w:val="008D3E70"/>
    <w:rsid w:val="008D555D"/>
    <w:rsid w:val="008D7E9B"/>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B58EE"/>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3533"/>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97F66"/>
    <w:rsid w:val="00BA56E4"/>
    <w:rsid w:val="00BB002E"/>
    <w:rsid w:val="00BB5D3E"/>
    <w:rsid w:val="00BC0FD1"/>
    <w:rsid w:val="00BC3D9F"/>
    <w:rsid w:val="00BD1633"/>
    <w:rsid w:val="00BD545E"/>
    <w:rsid w:val="00BE3786"/>
    <w:rsid w:val="00BE3C21"/>
    <w:rsid w:val="00C000DC"/>
    <w:rsid w:val="00C14423"/>
    <w:rsid w:val="00C14BD2"/>
    <w:rsid w:val="00C170AE"/>
    <w:rsid w:val="00C24F8B"/>
    <w:rsid w:val="00C26729"/>
    <w:rsid w:val="00C27463"/>
    <w:rsid w:val="00C30094"/>
    <w:rsid w:val="00C31450"/>
    <w:rsid w:val="00C35CAB"/>
    <w:rsid w:val="00C37840"/>
    <w:rsid w:val="00C43321"/>
    <w:rsid w:val="00C478A0"/>
    <w:rsid w:val="00C614AB"/>
    <w:rsid w:val="00C62568"/>
    <w:rsid w:val="00C64849"/>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E2FE3"/>
    <w:rsid w:val="00CE5842"/>
    <w:rsid w:val="00CF1A23"/>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BF5"/>
    <w:rsid w:val="00F35D1C"/>
    <w:rsid w:val="00F42AD6"/>
    <w:rsid w:val="00F447D1"/>
    <w:rsid w:val="00F53A42"/>
    <w:rsid w:val="00F53A88"/>
    <w:rsid w:val="00F55128"/>
    <w:rsid w:val="00F57ABB"/>
    <w:rsid w:val="00F6045A"/>
    <w:rsid w:val="00F61F2D"/>
    <w:rsid w:val="00F63102"/>
    <w:rsid w:val="00F651EA"/>
    <w:rsid w:val="00F80F7E"/>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9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1BC3CA-3D0F-4C88-8F5F-D34054FED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725</Words>
  <Characters>4138</Characters>
  <Application>Microsoft Office Word</Application>
  <DocSecurity>0</DocSecurity>
  <Lines>34</Lines>
  <Paragraphs>9</Paragraphs>
  <ScaleCrop>false</ScaleCrop>
  <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52</cp:revision>
  <cp:lastPrinted>2015-07-01T23:52:00Z</cp:lastPrinted>
  <dcterms:created xsi:type="dcterms:W3CDTF">2021-03-18T02:48:00Z</dcterms:created>
  <dcterms:modified xsi:type="dcterms:W3CDTF">2021-11-29T05:51:00Z</dcterms:modified>
</cp:coreProperties>
</file>