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C14BD2">
        <w:rPr>
          <w:rFonts w:asciiTheme="minorEastAsia" w:eastAsiaTheme="minorEastAsia" w:hAnsiTheme="minorEastAsia" w:hint="eastAsia"/>
          <w:color w:val="000000"/>
          <w:szCs w:val="21"/>
        </w:rPr>
        <w:t>医学</w:t>
      </w:r>
      <w:proofErr w:type="gramStart"/>
      <w:r w:rsidR="00C14BD2">
        <w:rPr>
          <w:rFonts w:asciiTheme="minorEastAsia" w:eastAsiaTheme="minorEastAsia" w:hAnsiTheme="minorEastAsia" w:hint="eastAsia"/>
          <w:color w:val="000000"/>
          <w:szCs w:val="21"/>
        </w:rPr>
        <w:t>装备处</w:t>
      </w:r>
      <w:r w:rsidR="00752A13" w:rsidRPr="00196FAE">
        <w:rPr>
          <w:rFonts w:asciiTheme="minorEastAsia" w:eastAsiaTheme="minorEastAsia" w:hAnsiTheme="minorEastAsia" w:hint="eastAsia"/>
          <w:color w:val="000000"/>
          <w:szCs w:val="21"/>
        </w:rPr>
        <w:t>拟对</w:t>
      </w:r>
      <w:proofErr w:type="gramEnd"/>
      <w:r w:rsidR="004923A6" w:rsidRPr="004923A6">
        <w:rPr>
          <w:rFonts w:hint="eastAsia"/>
        </w:rPr>
        <w:t>自动蛋白印迹处理成像系统</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4923A6" w:rsidRPr="001A2C0C" w:rsidRDefault="004923A6" w:rsidP="004923A6">
      <w:pPr>
        <w:pStyle w:val="a6"/>
        <w:numPr>
          <w:ilvl w:val="0"/>
          <w:numId w:val="23"/>
        </w:numPr>
        <w:ind w:firstLineChars="0"/>
        <w:rPr>
          <w:rFonts w:ascii="宋体" w:hAnsi="宋体"/>
          <w:color w:val="000000"/>
          <w:szCs w:val="21"/>
        </w:rPr>
      </w:pPr>
      <w:r w:rsidRPr="001A2C0C">
        <w:rPr>
          <w:rFonts w:ascii="宋体" w:hAnsi="宋体" w:hint="eastAsia"/>
          <w:color w:val="000000"/>
          <w:szCs w:val="21"/>
        </w:rPr>
        <w:t>功能及用途：</w:t>
      </w:r>
    </w:p>
    <w:p w:rsidR="004923A6" w:rsidRPr="001A2C0C" w:rsidRDefault="004923A6" w:rsidP="004923A6">
      <w:pPr>
        <w:pStyle w:val="a6"/>
        <w:ind w:left="360" w:firstLineChars="0" w:firstLine="0"/>
        <w:rPr>
          <w:rFonts w:ascii="宋体" w:hAnsi="宋体"/>
          <w:color w:val="000000"/>
          <w:szCs w:val="21"/>
        </w:rPr>
      </w:pPr>
      <w:r>
        <w:rPr>
          <w:rFonts w:ascii="宋体" w:hAnsi="宋体" w:hint="eastAsia"/>
          <w:color w:val="000000"/>
          <w:szCs w:val="21"/>
        </w:rPr>
        <w:t>设备</w:t>
      </w:r>
      <w:r w:rsidRPr="001A2C0C">
        <w:rPr>
          <w:rFonts w:ascii="宋体" w:hAnsi="宋体" w:hint="eastAsia"/>
          <w:color w:val="000000"/>
          <w:szCs w:val="21"/>
        </w:rPr>
        <w:t>通过仪器代替繁琐、机械、重复、枯燥的人工实验。高效、快速、自动化地完成 WB 实验中对蛋白膜的封闭、洗膜、孵育等过程</w:t>
      </w:r>
      <w:r>
        <w:rPr>
          <w:rFonts w:ascii="宋体" w:hAnsi="宋体" w:hint="eastAsia"/>
          <w:color w:val="000000"/>
          <w:szCs w:val="21"/>
        </w:rPr>
        <w:t>，是一款</w:t>
      </w:r>
      <w:r w:rsidRPr="001A2C0C">
        <w:rPr>
          <w:rFonts w:ascii="宋体" w:hAnsi="宋体" w:hint="eastAsia"/>
          <w:color w:val="000000"/>
          <w:szCs w:val="21"/>
        </w:rPr>
        <w:t>多功能、</w:t>
      </w:r>
      <w:proofErr w:type="gramStart"/>
      <w:r w:rsidRPr="001A2C0C">
        <w:rPr>
          <w:rFonts w:ascii="宋体" w:hAnsi="宋体" w:hint="eastAsia"/>
          <w:color w:val="000000"/>
          <w:szCs w:val="21"/>
        </w:rPr>
        <w:t>一</w:t>
      </w:r>
      <w:proofErr w:type="gramEnd"/>
      <w:r w:rsidRPr="001A2C0C">
        <w:rPr>
          <w:rFonts w:ascii="宋体" w:hAnsi="宋体" w:hint="eastAsia"/>
          <w:color w:val="000000"/>
          <w:szCs w:val="21"/>
        </w:rPr>
        <w:t>体</w:t>
      </w:r>
      <w:bookmarkStart w:id="0" w:name="_GoBack"/>
      <w:bookmarkEnd w:id="0"/>
      <w:r w:rsidRPr="001A2C0C">
        <w:rPr>
          <w:rFonts w:ascii="宋体" w:hAnsi="宋体" w:hint="eastAsia"/>
          <w:color w:val="000000"/>
          <w:szCs w:val="21"/>
        </w:rPr>
        <w:t>式的凝胶、化学发光成像系统，可广泛适用于分子生物学的研究</w:t>
      </w:r>
      <w:r>
        <w:rPr>
          <w:rFonts w:ascii="宋体" w:hAnsi="宋体" w:hint="eastAsia"/>
          <w:color w:val="000000"/>
          <w:szCs w:val="21"/>
        </w:rPr>
        <w:t>。</w:t>
      </w:r>
    </w:p>
    <w:p w:rsidR="004923A6" w:rsidRDefault="004923A6" w:rsidP="004923A6">
      <w:pPr>
        <w:rPr>
          <w:rFonts w:ascii="宋体" w:hAnsi="宋体"/>
          <w:color w:val="000000"/>
          <w:szCs w:val="21"/>
        </w:rPr>
      </w:pPr>
      <w:r>
        <w:rPr>
          <w:rFonts w:ascii="宋体" w:hAnsi="宋体"/>
          <w:color w:val="000000"/>
          <w:szCs w:val="21"/>
        </w:rPr>
        <w:t>2</w:t>
      </w:r>
      <w:r>
        <w:rPr>
          <w:rFonts w:ascii="宋体" w:hAnsi="宋体" w:hint="eastAsia"/>
          <w:color w:val="000000"/>
          <w:szCs w:val="21"/>
        </w:rPr>
        <w:t>. 高灵敏度冷CCD摄像机</w:t>
      </w:r>
    </w:p>
    <w:p w:rsidR="004923A6" w:rsidRDefault="004923A6" w:rsidP="004923A6">
      <w:pPr>
        <w:rPr>
          <w:rFonts w:ascii="宋体" w:hAnsi="宋体"/>
          <w:color w:val="000000"/>
          <w:szCs w:val="21"/>
        </w:rPr>
      </w:pPr>
      <w:r>
        <w:rPr>
          <w:rFonts w:ascii="宋体" w:hAnsi="宋体"/>
          <w:color w:val="000000"/>
          <w:szCs w:val="21"/>
        </w:rPr>
        <w:t>2</w:t>
      </w:r>
      <w:r>
        <w:rPr>
          <w:rFonts w:ascii="宋体" w:hAnsi="宋体" w:hint="eastAsia"/>
          <w:color w:val="000000"/>
          <w:szCs w:val="21"/>
        </w:rPr>
        <w:t>.1 灰 度 值：≥16 bit</w:t>
      </w:r>
    </w:p>
    <w:p w:rsidR="004923A6" w:rsidRDefault="004923A6" w:rsidP="004923A6">
      <w:pPr>
        <w:rPr>
          <w:rFonts w:ascii="宋体" w:hAnsi="宋体"/>
          <w:color w:val="000000"/>
          <w:szCs w:val="21"/>
        </w:rPr>
      </w:pPr>
      <w:r>
        <w:rPr>
          <w:rFonts w:ascii="宋体" w:hAnsi="宋体"/>
          <w:color w:val="000000"/>
          <w:szCs w:val="21"/>
        </w:rPr>
        <w:t>2</w:t>
      </w:r>
      <w:r>
        <w:rPr>
          <w:rFonts w:ascii="宋体" w:hAnsi="宋体" w:hint="eastAsia"/>
          <w:color w:val="000000"/>
          <w:szCs w:val="21"/>
        </w:rPr>
        <w:t>.2 像 素 值：≥2688×2200，约600</w:t>
      </w:r>
      <w:proofErr w:type="gramStart"/>
      <w:r>
        <w:rPr>
          <w:rFonts w:ascii="宋体" w:hAnsi="宋体" w:hint="eastAsia"/>
          <w:color w:val="000000"/>
          <w:szCs w:val="21"/>
        </w:rPr>
        <w:t>万像</w:t>
      </w:r>
      <w:proofErr w:type="gramEnd"/>
      <w:r>
        <w:rPr>
          <w:rFonts w:ascii="宋体" w:hAnsi="宋体" w:hint="eastAsia"/>
          <w:color w:val="000000"/>
          <w:szCs w:val="21"/>
        </w:rPr>
        <w:t>素</w:t>
      </w:r>
    </w:p>
    <w:p w:rsidR="004923A6" w:rsidRDefault="004923A6" w:rsidP="004923A6">
      <w:pPr>
        <w:rPr>
          <w:rFonts w:ascii="宋体" w:hAnsi="宋体"/>
          <w:color w:val="000000"/>
          <w:szCs w:val="21"/>
        </w:rPr>
      </w:pPr>
      <w:r>
        <w:rPr>
          <w:rFonts w:ascii="宋体" w:hAnsi="宋体"/>
          <w:color w:val="000000"/>
          <w:szCs w:val="21"/>
        </w:rPr>
        <w:t>2</w:t>
      </w:r>
      <w:r>
        <w:rPr>
          <w:rFonts w:ascii="宋体" w:hAnsi="宋体" w:hint="eastAsia"/>
          <w:color w:val="000000"/>
          <w:szCs w:val="21"/>
        </w:rPr>
        <w:t>.3 像素尺寸：≥4.54μm×4.54μm</w:t>
      </w:r>
    </w:p>
    <w:p w:rsidR="004923A6" w:rsidRDefault="004923A6" w:rsidP="004923A6">
      <w:pPr>
        <w:rPr>
          <w:rFonts w:ascii="宋体" w:hAnsi="宋体"/>
          <w:color w:val="000000"/>
          <w:szCs w:val="21"/>
        </w:rPr>
      </w:pPr>
      <w:r>
        <w:rPr>
          <w:rFonts w:ascii="宋体" w:hAnsi="宋体"/>
          <w:color w:val="000000"/>
          <w:szCs w:val="21"/>
        </w:rPr>
        <w:t>2</w:t>
      </w:r>
      <w:r>
        <w:rPr>
          <w:rFonts w:ascii="宋体" w:hAnsi="宋体" w:hint="eastAsia"/>
          <w:color w:val="000000"/>
          <w:szCs w:val="21"/>
        </w:rPr>
        <w:t>.4 动态范围：&gt;4.8 OD</w:t>
      </w:r>
    </w:p>
    <w:p w:rsidR="004923A6" w:rsidRDefault="004923A6" w:rsidP="004923A6">
      <w:pPr>
        <w:rPr>
          <w:rFonts w:ascii="宋体" w:hAnsi="宋体"/>
          <w:color w:val="000000"/>
          <w:szCs w:val="21"/>
        </w:rPr>
      </w:pPr>
      <w:r>
        <w:rPr>
          <w:rFonts w:ascii="宋体" w:hAnsi="宋体"/>
          <w:color w:val="000000"/>
          <w:szCs w:val="21"/>
        </w:rPr>
        <w:t>2</w:t>
      </w:r>
      <w:r>
        <w:rPr>
          <w:rFonts w:ascii="宋体" w:hAnsi="宋体" w:hint="eastAsia"/>
          <w:color w:val="000000"/>
          <w:szCs w:val="21"/>
        </w:rPr>
        <w:t>.5 制冷温度：环境温度下-55℃</w:t>
      </w:r>
    </w:p>
    <w:p w:rsidR="004923A6" w:rsidRDefault="004923A6" w:rsidP="004923A6">
      <w:pPr>
        <w:rPr>
          <w:rFonts w:ascii="宋体" w:hAnsi="宋体"/>
          <w:color w:val="000000"/>
          <w:szCs w:val="21"/>
        </w:rPr>
      </w:pPr>
      <w:r>
        <w:rPr>
          <w:rFonts w:ascii="宋体" w:hAnsi="宋体"/>
          <w:color w:val="000000"/>
          <w:szCs w:val="21"/>
        </w:rPr>
        <w:t>2</w:t>
      </w:r>
      <w:r>
        <w:rPr>
          <w:rFonts w:ascii="宋体" w:hAnsi="宋体" w:hint="eastAsia"/>
          <w:color w:val="000000"/>
          <w:szCs w:val="21"/>
        </w:rPr>
        <w:t>.6</w:t>
      </w:r>
      <w:r w:rsidRPr="009D73E5">
        <w:rPr>
          <w:rFonts w:ascii="宋体" w:hAnsi="宋体" w:hint="eastAsia"/>
          <w:color w:val="000000"/>
          <w:szCs w:val="21"/>
        </w:rPr>
        <w:t xml:space="preserve"> </w:t>
      </w:r>
      <w:r>
        <w:rPr>
          <w:rFonts w:ascii="宋体" w:hAnsi="宋体" w:hint="eastAsia"/>
          <w:color w:val="000000"/>
          <w:szCs w:val="21"/>
        </w:rPr>
        <w:t>Binning：1×1, 2×2, 4×4, 6×6, 8×8, 16×16, 24×24</w:t>
      </w:r>
    </w:p>
    <w:p w:rsidR="004923A6" w:rsidRDefault="004923A6" w:rsidP="004923A6">
      <w:pPr>
        <w:rPr>
          <w:rFonts w:ascii="宋体" w:hAnsi="宋体"/>
          <w:color w:val="000000"/>
          <w:szCs w:val="21"/>
        </w:rPr>
      </w:pPr>
      <w:r>
        <w:rPr>
          <w:rFonts w:ascii="宋体" w:hAnsi="宋体"/>
          <w:color w:val="000000"/>
          <w:szCs w:val="21"/>
        </w:rPr>
        <w:t>2</w:t>
      </w:r>
      <w:r>
        <w:rPr>
          <w:rFonts w:ascii="宋体" w:hAnsi="宋体" w:hint="eastAsia"/>
          <w:color w:val="000000"/>
          <w:szCs w:val="21"/>
        </w:rPr>
        <w:t>.7 暗电流：0.00017e-/pixel/s@-20℃</w:t>
      </w:r>
    </w:p>
    <w:p w:rsidR="004923A6" w:rsidRDefault="004923A6" w:rsidP="004923A6">
      <w:pPr>
        <w:rPr>
          <w:rFonts w:ascii="宋体" w:hAnsi="宋体"/>
          <w:color w:val="000000"/>
          <w:szCs w:val="21"/>
        </w:rPr>
      </w:pPr>
      <w:r>
        <w:rPr>
          <w:rFonts w:ascii="宋体" w:hAnsi="宋体"/>
          <w:color w:val="000000"/>
          <w:szCs w:val="21"/>
        </w:rPr>
        <w:t>2</w:t>
      </w:r>
      <w:r>
        <w:rPr>
          <w:rFonts w:ascii="宋体" w:hAnsi="宋体" w:hint="eastAsia"/>
          <w:color w:val="000000"/>
          <w:szCs w:val="21"/>
        </w:rPr>
        <w:t>.8 F0.95定焦广角镜头</w:t>
      </w:r>
    </w:p>
    <w:p w:rsidR="004923A6" w:rsidRDefault="004923A6" w:rsidP="004923A6">
      <w:pPr>
        <w:rPr>
          <w:rFonts w:ascii="宋体" w:hAnsi="宋体"/>
          <w:color w:val="000000"/>
          <w:szCs w:val="21"/>
        </w:rPr>
      </w:pPr>
      <w:r>
        <w:rPr>
          <w:rFonts w:ascii="宋体" w:hAnsi="宋体"/>
          <w:color w:val="000000"/>
          <w:szCs w:val="21"/>
        </w:rPr>
        <w:t>2</w:t>
      </w:r>
      <w:r>
        <w:rPr>
          <w:rFonts w:ascii="宋体" w:hAnsi="宋体" w:hint="eastAsia"/>
          <w:color w:val="000000"/>
          <w:szCs w:val="21"/>
        </w:rPr>
        <w:t>.</w:t>
      </w:r>
      <w:r>
        <w:rPr>
          <w:rFonts w:ascii="宋体" w:hAnsi="宋体"/>
          <w:color w:val="000000"/>
          <w:szCs w:val="21"/>
        </w:rPr>
        <w:t>9</w:t>
      </w:r>
      <w:r>
        <w:rPr>
          <w:rFonts w:ascii="宋体" w:hAnsi="宋体" w:hint="eastAsia"/>
          <w:color w:val="000000"/>
          <w:szCs w:val="21"/>
        </w:rPr>
        <w:t xml:space="preserve"> QE：75%@600nm</w:t>
      </w:r>
    </w:p>
    <w:p w:rsidR="004923A6" w:rsidRDefault="004923A6" w:rsidP="004923A6">
      <w:pPr>
        <w:rPr>
          <w:rFonts w:ascii="宋体" w:hAnsi="宋体"/>
          <w:color w:val="000000"/>
          <w:szCs w:val="21"/>
        </w:rPr>
      </w:pPr>
      <w:r>
        <w:rPr>
          <w:rFonts w:ascii="宋体" w:hAnsi="宋体"/>
          <w:color w:val="000000"/>
          <w:szCs w:val="21"/>
        </w:rPr>
        <w:t>2.10</w:t>
      </w:r>
      <w:r>
        <w:rPr>
          <w:rFonts w:ascii="宋体" w:hAnsi="宋体" w:hint="eastAsia"/>
          <w:color w:val="000000"/>
          <w:szCs w:val="21"/>
        </w:rPr>
        <w:t>单/多</w:t>
      </w:r>
      <w:proofErr w:type="gramStart"/>
      <w:r>
        <w:rPr>
          <w:rFonts w:ascii="宋体" w:hAnsi="宋体" w:hint="eastAsia"/>
          <w:color w:val="000000"/>
          <w:szCs w:val="21"/>
        </w:rPr>
        <w:t>帧标准</w:t>
      </w:r>
      <w:proofErr w:type="gramEnd"/>
      <w:r>
        <w:rPr>
          <w:rFonts w:ascii="宋体" w:hAnsi="宋体" w:hint="eastAsia"/>
          <w:color w:val="000000"/>
          <w:szCs w:val="21"/>
        </w:rPr>
        <w:t>曝光、连续曝光等多样化的曝光模式</w:t>
      </w:r>
    </w:p>
    <w:p w:rsidR="004923A6" w:rsidRDefault="004923A6" w:rsidP="004923A6">
      <w:pPr>
        <w:rPr>
          <w:rFonts w:ascii="宋体" w:hAnsi="宋体"/>
          <w:color w:val="000000"/>
          <w:szCs w:val="21"/>
        </w:rPr>
      </w:pPr>
      <w:r>
        <w:rPr>
          <w:rFonts w:ascii="宋体" w:hAnsi="宋体"/>
          <w:color w:val="000000"/>
          <w:szCs w:val="21"/>
        </w:rPr>
        <w:t>3</w:t>
      </w:r>
      <w:r>
        <w:rPr>
          <w:rFonts w:ascii="宋体" w:hAnsi="宋体" w:hint="eastAsia"/>
          <w:color w:val="000000"/>
          <w:szCs w:val="21"/>
        </w:rPr>
        <w:t>.暗箱</w:t>
      </w:r>
    </w:p>
    <w:p w:rsidR="004923A6" w:rsidRDefault="004923A6" w:rsidP="004923A6">
      <w:pPr>
        <w:rPr>
          <w:rFonts w:ascii="宋体" w:hAnsi="宋体"/>
          <w:color w:val="000000"/>
          <w:szCs w:val="21"/>
        </w:rPr>
      </w:pPr>
      <w:r>
        <w:rPr>
          <w:rFonts w:ascii="宋体" w:hAnsi="宋体"/>
          <w:color w:val="000000"/>
          <w:szCs w:val="21"/>
        </w:rPr>
        <w:t>3</w:t>
      </w:r>
      <w:r>
        <w:rPr>
          <w:rFonts w:ascii="宋体" w:hAnsi="宋体" w:hint="eastAsia"/>
          <w:color w:val="000000"/>
          <w:szCs w:val="21"/>
        </w:rPr>
        <w:t>.1 全新设计暗箱，带有≥11.6英寸Windows平板电脑，分辨率：1920×1200，</w:t>
      </w:r>
      <w:proofErr w:type="gramStart"/>
      <w:r>
        <w:rPr>
          <w:rFonts w:ascii="宋体" w:hAnsi="宋体" w:hint="eastAsia"/>
          <w:color w:val="000000"/>
          <w:szCs w:val="21"/>
        </w:rPr>
        <w:t>全触控</w:t>
      </w:r>
      <w:proofErr w:type="gramEnd"/>
      <w:r>
        <w:rPr>
          <w:rFonts w:ascii="宋体" w:hAnsi="宋体" w:hint="eastAsia"/>
          <w:color w:val="000000"/>
          <w:szCs w:val="21"/>
        </w:rPr>
        <w:t>操作</w:t>
      </w:r>
    </w:p>
    <w:p w:rsidR="004923A6" w:rsidRDefault="004923A6" w:rsidP="004923A6">
      <w:pPr>
        <w:rPr>
          <w:rFonts w:ascii="宋体" w:hAnsi="宋体"/>
          <w:color w:val="000000"/>
          <w:szCs w:val="21"/>
        </w:rPr>
      </w:pPr>
      <w:r>
        <w:rPr>
          <w:rFonts w:ascii="宋体" w:hAnsi="宋体"/>
          <w:color w:val="000000"/>
          <w:szCs w:val="21"/>
        </w:rPr>
        <w:t>3</w:t>
      </w:r>
      <w:r>
        <w:rPr>
          <w:rFonts w:ascii="宋体" w:hAnsi="宋体" w:hint="eastAsia"/>
          <w:color w:val="000000"/>
          <w:szCs w:val="21"/>
        </w:rPr>
        <w:t>.2 全自动进出样品台（内部双层可调节），红外感应式开关，无需手动推拉</w:t>
      </w:r>
    </w:p>
    <w:p w:rsidR="004923A6" w:rsidRDefault="004923A6" w:rsidP="004923A6">
      <w:pPr>
        <w:rPr>
          <w:rFonts w:ascii="宋体" w:hAnsi="宋体"/>
          <w:color w:val="000000"/>
          <w:szCs w:val="21"/>
        </w:rPr>
      </w:pPr>
      <w:r>
        <w:rPr>
          <w:rFonts w:ascii="宋体" w:hAnsi="宋体"/>
          <w:color w:val="000000"/>
          <w:szCs w:val="21"/>
        </w:rPr>
        <w:t>3</w:t>
      </w:r>
      <w:r>
        <w:rPr>
          <w:rFonts w:ascii="宋体" w:hAnsi="宋体" w:hint="eastAsia"/>
          <w:color w:val="000000"/>
          <w:szCs w:val="21"/>
        </w:rPr>
        <w:t>.3 电源开关集成在LOGO内，电容式触控开关，LOGO带有呼吸灯效果，可根据仪器不同状态自动切换，实时监控仪器运行状态</w:t>
      </w:r>
    </w:p>
    <w:p w:rsidR="004923A6" w:rsidRDefault="004923A6" w:rsidP="004923A6">
      <w:pPr>
        <w:rPr>
          <w:rFonts w:ascii="宋体" w:hAnsi="宋体"/>
          <w:color w:val="000000"/>
          <w:szCs w:val="21"/>
        </w:rPr>
      </w:pPr>
      <w:r>
        <w:rPr>
          <w:rFonts w:ascii="宋体" w:hAnsi="宋体"/>
          <w:color w:val="000000"/>
          <w:szCs w:val="21"/>
        </w:rPr>
        <w:t>4</w:t>
      </w:r>
      <w:r>
        <w:rPr>
          <w:rFonts w:ascii="宋体" w:hAnsi="宋体" w:hint="eastAsia"/>
          <w:color w:val="000000"/>
          <w:szCs w:val="21"/>
        </w:rPr>
        <w:t>.透射蓝光模块</w:t>
      </w:r>
    </w:p>
    <w:p w:rsidR="004923A6" w:rsidRDefault="004923A6" w:rsidP="004923A6">
      <w:pPr>
        <w:rPr>
          <w:rFonts w:ascii="宋体" w:hAnsi="宋体"/>
          <w:color w:val="000000"/>
          <w:szCs w:val="21"/>
        </w:rPr>
      </w:pPr>
      <w:r>
        <w:rPr>
          <w:rFonts w:ascii="宋体" w:hAnsi="宋体"/>
          <w:color w:val="000000"/>
          <w:szCs w:val="21"/>
        </w:rPr>
        <w:t>4</w:t>
      </w:r>
      <w:r>
        <w:rPr>
          <w:rFonts w:ascii="宋体" w:hAnsi="宋体" w:hint="eastAsia"/>
          <w:color w:val="000000"/>
          <w:szCs w:val="21"/>
        </w:rPr>
        <w:t>.1 激发波长：470nm</w:t>
      </w:r>
    </w:p>
    <w:p w:rsidR="004923A6" w:rsidRDefault="004923A6" w:rsidP="004923A6">
      <w:pPr>
        <w:rPr>
          <w:rFonts w:ascii="宋体" w:hAnsi="宋体"/>
          <w:color w:val="000000"/>
          <w:szCs w:val="21"/>
        </w:rPr>
      </w:pPr>
      <w:r>
        <w:rPr>
          <w:rFonts w:ascii="宋体" w:hAnsi="宋体"/>
          <w:color w:val="000000"/>
          <w:szCs w:val="21"/>
        </w:rPr>
        <w:t>4</w:t>
      </w:r>
      <w:r>
        <w:rPr>
          <w:rFonts w:ascii="宋体" w:hAnsi="宋体" w:hint="eastAsia"/>
          <w:color w:val="000000"/>
          <w:szCs w:val="21"/>
        </w:rPr>
        <w:t>.2 成像视野：15cm×18cm</w:t>
      </w:r>
    </w:p>
    <w:p w:rsidR="004923A6" w:rsidRDefault="004923A6" w:rsidP="004923A6">
      <w:pPr>
        <w:rPr>
          <w:rFonts w:ascii="宋体" w:hAnsi="宋体"/>
          <w:color w:val="000000"/>
          <w:szCs w:val="21"/>
        </w:rPr>
      </w:pPr>
      <w:r>
        <w:rPr>
          <w:rFonts w:ascii="宋体" w:hAnsi="宋体"/>
          <w:color w:val="000000"/>
          <w:szCs w:val="21"/>
        </w:rPr>
        <w:t>4</w:t>
      </w:r>
      <w:r>
        <w:rPr>
          <w:rFonts w:ascii="宋体" w:hAnsi="宋体" w:hint="eastAsia"/>
          <w:color w:val="000000"/>
          <w:szCs w:val="21"/>
        </w:rPr>
        <w:t>.3 590nm滤光片</w:t>
      </w:r>
    </w:p>
    <w:p w:rsidR="004923A6" w:rsidRDefault="004923A6" w:rsidP="004923A6">
      <w:pPr>
        <w:rPr>
          <w:rFonts w:ascii="宋体" w:hAnsi="宋体"/>
          <w:color w:val="000000"/>
          <w:szCs w:val="21"/>
        </w:rPr>
      </w:pPr>
      <w:r>
        <w:rPr>
          <w:rFonts w:ascii="宋体" w:hAnsi="宋体"/>
          <w:color w:val="000000"/>
          <w:szCs w:val="21"/>
        </w:rPr>
        <w:t>4</w:t>
      </w:r>
      <w:r>
        <w:rPr>
          <w:rFonts w:ascii="宋体" w:hAnsi="宋体" w:hint="eastAsia"/>
          <w:color w:val="000000"/>
          <w:szCs w:val="21"/>
        </w:rPr>
        <w:t>.4 切胶防护板可过滤＞99.9%蓝光辐射，</w:t>
      </w:r>
      <w:proofErr w:type="gramStart"/>
      <w:r>
        <w:rPr>
          <w:rFonts w:ascii="宋体" w:hAnsi="宋体" w:hint="eastAsia"/>
          <w:color w:val="000000"/>
          <w:szCs w:val="21"/>
        </w:rPr>
        <w:t>压感式开关</w:t>
      </w:r>
      <w:proofErr w:type="gramEnd"/>
      <w:r>
        <w:rPr>
          <w:rFonts w:ascii="宋体" w:hAnsi="宋体" w:hint="eastAsia"/>
          <w:color w:val="000000"/>
          <w:szCs w:val="21"/>
        </w:rPr>
        <w:t>自动控制光源启动，无需手动。</w:t>
      </w:r>
    </w:p>
    <w:p w:rsidR="004923A6" w:rsidRDefault="004923A6" w:rsidP="004923A6">
      <w:pPr>
        <w:rPr>
          <w:rFonts w:ascii="宋体" w:hAnsi="宋体"/>
          <w:color w:val="000000"/>
          <w:szCs w:val="21"/>
        </w:rPr>
      </w:pPr>
      <w:r>
        <w:rPr>
          <w:rFonts w:ascii="宋体" w:hAnsi="宋体"/>
          <w:color w:val="000000"/>
          <w:szCs w:val="21"/>
        </w:rPr>
        <w:t>5</w:t>
      </w:r>
      <w:r>
        <w:rPr>
          <w:rFonts w:ascii="宋体" w:hAnsi="宋体" w:hint="eastAsia"/>
          <w:color w:val="000000"/>
          <w:szCs w:val="21"/>
        </w:rPr>
        <w:t>.软件</w:t>
      </w:r>
    </w:p>
    <w:p w:rsidR="004923A6" w:rsidRDefault="004923A6" w:rsidP="004923A6">
      <w:pPr>
        <w:rPr>
          <w:rFonts w:ascii="宋体" w:hAnsi="宋体"/>
          <w:color w:val="000000"/>
          <w:szCs w:val="21"/>
        </w:rPr>
      </w:pPr>
      <w:r>
        <w:rPr>
          <w:rFonts w:ascii="宋体" w:hAnsi="宋体"/>
          <w:color w:val="000000"/>
          <w:szCs w:val="21"/>
        </w:rPr>
        <w:t>5</w:t>
      </w:r>
      <w:r>
        <w:rPr>
          <w:rFonts w:ascii="宋体" w:hAnsi="宋体" w:hint="eastAsia"/>
          <w:color w:val="000000"/>
          <w:szCs w:val="21"/>
        </w:rPr>
        <w:t>.1设备自动保存图片及原始数据在本地相册内，可批量处理、导出、删除等操作。</w:t>
      </w:r>
    </w:p>
    <w:p w:rsidR="004923A6" w:rsidRDefault="004923A6" w:rsidP="004923A6">
      <w:pPr>
        <w:rPr>
          <w:rFonts w:ascii="宋体" w:hAnsi="宋体"/>
          <w:color w:val="000000"/>
          <w:szCs w:val="21"/>
        </w:rPr>
      </w:pPr>
      <w:r>
        <w:rPr>
          <w:rFonts w:ascii="宋体" w:hAnsi="宋体"/>
          <w:color w:val="000000"/>
          <w:szCs w:val="21"/>
        </w:rPr>
        <w:t>5</w:t>
      </w:r>
      <w:r>
        <w:rPr>
          <w:rFonts w:ascii="宋体" w:hAnsi="宋体" w:hint="eastAsia"/>
          <w:color w:val="000000"/>
          <w:szCs w:val="21"/>
        </w:rPr>
        <w:t>.</w:t>
      </w:r>
      <w:r>
        <w:rPr>
          <w:rFonts w:ascii="宋体" w:hAnsi="宋体"/>
          <w:color w:val="000000"/>
          <w:szCs w:val="21"/>
        </w:rPr>
        <w:t>2</w:t>
      </w:r>
      <w:r>
        <w:rPr>
          <w:rFonts w:ascii="宋体" w:hAnsi="宋体" w:hint="eastAsia"/>
          <w:color w:val="000000"/>
          <w:szCs w:val="21"/>
        </w:rPr>
        <w:t xml:space="preserve"> 软件可对不同样品，如：条带，斑点，细菌克隆，芯片，细胞或者活体动物等，进行定性、定量分析，加批注，输出图像等操作。</w:t>
      </w:r>
    </w:p>
    <w:p w:rsidR="004923A6" w:rsidRDefault="004923A6" w:rsidP="004923A6">
      <w:pPr>
        <w:rPr>
          <w:rFonts w:ascii="宋体" w:hAnsi="宋体"/>
          <w:color w:val="000000"/>
          <w:szCs w:val="21"/>
        </w:rPr>
      </w:pPr>
      <w:r>
        <w:rPr>
          <w:rFonts w:ascii="宋体" w:hAnsi="宋体"/>
          <w:color w:val="000000"/>
          <w:szCs w:val="21"/>
        </w:rPr>
        <w:t>5</w:t>
      </w:r>
      <w:r>
        <w:rPr>
          <w:rFonts w:ascii="宋体" w:hAnsi="宋体" w:hint="eastAsia"/>
          <w:color w:val="000000"/>
          <w:szCs w:val="21"/>
        </w:rPr>
        <w:t>.</w:t>
      </w:r>
      <w:r>
        <w:rPr>
          <w:rFonts w:ascii="宋体" w:hAnsi="宋体"/>
          <w:color w:val="000000"/>
          <w:szCs w:val="21"/>
        </w:rPr>
        <w:t>3</w:t>
      </w:r>
      <w:r>
        <w:rPr>
          <w:rFonts w:ascii="宋体" w:hAnsi="宋体" w:hint="eastAsia"/>
          <w:color w:val="000000"/>
          <w:szCs w:val="21"/>
        </w:rPr>
        <w:t xml:space="preserve"> 三步式泳道及条带分析可以快速计算蛋白质和核酸的分子量及质量。</w:t>
      </w:r>
    </w:p>
    <w:p w:rsidR="004923A6" w:rsidRDefault="004923A6" w:rsidP="004923A6">
      <w:pPr>
        <w:rPr>
          <w:rFonts w:ascii="宋体" w:hAnsi="宋体"/>
          <w:color w:val="000000"/>
          <w:szCs w:val="21"/>
        </w:rPr>
      </w:pPr>
      <w:r>
        <w:rPr>
          <w:rFonts w:ascii="宋体" w:hAnsi="宋体"/>
          <w:color w:val="000000"/>
          <w:szCs w:val="21"/>
        </w:rPr>
        <w:t>5</w:t>
      </w:r>
      <w:r>
        <w:rPr>
          <w:rFonts w:ascii="宋体" w:hAnsi="宋体" w:hint="eastAsia"/>
          <w:color w:val="000000"/>
          <w:szCs w:val="21"/>
        </w:rPr>
        <w:t>.</w:t>
      </w:r>
      <w:r>
        <w:rPr>
          <w:rFonts w:ascii="宋体" w:hAnsi="宋体"/>
          <w:color w:val="000000"/>
          <w:szCs w:val="21"/>
        </w:rPr>
        <w:t>4</w:t>
      </w:r>
      <w:r>
        <w:rPr>
          <w:rFonts w:ascii="宋体" w:hAnsi="宋体" w:hint="eastAsia"/>
          <w:color w:val="000000"/>
          <w:szCs w:val="21"/>
        </w:rPr>
        <w:t xml:space="preserve"> 可手动或自动定义特殊感兴趣区域（ROIs），并进行测量或计数分析。</w:t>
      </w:r>
    </w:p>
    <w:p w:rsidR="004923A6" w:rsidRDefault="004923A6" w:rsidP="004923A6">
      <w:pPr>
        <w:rPr>
          <w:rFonts w:ascii="宋体" w:hAnsi="宋体"/>
          <w:color w:val="000000"/>
          <w:szCs w:val="21"/>
        </w:rPr>
      </w:pPr>
      <w:r>
        <w:rPr>
          <w:rFonts w:ascii="宋体" w:hAnsi="宋体"/>
          <w:color w:val="000000"/>
          <w:szCs w:val="21"/>
        </w:rPr>
        <w:t>5.5</w:t>
      </w:r>
      <w:r>
        <w:rPr>
          <w:rFonts w:ascii="宋体" w:hAnsi="宋体" w:hint="eastAsia"/>
          <w:color w:val="000000"/>
          <w:szCs w:val="21"/>
        </w:rPr>
        <w:t xml:space="preserve"> Western的Marker和目的条带能同时显示在一张图片上。</w:t>
      </w:r>
    </w:p>
    <w:p w:rsidR="004923A6" w:rsidRDefault="004923A6" w:rsidP="004923A6">
      <w:pPr>
        <w:rPr>
          <w:rFonts w:ascii="宋体" w:hAnsi="宋体"/>
          <w:color w:val="000000"/>
          <w:szCs w:val="21"/>
        </w:rPr>
      </w:pPr>
      <w:r>
        <w:rPr>
          <w:rFonts w:ascii="宋体" w:hAnsi="宋体"/>
          <w:color w:val="000000"/>
          <w:szCs w:val="21"/>
        </w:rPr>
        <w:t>5.6</w:t>
      </w:r>
      <w:r>
        <w:rPr>
          <w:rFonts w:ascii="宋体" w:hAnsi="宋体" w:hint="eastAsia"/>
          <w:color w:val="000000"/>
          <w:szCs w:val="21"/>
        </w:rPr>
        <w:t xml:space="preserve"> 可对western结果进行相对定量（比率）和绝对定量（浓度）的分析。</w:t>
      </w:r>
    </w:p>
    <w:p w:rsidR="004923A6" w:rsidRDefault="004923A6" w:rsidP="004923A6">
      <w:pPr>
        <w:rPr>
          <w:rFonts w:ascii="宋体" w:hAnsi="宋体"/>
          <w:color w:val="000000"/>
          <w:szCs w:val="21"/>
        </w:rPr>
      </w:pPr>
      <w:r>
        <w:rPr>
          <w:rFonts w:ascii="宋体" w:hAnsi="宋体"/>
          <w:color w:val="000000"/>
          <w:szCs w:val="21"/>
        </w:rPr>
        <w:t>5.7</w:t>
      </w:r>
      <w:r>
        <w:rPr>
          <w:rFonts w:ascii="宋体" w:hAnsi="宋体" w:hint="eastAsia"/>
          <w:color w:val="000000"/>
          <w:szCs w:val="21"/>
        </w:rPr>
        <w:t xml:space="preserve"> 蛋白定量归一化功能，可使用内参蛋白或总蛋白进行校正，减少误差。</w:t>
      </w:r>
    </w:p>
    <w:p w:rsidR="004923A6" w:rsidRDefault="004923A6" w:rsidP="004923A6">
      <w:pPr>
        <w:rPr>
          <w:rFonts w:ascii="宋体" w:hAnsi="宋体"/>
          <w:color w:val="000000"/>
          <w:szCs w:val="21"/>
        </w:rPr>
      </w:pPr>
      <w:r>
        <w:rPr>
          <w:rFonts w:ascii="宋体" w:hAnsi="宋体"/>
          <w:color w:val="000000"/>
          <w:szCs w:val="21"/>
        </w:rPr>
        <w:t>6</w:t>
      </w:r>
      <w:r>
        <w:rPr>
          <w:rFonts w:ascii="宋体" w:hAnsi="宋体" w:hint="eastAsia"/>
          <w:color w:val="000000"/>
          <w:szCs w:val="21"/>
        </w:rPr>
        <w:t>配备自动蛋白印迹处理设备</w:t>
      </w:r>
    </w:p>
    <w:p w:rsidR="004923A6" w:rsidRDefault="004923A6" w:rsidP="004923A6">
      <w:pPr>
        <w:rPr>
          <w:rFonts w:ascii="宋体" w:hAnsi="宋体"/>
          <w:color w:val="000000"/>
          <w:szCs w:val="21"/>
        </w:rPr>
      </w:pPr>
      <w:r>
        <w:rPr>
          <w:rFonts w:ascii="宋体" w:hAnsi="宋体"/>
          <w:color w:val="000000"/>
          <w:szCs w:val="21"/>
        </w:rPr>
        <w:t>6.1</w:t>
      </w:r>
      <w:r>
        <w:rPr>
          <w:rFonts w:ascii="宋体" w:hAnsi="宋体" w:hint="eastAsia"/>
          <w:color w:val="000000"/>
          <w:szCs w:val="21"/>
        </w:rPr>
        <w:t>.可完成Northern blot、Southern blot、Western blot等膜的孵育，考马斯亮蓝染色、银染等凝胶的染色；</w:t>
      </w:r>
    </w:p>
    <w:p w:rsidR="004923A6" w:rsidRDefault="004923A6" w:rsidP="004923A6">
      <w:pPr>
        <w:rPr>
          <w:rFonts w:ascii="宋体" w:hAnsi="宋体"/>
          <w:color w:val="000000"/>
          <w:szCs w:val="21"/>
        </w:rPr>
      </w:pPr>
      <w:r>
        <w:rPr>
          <w:rFonts w:ascii="宋体" w:hAnsi="宋体"/>
          <w:color w:val="000000"/>
          <w:szCs w:val="21"/>
        </w:rPr>
        <w:t>6.2</w:t>
      </w:r>
      <w:r>
        <w:rPr>
          <w:rFonts w:ascii="宋体" w:hAnsi="宋体" w:hint="eastAsia"/>
          <w:color w:val="000000"/>
          <w:szCs w:val="21"/>
        </w:rPr>
        <w:t xml:space="preserve"> 具有三种不同规格的样品盘，包括可同时处理1~6张小号膜（88×28.5mm）或（88×58mm）的小号样品盒；可同时处理1~6张中号膜的（88×88mm）的中号样品盒</w:t>
      </w:r>
    </w:p>
    <w:p w:rsidR="004923A6" w:rsidRDefault="004923A6" w:rsidP="004923A6">
      <w:pPr>
        <w:rPr>
          <w:rFonts w:ascii="宋体" w:hAnsi="宋体"/>
          <w:color w:val="000000"/>
          <w:szCs w:val="21"/>
        </w:rPr>
      </w:pPr>
      <w:r>
        <w:rPr>
          <w:rFonts w:ascii="宋体" w:hAnsi="宋体"/>
          <w:color w:val="000000"/>
          <w:szCs w:val="21"/>
        </w:rPr>
        <w:t>6.3</w:t>
      </w:r>
      <w:r>
        <w:rPr>
          <w:rFonts w:ascii="宋体" w:hAnsi="宋体" w:hint="eastAsia"/>
          <w:color w:val="000000"/>
          <w:szCs w:val="21"/>
        </w:rPr>
        <w:t>. 样品盒有避光、防尘、防挥发设计；</w:t>
      </w:r>
    </w:p>
    <w:p w:rsidR="004923A6" w:rsidRDefault="004923A6" w:rsidP="004923A6">
      <w:pPr>
        <w:rPr>
          <w:rFonts w:ascii="宋体" w:hAnsi="宋体"/>
          <w:color w:val="000000"/>
          <w:szCs w:val="21"/>
        </w:rPr>
      </w:pPr>
      <w:r>
        <w:rPr>
          <w:rFonts w:ascii="宋体" w:hAnsi="宋体"/>
          <w:color w:val="000000"/>
          <w:szCs w:val="21"/>
        </w:rPr>
        <w:t>6.4</w:t>
      </w:r>
      <w:r>
        <w:rPr>
          <w:rFonts w:ascii="宋体" w:hAnsi="宋体" w:hint="eastAsia"/>
          <w:color w:val="000000"/>
          <w:szCs w:val="21"/>
        </w:rPr>
        <w:t xml:space="preserve"> 有≥6个独立通道，至少分别含有6个封闭液、清洗液、废液、</w:t>
      </w:r>
      <w:proofErr w:type="gramStart"/>
      <w:r>
        <w:rPr>
          <w:rFonts w:ascii="宋体" w:hAnsi="宋体" w:hint="eastAsia"/>
          <w:color w:val="000000"/>
          <w:szCs w:val="21"/>
        </w:rPr>
        <w:t>一抗和二抗</w:t>
      </w:r>
      <w:proofErr w:type="gramEnd"/>
      <w:r>
        <w:rPr>
          <w:rFonts w:ascii="宋体" w:hAnsi="宋体" w:hint="eastAsia"/>
          <w:color w:val="000000"/>
          <w:szCs w:val="21"/>
        </w:rPr>
        <w:t>的独立管路，</w:t>
      </w:r>
      <w:r>
        <w:rPr>
          <w:rFonts w:ascii="宋体" w:hAnsi="宋体" w:hint="eastAsia"/>
          <w:color w:val="000000"/>
          <w:szCs w:val="21"/>
        </w:rPr>
        <w:lastRenderedPageBreak/>
        <w:t>可同时分别使用6种不同的封闭液、清洗液、</w:t>
      </w:r>
      <w:proofErr w:type="gramStart"/>
      <w:r>
        <w:rPr>
          <w:rFonts w:ascii="宋体" w:hAnsi="宋体" w:hint="eastAsia"/>
          <w:color w:val="000000"/>
          <w:szCs w:val="21"/>
        </w:rPr>
        <w:t>一抗和</w:t>
      </w:r>
      <w:proofErr w:type="gramEnd"/>
      <w:r>
        <w:rPr>
          <w:rFonts w:ascii="宋体" w:hAnsi="宋体" w:hint="eastAsia"/>
          <w:color w:val="000000"/>
          <w:szCs w:val="21"/>
        </w:rPr>
        <w:t>二抗；</w:t>
      </w:r>
    </w:p>
    <w:p w:rsidR="004923A6" w:rsidRDefault="004923A6" w:rsidP="004923A6">
      <w:pPr>
        <w:rPr>
          <w:rFonts w:ascii="宋体" w:hAnsi="宋体"/>
          <w:color w:val="000000"/>
          <w:szCs w:val="21"/>
        </w:rPr>
      </w:pPr>
      <w:r>
        <w:rPr>
          <w:rFonts w:ascii="宋体" w:hAnsi="宋体"/>
          <w:color w:val="000000"/>
          <w:szCs w:val="21"/>
        </w:rPr>
        <w:t>6</w:t>
      </w:r>
      <w:r>
        <w:rPr>
          <w:rFonts w:ascii="宋体" w:hAnsi="宋体" w:hint="eastAsia"/>
          <w:color w:val="000000"/>
          <w:szCs w:val="21"/>
        </w:rPr>
        <w:t>.</w:t>
      </w:r>
      <w:r>
        <w:rPr>
          <w:rFonts w:ascii="宋体" w:hAnsi="宋体"/>
          <w:color w:val="000000"/>
          <w:szCs w:val="21"/>
        </w:rPr>
        <w:t>5</w:t>
      </w:r>
      <w:r>
        <w:rPr>
          <w:rFonts w:ascii="宋体" w:hAnsi="宋体" w:hint="eastAsia"/>
          <w:color w:val="000000"/>
          <w:szCs w:val="21"/>
        </w:rPr>
        <w:t>.加样体积：1-20 mL，孵育时间：1min-96h</w:t>
      </w:r>
    </w:p>
    <w:p w:rsidR="004923A6" w:rsidRDefault="004923A6" w:rsidP="004923A6">
      <w:pPr>
        <w:rPr>
          <w:rFonts w:ascii="宋体" w:hAnsi="宋体"/>
          <w:color w:val="000000"/>
          <w:szCs w:val="21"/>
        </w:rPr>
      </w:pPr>
      <w:r>
        <w:rPr>
          <w:rFonts w:ascii="宋体" w:hAnsi="宋体"/>
          <w:color w:val="000000"/>
          <w:szCs w:val="21"/>
        </w:rPr>
        <w:t>6.6</w:t>
      </w:r>
      <w:r>
        <w:rPr>
          <w:rFonts w:ascii="宋体" w:hAnsi="宋体" w:hint="eastAsia"/>
          <w:color w:val="000000"/>
          <w:szCs w:val="21"/>
        </w:rPr>
        <w:t>. 仪器内置抗体回收程序，通过独立的管路回收抗体，不存在交叉污染；抗体回收效率高，可达到95%以上；</w:t>
      </w:r>
    </w:p>
    <w:p w:rsidR="004923A6" w:rsidRDefault="004923A6" w:rsidP="004923A6">
      <w:pPr>
        <w:rPr>
          <w:rFonts w:ascii="宋体" w:hAnsi="宋体"/>
          <w:color w:val="000000"/>
          <w:szCs w:val="21"/>
        </w:rPr>
      </w:pPr>
      <w:r>
        <w:rPr>
          <w:rFonts w:ascii="宋体" w:hAnsi="宋体"/>
          <w:color w:val="000000"/>
          <w:szCs w:val="21"/>
        </w:rPr>
        <w:t>6.7</w:t>
      </w:r>
      <w:r>
        <w:rPr>
          <w:rFonts w:ascii="宋体" w:hAnsi="宋体" w:hint="eastAsia"/>
          <w:color w:val="000000"/>
          <w:szCs w:val="21"/>
        </w:rPr>
        <w:t xml:space="preserve"> 4℃制冷，满足实验所需温度，可实现</w:t>
      </w:r>
      <w:proofErr w:type="gramStart"/>
      <w:r>
        <w:rPr>
          <w:rFonts w:ascii="宋体" w:hAnsi="宋体" w:hint="eastAsia"/>
          <w:color w:val="000000"/>
          <w:szCs w:val="21"/>
        </w:rPr>
        <w:t>一</w:t>
      </w:r>
      <w:proofErr w:type="gramEnd"/>
      <w:r>
        <w:rPr>
          <w:rFonts w:ascii="宋体" w:hAnsi="宋体" w:hint="eastAsia"/>
          <w:color w:val="000000"/>
          <w:szCs w:val="21"/>
        </w:rPr>
        <w:t>抗的长时间孵育，试剂保存等。</w:t>
      </w:r>
    </w:p>
    <w:p w:rsidR="004923A6" w:rsidRDefault="004923A6" w:rsidP="004923A6">
      <w:pPr>
        <w:rPr>
          <w:rFonts w:ascii="宋体" w:hAnsi="宋体"/>
          <w:color w:val="000000"/>
          <w:szCs w:val="21"/>
        </w:rPr>
      </w:pPr>
      <w:r>
        <w:rPr>
          <w:rFonts w:ascii="宋体" w:hAnsi="宋体"/>
          <w:color w:val="000000"/>
          <w:szCs w:val="21"/>
        </w:rPr>
        <w:t>6.8</w:t>
      </w:r>
      <w:r>
        <w:rPr>
          <w:rFonts w:ascii="宋体" w:hAnsi="宋体" w:hint="eastAsia"/>
          <w:color w:val="000000"/>
          <w:szCs w:val="21"/>
        </w:rPr>
        <w:t>. 设备断电时，系统自动保存当前实验进度，避免断电对实验的影响；</w:t>
      </w:r>
    </w:p>
    <w:p w:rsidR="004923A6" w:rsidRDefault="004923A6" w:rsidP="004923A6">
      <w:pPr>
        <w:rPr>
          <w:rFonts w:ascii="宋体" w:hAnsi="宋体"/>
          <w:color w:val="000000"/>
          <w:szCs w:val="21"/>
        </w:rPr>
      </w:pPr>
      <w:r>
        <w:rPr>
          <w:rFonts w:ascii="宋体" w:hAnsi="宋体"/>
          <w:color w:val="000000"/>
          <w:szCs w:val="21"/>
        </w:rPr>
        <w:t>6.9</w:t>
      </w:r>
      <w:r>
        <w:rPr>
          <w:rFonts w:ascii="宋体" w:hAnsi="宋体" w:hint="eastAsia"/>
          <w:color w:val="000000"/>
          <w:szCs w:val="21"/>
        </w:rPr>
        <w:t xml:space="preserve"> 振荡速度可设置为低速、中速、高速，三种不同的速度；</w:t>
      </w:r>
    </w:p>
    <w:p w:rsidR="004923A6" w:rsidRDefault="004923A6" w:rsidP="004923A6">
      <w:pPr>
        <w:rPr>
          <w:rFonts w:ascii="宋体" w:hAnsi="宋体"/>
          <w:color w:val="000000"/>
          <w:szCs w:val="21"/>
        </w:rPr>
      </w:pPr>
      <w:r>
        <w:rPr>
          <w:rFonts w:ascii="宋体" w:hAnsi="宋体"/>
          <w:color w:val="000000"/>
          <w:szCs w:val="21"/>
        </w:rPr>
        <w:t>6.10</w:t>
      </w:r>
      <w:r>
        <w:rPr>
          <w:rFonts w:ascii="宋体" w:hAnsi="宋体" w:hint="eastAsia"/>
          <w:color w:val="000000"/>
          <w:szCs w:val="21"/>
        </w:rPr>
        <w:t>.</w:t>
      </w:r>
      <w:r w:rsidRPr="00DB60D3">
        <w:rPr>
          <w:rFonts w:ascii="宋体" w:hAnsi="宋体" w:hint="eastAsia"/>
          <w:color w:val="000000"/>
          <w:szCs w:val="21"/>
        </w:rPr>
        <w:t xml:space="preserve"> </w:t>
      </w:r>
      <w:r>
        <w:rPr>
          <w:rFonts w:ascii="宋体" w:hAnsi="宋体" w:hint="eastAsia"/>
          <w:color w:val="000000"/>
          <w:szCs w:val="21"/>
        </w:rPr>
        <w:t>振荡时间在 1min-96h内连续可调，可进行长时间运行；</w:t>
      </w:r>
    </w:p>
    <w:p w:rsidR="004923A6" w:rsidRDefault="004923A6" w:rsidP="004923A6">
      <w:pPr>
        <w:rPr>
          <w:rFonts w:ascii="宋体" w:hAnsi="宋体"/>
          <w:color w:val="000000"/>
          <w:szCs w:val="21"/>
        </w:rPr>
      </w:pPr>
      <w:r>
        <w:rPr>
          <w:rFonts w:ascii="宋体" w:hAnsi="宋体"/>
          <w:color w:val="000000"/>
          <w:szCs w:val="21"/>
        </w:rPr>
        <w:t>6.11</w:t>
      </w:r>
      <w:r>
        <w:rPr>
          <w:rFonts w:ascii="宋体" w:hAnsi="宋体" w:hint="eastAsia"/>
          <w:color w:val="000000"/>
          <w:szCs w:val="21"/>
        </w:rPr>
        <w:t>. 具有管路清洗功能，可保持样管道和样品盒的清洁，保证管路通畅无污染；</w:t>
      </w:r>
    </w:p>
    <w:p w:rsidR="004923A6" w:rsidRDefault="004923A6" w:rsidP="00A91A36">
      <w:pPr>
        <w:snapToGrid w:val="0"/>
        <w:spacing w:line="360" w:lineRule="auto"/>
        <w:jc w:val="left"/>
        <w:rPr>
          <w:rFonts w:ascii="宋体" w:hAnsi="宋体"/>
          <w:color w:val="000000"/>
          <w:szCs w:val="21"/>
        </w:rPr>
      </w:pPr>
    </w:p>
    <w:p w:rsidR="00C9492A" w:rsidRDefault="00C9492A" w:rsidP="00A91A36">
      <w:pPr>
        <w:snapToGrid w:val="0"/>
        <w:spacing w:line="360" w:lineRule="auto"/>
        <w:jc w:val="left"/>
      </w:pPr>
      <w:r>
        <w:rPr>
          <w:rFonts w:hint="eastAsia"/>
        </w:rPr>
        <w:t>数量</w:t>
      </w:r>
      <w:r>
        <w:t>：</w:t>
      </w:r>
      <w:r w:rsidR="00960011">
        <w:rPr>
          <w:rFonts w:hint="eastAsia"/>
        </w:rPr>
        <w:t>1</w:t>
      </w:r>
      <w:r w:rsidR="00960011">
        <w:rPr>
          <w:rFonts w:hint="eastAsia"/>
        </w:rPr>
        <w:t>套</w:t>
      </w:r>
    </w:p>
    <w:p w:rsidR="00C9492A" w:rsidRDefault="00C9492A" w:rsidP="00A91A36">
      <w:pPr>
        <w:snapToGrid w:val="0"/>
        <w:spacing w:line="360" w:lineRule="auto"/>
        <w:jc w:val="left"/>
      </w:pPr>
      <w:r>
        <w:rPr>
          <w:rFonts w:hint="eastAsia"/>
        </w:rPr>
        <w:t>保修</w:t>
      </w:r>
      <w:r>
        <w:t>：</w:t>
      </w:r>
      <w:r w:rsidR="00DA3261">
        <w:rPr>
          <w:rFonts w:hint="eastAsia"/>
        </w:rPr>
        <w:t>5</w:t>
      </w:r>
      <w:r>
        <w:rPr>
          <w:rFonts w:hint="eastAsia"/>
        </w:rPr>
        <w:t>年</w:t>
      </w:r>
      <w:r>
        <w:t>起</w:t>
      </w:r>
    </w:p>
    <w:p w:rsidR="00C9492A" w:rsidRDefault="00C9492A" w:rsidP="00A91A36">
      <w:pPr>
        <w:snapToGrid w:val="0"/>
        <w:spacing w:line="360" w:lineRule="auto"/>
        <w:jc w:val="left"/>
      </w:pPr>
      <w:r>
        <w:rPr>
          <w:rFonts w:hint="eastAsia"/>
        </w:rPr>
        <w:t>到货期</w:t>
      </w:r>
      <w:r>
        <w:t>：</w:t>
      </w:r>
      <w:r w:rsidR="00960011">
        <w:rPr>
          <w:rFonts w:hint="eastAsia"/>
        </w:rPr>
        <w:t>一个月内</w:t>
      </w:r>
    </w:p>
    <w:p w:rsidR="00C9492A" w:rsidRDefault="00C9492A" w:rsidP="00A91A36">
      <w:pPr>
        <w:snapToGrid w:val="0"/>
        <w:spacing w:line="360" w:lineRule="auto"/>
        <w:jc w:val="left"/>
      </w:pPr>
      <w:r>
        <w:rPr>
          <w:rFonts w:hint="eastAsia"/>
        </w:rPr>
        <w:t>预算</w:t>
      </w:r>
      <w:r>
        <w:t>：</w:t>
      </w:r>
      <w:r w:rsidR="00624DDD">
        <w:t>28</w:t>
      </w:r>
      <w:r w:rsidR="00594FD8">
        <w:rPr>
          <w:rFonts w:hint="eastAsia"/>
        </w:rPr>
        <w:t>万元</w:t>
      </w: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w:t>
      </w:r>
      <w:r w:rsidR="009834AE">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9834AE">
        <w:rPr>
          <w:rFonts w:asciiTheme="minorEastAsia" w:eastAsiaTheme="minorEastAsia" w:hAnsiTheme="minorEastAsia" w:hint="eastAsia"/>
          <w:szCs w:val="21"/>
        </w:rPr>
        <w:t>2</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9834AE">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9834AE">
        <w:rPr>
          <w:rFonts w:asciiTheme="minorEastAsia" w:eastAsiaTheme="minorEastAsia" w:hAnsiTheme="minorEastAsia" w:hint="eastAsia"/>
          <w:szCs w:val="21"/>
        </w:rPr>
        <w:t>2</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C758D4">
        <w:rPr>
          <w:rFonts w:asciiTheme="minorEastAsia" w:eastAsiaTheme="minorEastAsia" w:hAnsiTheme="minorEastAsia" w:hint="eastAsia"/>
          <w:szCs w:val="21"/>
        </w:rPr>
        <w:t>1</w:t>
      </w:r>
      <w:r w:rsidR="009834AE">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C64849">
        <w:rPr>
          <w:rFonts w:asciiTheme="minorEastAsia" w:eastAsiaTheme="minorEastAsia" w:hAnsiTheme="minorEastAsia" w:hint="eastAsia"/>
          <w:szCs w:val="21"/>
        </w:rPr>
        <w:t>2</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lastRenderedPageBreak/>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lastRenderedPageBreak/>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w:t>
      </w:r>
      <w:r>
        <w:rPr>
          <w:rFonts w:ascii="宋体" w:hAnsi="宋体" w:hint="eastAsia"/>
          <w:sz w:val="24"/>
        </w:rPr>
        <w:lastRenderedPageBreak/>
        <w:t>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5318" w:rsidRDefault="00945318" w:rsidP="00C35CAB">
      <w:r>
        <w:separator/>
      </w:r>
    </w:p>
  </w:endnote>
  <w:endnote w:type="continuationSeparator" w:id="0">
    <w:p w:rsidR="00945318" w:rsidRDefault="00945318"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5318" w:rsidRDefault="00945318" w:rsidP="00C35CAB">
      <w:r>
        <w:separator/>
      </w:r>
    </w:p>
  </w:footnote>
  <w:footnote w:type="continuationSeparator" w:id="0">
    <w:p w:rsidR="00945318" w:rsidRDefault="00945318"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EE71448"/>
    <w:multiLevelType w:val="hybridMultilevel"/>
    <w:tmpl w:val="BAAA873A"/>
    <w:lvl w:ilvl="0" w:tplc="752EC1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9">
    <w:nsid w:val="31A00B62"/>
    <w:multiLevelType w:val="multilevel"/>
    <w:tmpl w:val="A694052C"/>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1">
    <w:nsid w:val="37142CA2"/>
    <w:multiLevelType w:val="hybridMultilevel"/>
    <w:tmpl w:val="BA7221C4"/>
    <w:lvl w:ilvl="0" w:tplc="0409000F">
      <w:start w:val="1"/>
      <w:numFmt w:val="decimal"/>
      <w:lvlText w:val="%1."/>
      <w:lvlJc w:val="left"/>
      <w:pPr>
        <w:tabs>
          <w:tab w:val="num" w:pos="420"/>
        </w:tabs>
        <w:ind w:left="420" w:hanging="420"/>
      </w:pPr>
      <w:rPr>
        <w:rFonts w:hint="default"/>
        <w:color w:val="000000"/>
      </w:rPr>
    </w:lvl>
    <w:lvl w:ilvl="1" w:tplc="04090019">
      <w:start w:val="1"/>
      <w:numFmt w:val="lowerLetter"/>
      <w:lvlText w:val="%2)"/>
      <w:lvlJc w:val="left"/>
      <w:pPr>
        <w:tabs>
          <w:tab w:val="num" w:pos="840"/>
        </w:tabs>
        <w:ind w:left="840" w:hanging="420"/>
      </w:pPr>
      <w:rPr>
        <w:rFonts w:hint="default"/>
        <w:color w:val="000000"/>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42E45F04"/>
    <w:multiLevelType w:val="hybridMultilevel"/>
    <w:tmpl w:val="22F8C74E"/>
    <w:lvl w:ilvl="0" w:tplc="AC1AD968">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C404923"/>
    <w:multiLevelType w:val="hybridMultilevel"/>
    <w:tmpl w:val="C27247A0"/>
    <w:lvl w:ilvl="0" w:tplc="43FEE9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E5F1AAC"/>
    <w:multiLevelType w:val="multilevel"/>
    <w:tmpl w:val="CA8A8356"/>
    <w:lvl w:ilvl="0">
      <w:start w:val="6"/>
      <w:numFmt w:val="decimal"/>
      <w:lvlText w:val="%1"/>
      <w:lvlJc w:val="left"/>
      <w:pPr>
        <w:ind w:left="360" w:hanging="360"/>
      </w:pPr>
    </w:lvl>
    <w:lvl w:ilvl="1">
      <w:start w:val="1"/>
      <w:numFmt w:val="bullet"/>
      <w:lvlText w:val=""/>
      <w:lvlJc w:val="left"/>
      <w:pPr>
        <w:ind w:left="360" w:hanging="360"/>
      </w:pPr>
      <w:rPr>
        <w:rFonts w:ascii="Wingdings" w:hAnsi="Wingdings" w:hint="default"/>
        <w:b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0">
    <w:nsid w:val="5FD6689A"/>
    <w:multiLevelType w:val="multilevel"/>
    <w:tmpl w:val="47E0E44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688D5A79"/>
    <w:multiLevelType w:val="singleLevel"/>
    <w:tmpl w:val="688D5A79"/>
    <w:lvl w:ilvl="0">
      <w:start w:val="4"/>
      <w:numFmt w:val="decimal"/>
      <w:suff w:val="nothing"/>
      <w:lvlText w:val="（%1）"/>
      <w:lvlJc w:val="left"/>
    </w:lvl>
  </w:abstractNum>
  <w:abstractNum w:abstractNumId="22">
    <w:nsid w:val="763E093E"/>
    <w:multiLevelType w:val="multilevel"/>
    <w:tmpl w:val="8FCAA1B0"/>
    <w:lvl w:ilvl="0">
      <w:start w:val="2"/>
      <w:numFmt w:val="decimal"/>
      <w:lvlText w:val="%1"/>
      <w:lvlJc w:val="left"/>
      <w:pPr>
        <w:ind w:left="550" w:hanging="550"/>
      </w:pPr>
      <w:rPr>
        <w:rFonts w:hint="default"/>
      </w:rPr>
    </w:lvl>
    <w:lvl w:ilvl="1">
      <w:start w:val="5"/>
      <w:numFmt w:val="decimal"/>
      <w:lvlText w:val="%1.%2"/>
      <w:lvlJc w:val="left"/>
      <w:pPr>
        <w:ind w:left="550" w:hanging="5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6"/>
  </w:num>
  <w:num w:numId="3">
    <w:abstractNumId w:val="15"/>
  </w:num>
  <w:num w:numId="4">
    <w:abstractNumId w:val="10"/>
  </w:num>
  <w:num w:numId="5">
    <w:abstractNumId w:val="6"/>
  </w:num>
  <w:num w:numId="6">
    <w:abstractNumId w:val="17"/>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8"/>
  </w:num>
  <w:num w:numId="13">
    <w:abstractNumId w:val="12"/>
  </w:num>
  <w:num w:numId="14">
    <w:abstractNumId w:val="4"/>
  </w:num>
  <w:num w:numId="15">
    <w:abstractNumId w:val="21"/>
  </w:num>
  <w:num w:numId="16">
    <w:abstractNumId w:val="11"/>
  </w:num>
  <w:num w:numId="17">
    <w:abstractNumId w:val="22"/>
  </w:num>
  <w:num w:numId="18">
    <w:abstractNumId w:val="20"/>
  </w:num>
  <w:num w:numId="19">
    <w:abstractNumId w:val="14"/>
  </w:num>
  <w:num w:numId="20">
    <w:abstractNumId w:val="9"/>
  </w:num>
  <w:num w:numId="21">
    <w:abstractNumId w:val="19"/>
  </w:num>
  <w:num w:numId="22">
    <w:abstractNumId w:val="7"/>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4891"/>
    <w:rsid w:val="00015485"/>
    <w:rsid w:val="00015860"/>
    <w:rsid w:val="000236CA"/>
    <w:rsid w:val="00024774"/>
    <w:rsid w:val="00027B7A"/>
    <w:rsid w:val="00032713"/>
    <w:rsid w:val="0003503A"/>
    <w:rsid w:val="000424CC"/>
    <w:rsid w:val="000445AB"/>
    <w:rsid w:val="000468F4"/>
    <w:rsid w:val="00051180"/>
    <w:rsid w:val="00053C5A"/>
    <w:rsid w:val="00055282"/>
    <w:rsid w:val="00065597"/>
    <w:rsid w:val="00071F48"/>
    <w:rsid w:val="00072BFF"/>
    <w:rsid w:val="0007373D"/>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F2F8C"/>
    <w:rsid w:val="00104335"/>
    <w:rsid w:val="00104611"/>
    <w:rsid w:val="0010565C"/>
    <w:rsid w:val="00105CFD"/>
    <w:rsid w:val="001073B8"/>
    <w:rsid w:val="00110D75"/>
    <w:rsid w:val="00117A90"/>
    <w:rsid w:val="00126DB1"/>
    <w:rsid w:val="0013613D"/>
    <w:rsid w:val="0014294B"/>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90D31"/>
    <w:rsid w:val="002A093C"/>
    <w:rsid w:val="002A2C93"/>
    <w:rsid w:val="002A2E27"/>
    <w:rsid w:val="002A42B9"/>
    <w:rsid w:val="002A4CBC"/>
    <w:rsid w:val="002C2C5D"/>
    <w:rsid w:val="002C6041"/>
    <w:rsid w:val="002C6BFE"/>
    <w:rsid w:val="002D3EFE"/>
    <w:rsid w:val="002E4F63"/>
    <w:rsid w:val="002E6470"/>
    <w:rsid w:val="002E6538"/>
    <w:rsid w:val="002F22C3"/>
    <w:rsid w:val="002F620B"/>
    <w:rsid w:val="002F689D"/>
    <w:rsid w:val="002F6D3F"/>
    <w:rsid w:val="00305EB0"/>
    <w:rsid w:val="00306665"/>
    <w:rsid w:val="00310422"/>
    <w:rsid w:val="0033251C"/>
    <w:rsid w:val="00333B68"/>
    <w:rsid w:val="00336A08"/>
    <w:rsid w:val="00342B1C"/>
    <w:rsid w:val="00343EB4"/>
    <w:rsid w:val="003472D4"/>
    <w:rsid w:val="00350CB0"/>
    <w:rsid w:val="00352967"/>
    <w:rsid w:val="00362560"/>
    <w:rsid w:val="00363277"/>
    <w:rsid w:val="00363D7D"/>
    <w:rsid w:val="003663C7"/>
    <w:rsid w:val="00367A6A"/>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D67BF"/>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923A6"/>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94FD8"/>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4DDD"/>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45B2"/>
    <w:rsid w:val="00872D85"/>
    <w:rsid w:val="00872F46"/>
    <w:rsid w:val="008802F5"/>
    <w:rsid w:val="00885F2A"/>
    <w:rsid w:val="008864A7"/>
    <w:rsid w:val="00886FC9"/>
    <w:rsid w:val="008879CB"/>
    <w:rsid w:val="00895EDA"/>
    <w:rsid w:val="008B0F8D"/>
    <w:rsid w:val="008B49EF"/>
    <w:rsid w:val="008B73F4"/>
    <w:rsid w:val="008C309A"/>
    <w:rsid w:val="008C3EB4"/>
    <w:rsid w:val="008C4600"/>
    <w:rsid w:val="008C4A88"/>
    <w:rsid w:val="008D3E70"/>
    <w:rsid w:val="008D555D"/>
    <w:rsid w:val="008F18ED"/>
    <w:rsid w:val="008F5A74"/>
    <w:rsid w:val="008F712D"/>
    <w:rsid w:val="00901746"/>
    <w:rsid w:val="00903442"/>
    <w:rsid w:val="00904DB5"/>
    <w:rsid w:val="00915C47"/>
    <w:rsid w:val="00916809"/>
    <w:rsid w:val="00924D25"/>
    <w:rsid w:val="009339F6"/>
    <w:rsid w:val="00934692"/>
    <w:rsid w:val="009374AC"/>
    <w:rsid w:val="0094213F"/>
    <w:rsid w:val="00945318"/>
    <w:rsid w:val="00952C92"/>
    <w:rsid w:val="0095590B"/>
    <w:rsid w:val="00957D23"/>
    <w:rsid w:val="00960011"/>
    <w:rsid w:val="00961245"/>
    <w:rsid w:val="0096344C"/>
    <w:rsid w:val="009748FE"/>
    <w:rsid w:val="009834AE"/>
    <w:rsid w:val="00986C64"/>
    <w:rsid w:val="00991F68"/>
    <w:rsid w:val="009A281E"/>
    <w:rsid w:val="009A483D"/>
    <w:rsid w:val="009A58EB"/>
    <w:rsid w:val="009A6A1B"/>
    <w:rsid w:val="009B221A"/>
    <w:rsid w:val="009B58EE"/>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3533"/>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4B65"/>
    <w:rsid w:val="00B34896"/>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97F66"/>
    <w:rsid w:val="00BA56E4"/>
    <w:rsid w:val="00BB002E"/>
    <w:rsid w:val="00BB5D3E"/>
    <w:rsid w:val="00BC0FD1"/>
    <w:rsid w:val="00BC3D9F"/>
    <w:rsid w:val="00BD1633"/>
    <w:rsid w:val="00BD545E"/>
    <w:rsid w:val="00BE3786"/>
    <w:rsid w:val="00BE3C21"/>
    <w:rsid w:val="00C000DC"/>
    <w:rsid w:val="00C117CF"/>
    <w:rsid w:val="00C14423"/>
    <w:rsid w:val="00C14BD2"/>
    <w:rsid w:val="00C170AE"/>
    <w:rsid w:val="00C24F8B"/>
    <w:rsid w:val="00C26729"/>
    <w:rsid w:val="00C27463"/>
    <w:rsid w:val="00C30094"/>
    <w:rsid w:val="00C31450"/>
    <w:rsid w:val="00C35CAB"/>
    <w:rsid w:val="00C37840"/>
    <w:rsid w:val="00C43321"/>
    <w:rsid w:val="00C478A0"/>
    <w:rsid w:val="00C614AB"/>
    <w:rsid w:val="00C62568"/>
    <w:rsid w:val="00C64849"/>
    <w:rsid w:val="00C70F4C"/>
    <w:rsid w:val="00C72671"/>
    <w:rsid w:val="00C758D4"/>
    <w:rsid w:val="00C810B4"/>
    <w:rsid w:val="00C83F47"/>
    <w:rsid w:val="00C8574E"/>
    <w:rsid w:val="00C917BA"/>
    <w:rsid w:val="00C9492A"/>
    <w:rsid w:val="00C95676"/>
    <w:rsid w:val="00C97108"/>
    <w:rsid w:val="00CA2D95"/>
    <w:rsid w:val="00CA3120"/>
    <w:rsid w:val="00CA52BA"/>
    <w:rsid w:val="00CA655C"/>
    <w:rsid w:val="00CB0285"/>
    <w:rsid w:val="00CB0944"/>
    <w:rsid w:val="00CB1AF8"/>
    <w:rsid w:val="00CB2668"/>
    <w:rsid w:val="00CB6628"/>
    <w:rsid w:val="00CE2FE3"/>
    <w:rsid w:val="00CE5842"/>
    <w:rsid w:val="00CF1A23"/>
    <w:rsid w:val="00D05DF8"/>
    <w:rsid w:val="00D12E44"/>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3261"/>
    <w:rsid w:val="00DA5771"/>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BF5"/>
    <w:rsid w:val="00F35D1C"/>
    <w:rsid w:val="00F42AD6"/>
    <w:rsid w:val="00F447D1"/>
    <w:rsid w:val="00F47C45"/>
    <w:rsid w:val="00F53A42"/>
    <w:rsid w:val="00F53A88"/>
    <w:rsid w:val="00F55128"/>
    <w:rsid w:val="00F57ABB"/>
    <w:rsid w:val="00F6045A"/>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9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5639-5237-4057-A37B-C79DD6559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6</Pages>
  <Words>835</Words>
  <Characters>4760</Characters>
  <Application>Microsoft Office Word</Application>
  <DocSecurity>0</DocSecurity>
  <Lines>39</Lines>
  <Paragraphs>11</Paragraphs>
  <ScaleCrop>false</ScaleCrop>
  <Company/>
  <LinksUpToDate>false</LinksUpToDate>
  <CharactersWithSpaces>5584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60</cp:revision>
  <cp:lastPrinted>2015-07-01T23:52:00Z</cp:lastPrinted>
  <dcterms:created xsi:type="dcterms:W3CDTF">2021-03-18T02:48:00Z</dcterms:created>
  <dcterms:modified xsi:type="dcterms:W3CDTF">2021-11-29T06:05:00Z</dcterms:modified>
</cp:coreProperties>
</file>