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A46FB1" w:rsidRPr="00A46FB1">
        <w:rPr>
          <w:rFonts w:hint="eastAsia"/>
        </w:rPr>
        <w:t>烧伤气道管理评估模拟人</w:t>
      </w:r>
      <w:r w:rsidR="00A46FB1">
        <w:rPr>
          <w:rFonts w:hint="eastAsia"/>
        </w:rPr>
        <w:t>\</w:t>
      </w:r>
      <w:r w:rsidR="00A46FB1" w:rsidRPr="00A46FB1">
        <w:rPr>
          <w:rFonts w:hint="eastAsia"/>
        </w:rPr>
        <w:t>带反馈高级心肺复苏模拟人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46FB1" w:rsidRDefault="00A46FB1" w:rsidP="00A46FB1">
      <w:pPr>
        <w:rPr>
          <w:b/>
          <w:bCs/>
          <w:sz w:val="30"/>
          <w:szCs w:val="30"/>
        </w:rPr>
      </w:pPr>
      <w:r>
        <w:rPr>
          <w:rFonts w:hint="eastAsia"/>
          <w:b/>
          <w:bCs/>
          <w:sz w:val="30"/>
          <w:szCs w:val="30"/>
        </w:rPr>
        <w:t>带反馈高级心肺复苏模拟人</w:t>
      </w:r>
      <w:r>
        <w:rPr>
          <w:rFonts w:hint="eastAsia"/>
          <w:b/>
          <w:bCs/>
          <w:sz w:val="30"/>
          <w:szCs w:val="30"/>
        </w:rPr>
        <w:t xml:space="preserve">  </w:t>
      </w:r>
    </w:p>
    <w:p w:rsidR="00A46FB1" w:rsidRDefault="00A46FB1" w:rsidP="00A46FB1">
      <w:pPr>
        <w:rPr>
          <w:b/>
          <w:bCs/>
          <w:sz w:val="30"/>
          <w:szCs w:val="30"/>
        </w:rPr>
      </w:pPr>
      <w:r>
        <w:rPr>
          <w:rFonts w:hint="eastAsia"/>
          <w:b/>
          <w:bCs/>
          <w:sz w:val="30"/>
          <w:szCs w:val="30"/>
        </w:rPr>
        <w:t>数量：</w:t>
      </w:r>
      <w:r>
        <w:rPr>
          <w:rFonts w:hint="eastAsia"/>
          <w:b/>
          <w:bCs/>
          <w:sz w:val="30"/>
          <w:szCs w:val="30"/>
        </w:rPr>
        <w:t>1</w:t>
      </w:r>
    </w:p>
    <w:p w:rsidR="00A46FB1" w:rsidRDefault="00A46FB1" w:rsidP="00A46FB1">
      <w:pPr>
        <w:spacing w:line="360" w:lineRule="auto"/>
        <w:jc w:val="left"/>
        <w:rPr>
          <w:sz w:val="24"/>
        </w:rPr>
      </w:pPr>
      <w:r>
        <w:rPr>
          <w:sz w:val="24"/>
        </w:rPr>
        <w:t>1</w:t>
      </w:r>
      <w:r>
        <w:rPr>
          <w:sz w:val="24"/>
        </w:rPr>
        <w:t>．可</w:t>
      </w:r>
      <w:r>
        <w:rPr>
          <w:rFonts w:hint="eastAsia"/>
          <w:sz w:val="24"/>
        </w:rPr>
        <w:t>通过</w:t>
      </w:r>
      <w:proofErr w:type="gramStart"/>
      <w:r>
        <w:rPr>
          <w:sz w:val="24"/>
        </w:rPr>
        <w:t>压额提颌</w:t>
      </w:r>
      <w:proofErr w:type="gramEnd"/>
      <w:r>
        <w:rPr>
          <w:rFonts w:hint="eastAsia"/>
          <w:sz w:val="24"/>
        </w:rPr>
        <w:t>/</w:t>
      </w:r>
      <w:r>
        <w:rPr>
          <w:sz w:val="24"/>
        </w:rPr>
        <w:t>推下颚正确打开</w:t>
      </w:r>
      <w:r>
        <w:rPr>
          <w:sz w:val="24"/>
        </w:rPr>
        <w:t>/</w:t>
      </w:r>
      <w:r>
        <w:rPr>
          <w:sz w:val="24"/>
        </w:rPr>
        <w:t>关闭模拟病人气道</w:t>
      </w:r>
      <w:r>
        <w:rPr>
          <w:sz w:val="24"/>
        </w:rPr>
        <w:t xml:space="preserve"> </w:t>
      </w:r>
    </w:p>
    <w:p w:rsidR="00A46FB1" w:rsidRDefault="00A46FB1" w:rsidP="00A46FB1">
      <w:pPr>
        <w:spacing w:line="360" w:lineRule="auto"/>
        <w:jc w:val="left"/>
        <w:rPr>
          <w:sz w:val="24"/>
        </w:rPr>
      </w:pPr>
      <w:r>
        <w:rPr>
          <w:sz w:val="24"/>
        </w:rPr>
        <w:t>2</w:t>
      </w:r>
      <w:r>
        <w:rPr>
          <w:sz w:val="24"/>
        </w:rPr>
        <w:t>．模拟病人可进行口对口</w:t>
      </w:r>
      <w:r>
        <w:rPr>
          <w:rFonts w:hint="eastAsia"/>
          <w:sz w:val="24"/>
        </w:rPr>
        <w:t>、</w:t>
      </w:r>
      <w:r>
        <w:rPr>
          <w:sz w:val="24"/>
        </w:rPr>
        <w:t>口对鼻</w:t>
      </w:r>
      <w:r>
        <w:rPr>
          <w:rFonts w:hint="eastAsia"/>
          <w:sz w:val="24"/>
        </w:rPr>
        <w:t>、</w:t>
      </w:r>
      <w:r>
        <w:rPr>
          <w:sz w:val="24"/>
        </w:rPr>
        <w:t>面罩对口</w:t>
      </w:r>
      <w:r>
        <w:rPr>
          <w:sz w:val="24"/>
        </w:rPr>
        <w:t>(</w:t>
      </w:r>
      <w:r>
        <w:rPr>
          <w:sz w:val="24"/>
        </w:rPr>
        <w:t>包括随身呼吸面罩及</w:t>
      </w:r>
      <w:r>
        <w:rPr>
          <w:sz w:val="24"/>
        </w:rPr>
        <w:t>BVM)</w:t>
      </w:r>
      <w:r>
        <w:rPr>
          <w:rFonts w:hint="eastAsia"/>
          <w:sz w:val="24"/>
        </w:rPr>
        <w:t>通气</w:t>
      </w:r>
    </w:p>
    <w:p w:rsidR="00A46FB1" w:rsidRDefault="00A46FB1" w:rsidP="00A46FB1">
      <w:pPr>
        <w:spacing w:line="360" w:lineRule="auto"/>
        <w:jc w:val="left"/>
        <w:rPr>
          <w:sz w:val="24"/>
        </w:rPr>
      </w:pPr>
      <w:r>
        <w:rPr>
          <w:sz w:val="24"/>
        </w:rPr>
        <w:t>3</w:t>
      </w:r>
      <w:r>
        <w:rPr>
          <w:sz w:val="24"/>
        </w:rPr>
        <w:t>．模拟病人可在通气时清楚显示胸部起伏情况</w:t>
      </w:r>
    </w:p>
    <w:p w:rsidR="00A46FB1" w:rsidRDefault="00A46FB1" w:rsidP="00A46FB1">
      <w:pPr>
        <w:spacing w:line="360" w:lineRule="auto"/>
        <w:jc w:val="left"/>
        <w:rPr>
          <w:sz w:val="24"/>
        </w:rPr>
      </w:pPr>
      <w:r>
        <w:rPr>
          <w:sz w:val="24"/>
        </w:rPr>
        <w:t>3.1</w:t>
      </w:r>
      <w:r>
        <w:rPr>
          <w:sz w:val="24"/>
        </w:rPr>
        <w:t>在学员正常通气或根据国际复苏联盟（</w:t>
      </w:r>
      <w:r>
        <w:rPr>
          <w:sz w:val="24"/>
        </w:rPr>
        <w:t>ILCOR</w:t>
      </w:r>
      <w:r>
        <w:rPr>
          <w:sz w:val="24"/>
        </w:rPr>
        <w:t>）指南补充氧气的情况下模型能提供正确的反馈数据</w:t>
      </w:r>
    </w:p>
    <w:p w:rsidR="00A46FB1" w:rsidRDefault="00A46FB1" w:rsidP="00A46FB1">
      <w:pPr>
        <w:spacing w:line="360" w:lineRule="auto"/>
        <w:jc w:val="left"/>
        <w:rPr>
          <w:sz w:val="24"/>
        </w:rPr>
      </w:pPr>
      <w:r>
        <w:rPr>
          <w:sz w:val="24"/>
        </w:rPr>
        <w:t>4</w:t>
      </w:r>
      <w:r>
        <w:rPr>
          <w:sz w:val="24"/>
        </w:rPr>
        <w:t>．可轻易移除及更换肺部及面皮</w:t>
      </w:r>
    </w:p>
    <w:p w:rsidR="00A46FB1" w:rsidRDefault="00A46FB1" w:rsidP="00A46FB1">
      <w:pPr>
        <w:spacing w:line="360" w:lineRule="auto"/>
        <w:jc w:val="left"/>
        <w:rPr>
          <w:sz w:val="24"/>
        </w:rPr>
      </w:pPr>
      <w:r>
        <w:rPr>
          <w:sz w:val="24"/>
        </w:rPr>
        <w:t>5</w:t>
      </w:r>
      <w:r>
        <w:rPr>
          <w:sz w:val="24"/>
        </w:rPr>
        <w:t>．模型是根据美国心脏协会</w:t>
      </w:r>
      <w:r>
        <w:rPr>
          <w:sz w:val="24"/>
        </w:rPr>
        <w:t>2015</w:t>
      </w:r>
      <w:r>
        <w:rPr>
          <w:sz w:val="24"/>
        </w:rPr>
        <w:t>年指南评估学员</w:t>
      </w:r>
      <w:r>
        <w:rPr>
          <w:rFonts w:hint="eastAsia"/>
          <w:sz w:val="24"/>
        </w:rPr>
        <w:t>技能操作情况</w:t>
      </w:r>
      <w:r>
        <w:rPr>
          <w:sz w:val="24"/>
        </w:rPr>
        <w:t xml:space="preserve"> </w:t>
      </w:r>
    </w:p>
    <w:p w:rsidR="00A46FB1" w:rsidRDefault="00A46FB1" w:rsidP="00A46FB1">
      <w:pPr>
        <w:spacing w:line="360" w:lineRule="auto"/>
        <w:jc w:val="left"/>
        <w:rPr>
          <w:sz w:val="24"/>
        </w:rPr>
      </w:pPr>
      <w:r>
        <w:rPr>
          <w:sz w:val="24"/>
        </w:rPr>
        <w:t>6.</w:t>
      </w:r>
      <w:r>
        <w:rPr>
          <w:sz w:val="24"/>
        </w:rPr>
        <w:t>模拟病人</w:t>
      </w:r>
      <w:r>
        <w:rPr>
          <w:rFonts w:hint="eastAsia"/>
          <w:sz w:val="24"/>
        </w:rPr>
        <w:t>需具</w:t>
      </w:r>
      <w:r>
        <w:rPr>
          <w:sz w:val="24"/>
        </w:rPr>
        <w:t>有双侧颈动脉</w:t>
      </w:r>
      <w:r>
        <w:rPr>
          <w:rFonts w:hint="eastAsia"/>
          <w:sz w:val="24"/>
        </w:rPr>
        <w:t>，</w:t>
      </w:r>
      <w:r>
        <w:rPr>
          <w:sz w:val="24"/>
        </w:rPr>
        <w:t>三种胸部弹簧可让学员识别不同的胸部刚度并相应地调整其按压力度。</w:t>
      </w:r>
      <w:r>
        <w:rPr>
          <w:sz w:val="24"/>
        </w:rPr>
        <w:t> </w:t>
      </w:r>
      <w:r>
        <w:rPr>
          <w:rFonts w:hint="eastAsia"/>
          <w:sz w:val="24"/>
        </w:rPr>
        <w:t>且</w:t>
      </w:r>
      <w:r>
        <w:rPr>
          <w:sz w:val="24"/>
        </w:rPr>
        <w:t>可模拟</w:t>
      </w:r>
      <w:r>
        <w:rPr>
          <w:rFonts w:hint="eastAsia"/>
          <w:sz w:val="24"/>
        </w:rPr>
        <w:t>≥</w:t>
      </w:r>
      <w:r>
        <w:rPr>
          <w:rFonts w:hint="eastAsia"/>
          <w:sz w:val="24"/>
        </w:rPr>
        <w:t>3</w:t>
      </w:r>
      <w:r>
        <w:rPr>
          <w:rFonts w:hint="eastAsia"/>
          <w:sz w:val="24"/>
        </w:rPr>
        <w:t>种体质及人群的急救要求，至少</w:t>
      </w:r>
      <w:r>
        <w:rPr>
          <w:sz w:val="24"/>
        </w:rPr>
        <w:t>满足</w:t>
      </w:r>
      <w:r>
        <w:rPr>
          <w:sz w:val="24"/>
        </w:rPr>
        <w:t>20</w:t>
      </w:r>
      <w:r>
        <w:rPr>
          <w:rFonts w:hint="eastAsia"/>
          <w:sz w:val="24"/>
        </w:rPr>
        <w:t>15</w:t>
      </w:r>
      <w:r>
        <w:rPr>
          <w:sz w:val="24"/>
        </w:rPr>
        <w:t>年美国心脏协会指南更新建议的按压深度。</w:t>
      </w:r>
    </w:p>
    <w:p w:rsidR="00A46FB1" w:rsidRDefault="00A46FB1" w:rsidP="00A46FB1">
      <w:pPr>
        <w:numPr>
          <w:ilvl w:val="0"/>
          <w:numId w:val="22"/>
        </w:numPr>
        <w:spacing w:line="360" w:lineRule="auto"/>
        <w:jc w:val="left"/>
        <w:rPr>
          <w:sz w:val="24"/>
        </w:rPr>
      </w:pPr>
      <w:r>
        <w:rPr>
          <w:sz w:val="24"/>
        </w:rPr>
        <w:t>模型可自动检测和测量</w:t>
      </w:r>
      <w:r>
        <w:rPr>
          <w:rFonts w:hint="eastAsia"/>
          <w:sz w:val="24"/>
        </w:rPr>
        <w:t>多种操作</w:t>
      </w:r>
      <w:r>
        <w:rPr>
          <w:sz w:val="24"/>
        </w:rPr>
        <w:t>数据</w:t>
      </w:r>
      <w:r>
        <w:rPr>
          <w:sz w:val="24"/>
        </w:rPr>
        <w:t>:</w:t>
      </w:r>
      <w:r>
        <w:rPr>
          <w:sz w:val="24"/>
        </w:rPr>
        <w:t>按压深度</w:t>
      </w:r>
      <w:r>
        <w:rPr>
          <w:rFonts w:hint="eastAsia"/>
          <w:sz w:val="24"/>
        </w:rPr>
        <w:t>、</w:t>
      </w:r>
      <w:r>
        <w:rPr>
          <w:sz w:val="24"/>
        </w:rPr>
        <w:t>按压回弹程度</w:t>
      </w:r>
      <w:r>
        <w:rPr>
          <w:rFonts w:hint="eastAsia"/>
          <w:sz w:val="24"/>
        </w:rPr>
        <w:t>、</w:t>
      </w:r>
      <w:r>
        <w:rPr>
          <w:sz w:val="24"/>
        </w:rPr>
        <w:t>按压速度</w:t>
      </w:r>
      <w:r>
        <w:rPr>
          <w:rFonts w:hint="eastAsia"/>
          <w:sz w:val="24"/>
        </w:rPr>
        <w:t>、</w:t>
      </w:r>
      <w:r>
        <w:rPr>
          <w:sz w:val="24"/>
        </w:rPr>
        <w:t>通气潮气量</w:t>
      </w:r>
      <w:r>
        <w:rPr>
          <w:rFonts w:hint="eastAsia"/>
          <w:sz w:val="24"/>
        </w:rPr>
        <w:t>、</w:t>
      </w:r>
      <w:r>
        <w:rPr>
          <w:sz w:val="24"/>
        </w:rPr>
        <w:t>通气速度</w:t>
      </w:r>
      <w:r>
        <w:rPr>
          <w:rFonts w:hint="eastAsia"/>
          <w:sz w:val="24"/>
        </w:rPr>
        <w:t>、</w:t>
      </w:r>
      <w:r>
        <w:rPr>
          <w:sz w:val="24"/>
        </w:rPr>
        <w:t>不正确手部摆放位置</w:t>
      </w:r>
      <w:r>
        <w:rPr>
          <w:rFonts w:hint="eastAsia"/>
          <w:sz w:val="24"/>
        </w:rPr>
        <w:t>等</w:t>
      </w:r>
    </w:p>
    <w:p w:rsidR="00A46FB1" w:rsidRDefault="00A46FB1" w:rsidP="00A46FB1">
      <w:pPr>
        <w:numPr>
          <w:ilvl w:val="0"/>
          <w:numId w:val="22"/>
        </w:numPr>
        <w:spacing w:line="360" w:lineRule="auto"/>
        <w:jc w:val="left"/>
        <w:rPr>
          <w:sz w:val="24"/>
        </w:rPr>
      </w:pPr>
      <w:r>
        <w:rPr>
          <w:sz w:val="24"/>
        </w:rPr>
        <w:t>可调节按压和通气的范围</w:t>
      </w:r>
      <w:r>
        <w:rPr>
          <w:sz w:val="24"/>
        </w:rPr>
        <w:t>/</w:t>
      </w:r>
      <w:r>
        <w:rPr>
          <w:sz w:val="24"/>
        </w:rPr>
        <w:t>阈值以符合指南的更改</w:t>
      </w:r>
      <w:r>
        <w:rPr>
          <w:sz w:val="24"/>
        </w:rPr>
        <w:t>(</w:t>
      </w:r>
      <w:r>
        <w:rPr>
          <w:sz w:val="24"/>
        </w:rPr>
        <w:t>包括</w:t>
      </w:r>
      <w:r>
        <w:rPr>
          <w:sz w:val="24"/>
        </w:rPr>
        <w:t>ERC</w:t>
      </w:r>
      <w:r>
        <w:rPr>
          <w:sz w:val="24"/>
        </w:rPr>
        <w:t>和</w:t>
      </w:r>
      <w:r>
        <w:rPr>
          <w:sz w:val="24"/>
        </w:rPr>
        <w:t>AHA</w:t>
      </w:r>
      <w:r>
        <w:rPr>
          <w:sz w:val="24"/>
        </w:rPr>
        <w:t>默认指南</w:t>
      </w:r>
    </w:p>
    <w:p w:rsidR="00A46FB1" w:rsidRDefault="00A46FB1" w:rsidP="00A46FB1">
      <w:pPr>
        <w:spacing w:line="360" w:lineRule="auto"/>
        <w:jc w:val="left"/>
        <w:rPr>
          <w:sz w:val="24"/>
        </w:rPr>
      </w:pPr>
      <w:r>
        <w:rPr>
          <w:rFonts w:hint="eastAsia"/>
          <w:sz w:val="24"/>
        </w:rPr>
        <w:t>8</w:t>
      </w:r>
      <w:r>
        <w:rPr>
          <w:sz w:val="24"/>
        </w:rPr>
        <w:t>.</w:t>
      </w:r>
      <w:r>
        <w:rPr>
          <w:rFonts w:hint="eastAsia"/>
          <w:sz w:val="24"/>
        </w:rPr>
        <w:t>配有</w:t>
      </w:r>
      <w:r>
        <w:rPr>
          <w:sz w:val="24"/>
        </w:rPr>
        <w:t>无线技能评估报告仪</w:t>
      </w:r>
    </w:p>
    <w:p w:rsidR="00A46FB1" w:rsidRDefault="00A46FB1" w:rsidP="00A46FB1">
      <w:pPr>
        <w:spacing w:line="360" w:lineRule="auto"/>
        <w:jc w:val="left"/>
        <w:rPr>
          <w:sz w:val="24"/>
        </w:rPr>
      </w:pPr>
      <w:r>
        <w:rPr>
          <w:rFonts w:hint="eastAsia"/>
          <w:sz w:val="24"/>
        </w:rPr>
        <w:t>8.1</w:t>
      </w:r>
      <w:r>
        <w:rPr>
          <w:sz w:val="24"/>
        </w:rPr>
        <w:t>可通过无线</w:t>
      </w:r>
      <w:proofErr w:type="gramStart"/>
      <w:r>
        <w:rPr>
          <w:sz w:val="24"/>
        </w:rPr>
        <w:t>或者蓝牙连接</w:t>
      </w:r>
      <w:proofErr w:type="gramEnd"/>
      <w:r>
        <w:rPr>
          <w:sz w:val="24"/>
        </w:rPr>
        <w:t>高质量心肺复苏模拟人，</w:t>
      </w:r>
      <w:r>
        <w:rPr>
          <w:rFonts w:hint="eastAsia"/>
          <w:sz w:val="24"/>
        </w:rPr>
        <w:t>可</w:t>
      </w:r>
      <w:r>
        <w:rPr>
          <w:sz w:val="24"/>
        </w:rPr>
        <w:t>同时连接</w:t>
      </w:r>
      <w:r>
        <w:rPr>
          <w:sz w:val="24"/>
        </w:rPr>
        <w:t>2-4</w:t>
      </w:r>
      <w:r>
        <w:rPr>
          <w:sz w:val="24"/>
        </w:rPr>
        <w:t>台</w:t>
      </w:r>
    </w:p>
    <w:p w:rsidR="00A46FB1" w:rsidRDefault="00A46FB1" w:rsidP="00A46FB1">
      <w:pPr>
        <w:spacing w:line="360" w:lineRule="auto"/>
        <w:jc w:val="left"/>
        <w:rPr>
          <w:sz w:val="24"/>
        </w:rPr>
      </w:pPr>
      <w:r>
        <w:rPr>
          <w:sz w:val="24"/>
        </w:rPr>
        <w:t>8.</w:t>
      </w:r>
      <w:r>
        <w:rPr>
          <w:rFonts w:hint="eastAsia"/>
          <w:sz w:val="24"/>
        </w:rPr>
        <w:t>2</w:t>
      </w:r>
      <w:r>
        <w:rPr>
          <w:rFonts w:hint="eastAsia"/>
          <w:sz w:val="24"/>
        </w:rPr>
        <w:t>需</w:t>
      </w:r>
      <w:r>
        <w:rPr>
          <w:sz w:val="24"/>
        </w:rPr>
        <w:t>具有现场心肺复苏表现反馈的功能，</w:t>
      </w:r>
      <w:r>
        <w:rPr>
          <w:rFonts w:hint="eastAsia"/>
          <w:sz w:val="24"/>
        </w:rPr>
        <w:t>可进行充电满足移动教学及考核需求</w:t>
      </w:r>
    </w:p>
    <w:p w:rsidR="00A46FB1" w:rsidRDefault="00A46FB1" w:rsidP="00A46FB1">
      <w:pPr>
        <w:spacing w:line="360" w:lineRule="auto"/>
        <w:jc w:val="left"/>
        <w:rPr>
          <w:sz w:val="24"/>
        </w:rPr>
      </w:pPr>
      <w:r>
        <w:rPr>
          <w:rFonts w:hint="eastAsia"/>
          <w:sz w:val="24"/>
        </w:rPr>
        <w:t>8.3</w:t>
      </w:r>
      <w:r>
        <w:rPr>
          <w:sz w:val="24"/>
        </w:rPr>
        <w:t>传感器记录所有相关的心肺复苏技术参数</w:t>
      </w:r>
      <w:r>
        <w:rPr>
          <w:sz w:val="24"/>
        </w:rPr>
        <w:t xml:space="preserve">, </w:t>
      </w:r>
      <w:r>
        <w:rPr>
          <w:rFonts w:hint="eastAsia"/>
          <w:sz w:val="24"/>
        </w:rPr>
        <w:t>可</w:t>
      </w:r>
      <w:r>
        <w:rPr>
          <w:sz w:val="24"/>
        </w:rPr>
        <w:t>提供实时反馈并存储数据</w:t>
      </w:r>
    </w:p>
    <w:p w:rsidR="00A46FB1" w:rsidRDefault="00A46FB1" w:rsidP="00A46FB1">
      <w:pPr>
        <w:spacing w:line="360" w:lineRule="auto"/>
        <w:jc w:val="left"/>
        <w:rPr>
          <w:sz w:val="24"/>
        </w:rPr>
      </w:pPr>
      <w:r>
        <w:rPr>
          <w:rFonts w:hint="eastAsia"/>
          <w:sz w:val="24"/>
        </w:rPr>
        <w:t>8.4</w:t>
      </w:r>
      <w:r>
        <w:rPr>
          <w:sz w:val="24"/>
        </w:rPr>
        <w:t>数据可传输到电脑便于查看、打印和保存各学员表现</w:t>
      </w:r>
    </w:p>
    <w:p w:rsidR="00A46FB1" w:rsidRDefault="00A46FB1" w:rsidP="00A46FB1">
      <w:pPr>
        <w:spacing w:line="360" w:lineRule="auto"/>
        <w:jc w:val="left"/>
        <w:rPr>
          <w:sz w:val="24"/>
        </w:rPr>
      </w:pPr>
      <w:r>
        <w:rPr>
          <w:rFonts w:hint="eastAsia"/>
          <w:sz w:val="24"/>
        </w:rPr>
        <w:t>8.5</w:t>
      </w:r>
      <w:r>
        <w:rPr>
          <w:sz w:val="24"/>
        </w:rPr>
        <w:t>可检测学员练习的</w:t>
      </w:r>
      <w:r>
        <w:rPr>
          <w:sz w:val="24"/>
        </w:rPr>
        <w:t>CCF</w:t>
      </w:r>
      <w:r>
        <w:rPr>
          <w:sz w:val="24"/>
        </w:rPr>
        <w:t>值，并可打印</w:t>
      </w:r>
      <w:r>
        <w:rPr>
          <w:sz w:val="24"/>
        </w:rPr>
        <w:t>CCF</w:t>
      </w:r>
      <w:r>
        <w:rPr>
          <w:sz w:val="24"/>
        </w:rPr>
        <w:t>值报告；</w:t>
      </w:r>
    </w:p>
    <w:p w:rsidR="00A46FB1" w:rsidRDefault="00A46FB1" w:rsidP="00A46FB1">
      <w:pPr>
        <w:spacing w:line="360" w:lineRule="auto"/>
        <w:jc w:val="left"/>
        <w:rPr>
          <w:sz w:val="24"/>
        </w:rPr>
      </w:pPr>
      <w:r>
        <w:rPr>
          <w:rFonts w:hint="eastAsia"/>
          <w:sz w:val="24"/>
        </w:rPr>
        <w:t>8.6</w:t>
      </w:r>
      <w:r>
        <w:rPr>
          <w:sz w:val="24"/>
        </w:rPr>
        <w:t>无线技能评估</w:t>
      </w:r>
      <w:proofErr w:type="gramStart"/>
      <w:r>
        <w:rPr>
          <w:sz w:val="24"/>
        </w:rPr>
        <w:t>报告仪需提供</w:t>
      </w:r>
      <w:proofErr w:type="gramEnd"/>
      <w:r>
        <w:rPr>
          <w:sz w:val="24"/>
        </w:rPr>
        <w:t>以下语言组合供用户使用：英语</w:t>
      </w:r>
      <w:r>
        <w:rPr>
          <w:sz w:val="24"/>
        </w:rPr>
        <w:t>,</w:t>
      </w:r>
      <w:r>
        <w:rPr>
          <w:sz w:val="24"/>
        </w:rPr>
        <w:t>中国汉语等。</w:t>
      </w:r>
    </w:p>
    <w:p w:rsidR="00A46FB1" w:rsidRDefault="00A46FB1" w:rsidP="00A46FB1">
      <w:pPr>
        <w:spacing w:line="360" w:lineRule="auto"/>
        <w:jc w:val="left"/>
        <w:rPr>
          <w:sz w:val="24"/>
        </w:rPr>
      </w:pPr>
      <w:r>
        <w:rPr>
          <w:rFonts w:hint="eastAsia"/>
          <w:sz w:val="24"/>
        </w:rPr>
        <w:t>8.7</w:t>
      </w:r>
      <w:r>
        <w:rPr>
          <w:sz w:val="24"/>
        </w:rPr>
        <w:t>无线技能评估报告仪可</w:t>
      </w:r>
      <w:r>
        <w:rPr>
          <w:rFonts w:hint="eastAsia"/>
          <w:sz w:val="24"/>
        </w:rPr>
        <w:t>生成</w:t>
      </w:r>
      <w:r>
        <w:rPr>
          <w:sz w:val="24"/>
        </w:rPr>
        <w:t>心肺复苏表现的电子报告文件</w:t>
      </w:r>
      <w:r>
        <w:rPr>
          <w:rFonts w:hint="eastAsia"/>
          <w:sz w:val="24"/>
        </w:rPr>
        <w:t>，</w:t>
      </w:r>
      <w:r>
        <w:rPr>
          <w:sz w:val="24"/>
        </w:rPr>
        <w:t>内容</w:t>
      </w:r>
      <w:r>
        <w:rPr>
          <w:rFonts w:hint="eastAsia"/>
          <w:sz w:val="24"/>
        </w:rPr>
        <w:t>至少包含</w:t>
      </w:r>
      <w:r>
        <w:rPr>
          <w:sz w:val="24"/>
        </w:rPr>
        <w:t>以统计表和带有时间线显示通气和按压数据的弧线，并会显示已执行的</w:t>
      </w:r>
      <w:r>
        <w:rPr>
          <w:sz w:val="24"/>
        </w:rPr>
        <w:t>CPR</w:t>
      </w:r>
      <w:r>
        <w:rPr>
          <w:sz w:val="24"/>
        </w:rPr>
        <w:t>重要事件。</w:t>
      </w:r>
    </w:p>
    <w:p w:rsidR="00A46FB1" w:rsidRDefault="00A46FB1" w:rsidP="00A46FB1">
      <w:pPr>
        <w:spacing w:line="360" w:lineRule="auto"/>
        <w:jc w:val="left"/>
        <w:rPr>
          <w:sz w:val="24"/>
        </w:rPr>
      </w:pPr>
      <w:r>
        <w:rPr>
          <w:rFonts w:hint="eastAsia"/>
          <w:sz w:val="24"/>
        </w:rPr>
        <w:t>8.8</w:t>
      </w:r>
      <w:r>
        <w:rPr>
          <w:sz w:val="24"/>
        </w:rPr>
        <w:t>提供三种使用模式</w:t>
      </w:r>
      <w:r>
        <w:rPr>
          <w:sz w:val="24"/>
        </w:rPr>
        <w:t>:</w:t>
      </w:r>
    </w:p>
    <w:p w:rsidR="00A46FB1" w:rsidRDefault="00A46FB1" w:rsidP="00A46FB1">
      <w:pPr>
        <w:spacing w:line="360" w:lineRule="auto"/>
        <w:jc w:val="left"/>
        <w:rPr>
          <w:sz w:val="24"/>
        </w:rPr>
      </w:pPr>
      <w:r>
        <w:rPr>
          <w:rFonts w:hint="eastAsia"/>
          <w:sz w:val="24"/>
        </w:rPr>
        <w:lastRenderedPageBreak/>
        <w:t>8.8</w:t>
      </w:r>
      <w:r>
        <w:rPr>
          <w:sz w:val="24"/>
        </w:rPr>
        <w:t>.1</w:t>
      </w:r>
      <w:r>
        <w:rPr>
          <w:sz w:val="24"/>
        </w:rPr>
        <w:t>反馈模式：可检测按压深度、按压速度、按压之间的回弹程度</w:t>
      </w:r>
    </w:p>
    <w:p w:rsidR="00A46FB1" w:rsidRDefault="00A46FB1" w:rsidP="00A46FB1">
      <w:pPr>
        <w:spacing w:line="360" w:lineRule="auto"/>
        <w:jc w:val="left"/>
        <w:rPr>
          <w:sz w:val="24"/>
        </w:rPr>
      </w:pPr>
      <w:r>
        <w:rPr>
          <w:rFonts w:hint="eastAsia"/>
          <w:sz w:val="24"/>
        </w:rPr>
        <w:t>8.8.</w:t>
      </w:r>
      <w:r>
        <w:rPr>
          <w:sz w:val="24"/>
        </w:rPr>
        <w:t>2</w:t>
      </w:r>
      <w:r>
        <w:rPr>
          <w:sz w:val="24"/>
        </w:rPr>
        <w:t>考核模式</w:t>
      </w:r>
      <w:r>
        <w:rPr>
          <w:sz w:val="24"/>
        </w:rPr>
        <w:t xml:space="preserve"> (</w:t>
      </w:r>
      <w:r>
        <w:rPr>
          <w:sz w:val="24"/>
        </w:rPr>
        <w:t>隐藏反馈</w:t>
      </w:r>
      <w:r>
        <w:rPr>
          <w:sz w:val="24"/>
        </w:rPr>
        <w:t>)</w:t>
      </w:r>
    </w:p>
    <w:p w:rsidR="00A46FB1" w:rsidRDefault="00A46FB1" w:rsidP="00A46FB1">
      <w:pPr>
        <w:spacing w:line="360" w:lineRule="auto"/>
        <w:jc w:val="left"/>
        <w:rPr>
          <w:sz w:val="24"/>
        </w:rPr>
      </w:pPr>
      <w:r>
        <w:rPr>
          <w:rFonts w:hint="eastAsia"/>
          <w:sz w:val="24"/>
        </w:rPr>
        <w:t>8.8</w:t>
      </w:r>
      <w:r>
        <w:rPr>
          <w:sz w:val="24"/>
        </w:rPr>
        <w:t>.3</w:t>
      </w:r>
      <w:r>
        <w:rPr>
          <w:sz w:val="24"/>
        </w:rPr>
        <w:t>评估模式：可以显示按压分数</w:t>
      </w:r>
      <w:r>
        <w:rPr>
          <w:sz w:val="24"/>
        </w:rPr>
        <w:t>xx%</w:t>
      </w:r>
      <w:r>
        <w:rPr>
          <w:sz w:val="24"/>
        </w:rPr>
        <w:t>、通气分数</w:t>
      </w:r>
      <w:r>
        <w:rPr>
          <w:sz w:val="24"/>
        </w:rPr>
        <w:t>xx%</w:t>
      </w:r>
      <w:r>
        <w:rPr>
          <w:sz w:val="24"/>
        </w:rPr>
        <w:t>、</w:t>
      </w:r>
      <w:r>
        <w:rPr>
          <w:sz w:val="24"/>
        </w:rPr>
        <w:t xml:space="preserve">CPR </w:t>
      </w:r>
      <w:r>
        <w:rPr>
          <w:sz w:val="24"/>
        </w:rPr>
        <w:t>持续时间</w:t>
      </w:r>
      <w:proofErr w:type="spellStart"/>
      <w:r>
        <w:rPr>
          <w:sz w:val="24"/>
        </w:rPr>
        <w:t>mm.ss</w:t>
      </w:r>
      <w:proofErr w:type="spellEnd"/>
      <w:r>
        <w:rPr>
          <w:sz w:val="24"/>
        </w:rPr>
        <w:t>、流动时间</w:t>
      </w:r>
      <w:r>
        <w:rPr>
          <w:sz w:val="24"/>
        </w:rPr>
        <w:t>xx%</w:t>
      </w:r>
    </w:p>
    <w:p w:rsidR="00A46FB1" w:rsidRDefault="00A46FB1" w:rsidP="00A46FB1">
      <w:pPr>
        <w:numPr>
          <w:ilvl w:val="0"/>
          <w:numId w:val="22"/>
        </w:numPr>
        <w:spacing w:line="360" w:lineRule="auto"/>
        <w:rPr>
          <w:sz w:val="24"/>
        </w:rPr>
      </w:pPr>
      <w:r>
        <w:rPr>
          <w:rFonts w:hint="eastAsia"/>
          <w:sz w:val="24"/>
        </w:rPr>
        <w:t>支持</w:t>
      </w:r>
      <w:proofErr w:type="gramStart"/>
      <w:r>
        <w:rPr>
          <w:rFonts w:hint="eastAsia"/>
          <w:sz w:val="24"/>
        </w:rPr>
        <w:t>安卓及</w:t>
      </w:r>
      <w:proofErr w:type="gramEnd"/>
      <w:r>
        <w:rPr>
          <w:rFonts w:hint="eastAsia"/>
          <w:sz w:val="24"/>
        </w:rPr>
        <w:t>苹果系统无限制下载反馈软件。</w:t>
      </w:r>
      <w:r>
        <w:rPr>
          <w:rFonts w:hint="eastAsia"/>
          <w:sz w:val="24"/>
        </w:rPr>
        <w:t xml:space="preserve"> </w:t>
      </w:r>
      <w:r>
        <w:rPr>
          <w:sz w:val="24"/>
        </w:rPr>
        <w:t xml:space="preserve">          </w:t>
      </w:r>
    </w:p>
    <w:p w:rsidR="00A46FB1" w:rsidRDefault="00A46FB1" w:rsidP="00A46FB1">
      <w:pPr>
        <w:spacing w:line="360" w:lineRule="auto"/>
        <w:rPr>
          <w:sz w:val="24"/>
        </w:rPr>
      </w:pPr>
      <w:r>
        <w:rPr>
          <w:sz w:val="24"/>
        </w:rPr>
        <w:t>10</w:t>
      </w:r>
      <w:r>
        <w:rPr>
          <w:rFonts w:hint="eastAsia"/>
          <w:sz w:val="24"/>
        </w:rPr>
        <w:t xml:space="preserve">. </w:t>
      </w:r>
      <w:r>
        <w:rPr>
          <w:rFonts w:hint="eastAsia"/>
          <w:sz w:val="24"/>
        </w:rPr>
        <w:t>投标</w:t>
      </w:r>
      <w:r>
        <w:rPr>
          <w:sz w:val="24"/>
        </w:rPr>
        <w:t>需提供</w:t>
      </w:r>
      <w:r>
        <w:rPr>
          <w:rFonts w:hint="eastAsia"/>
          <w:sz w:val="24"/>
        </w:rPr>
        <w:t>样</w:t>
      </w:r>
      <w:r>
        <w:rPr>
          <w:sz w:val="24"/>
        </w:rPr>
        <w:t>品演示</w:t>
      </w:r>
    </w:p>
    <w:p w:rsidR="00A46FB1" w:rsidRDefault="00A46FB1" w:rsidP="00A46FB1">
      <w:pPr>
        <w:rPr>
          <w:sz w:val="24"/>
        </w:rPr>
      </w:pPr>
    </w:p>
    <w:p w:rsidR="00A46FB1" w:rsidRDefault="00A46FB1" w:rsidP="00A46FB1">
      <w:pPr>
        <w:rPr>
          <w:b/>
          <w:bCs/>
          <w:sz w:val="30"/>
          <w:szCs w:val="30"/>
        </w:rPr>
      </w:pPr>
      <w:r>
        <w:rPr>
          <w:rFonts w:hint="eastAsia"/>
          <w:b/>
          <w:bCs/>
          <w:sz w:val="30"/>
          <w:szCs w:val="30"/>
        </w:rPr>
        <w:t>烧伤气道管理评估模拟人</w:t>
      </w:r>
    </w:p>
    <w:p w:rsidR="00A46FB1" w:rsidRDefault="00A46FB1" w:rsidP="00A46FB1">
      <w:pPr>
        <w:rPr>
          <w:b/>
          <w:bCs/>
          <w:sz w:val="30"/>
          <w:szCs w:val="30"/>
        </w:rPr>
      </w:pPr>
      <w:r>
        <w:rPr>
          <w:rFonts w:hint="eastAsia"/>
          <w:b/>
          <w:bCs/>
          <w:sz w:val="30"/>
          <w:szCs w:val="30"/>
        </w:rPr>
        <w:t>数量：</w:t>
      </w:r>
      <w:r>
        <w:rPr>
          <w:rFonts w:hint="eastAsia"/>
          <w:b/>
          <w:bCs/>
          <w:sz w:val="30"/>
          <w:szCs w:val="30"/>
        </w:rPr>
        <w:t>1</w:t>
      </w:r>
    </w:p>
    <w:p w:rsidR="00A46FB1" w:rsidRDefault="00A46FB1" w:rsidP="00A46FB1">
      <w:pPr>
        <w:spacing w:line="360" w:lineRule="auto"/>
        <w:jc w:val="left"/>
        <w:rPr>
          <w:sz w:val="24"/>
        </w:rPr>
      </w:pPr>
      <w:r>
        <w:rPr>
          <w:rFonts w:hint="eastAsia"/>
          <w:sz w:val="24"/>
        </w:rPr>
        <w:t>1</w:t>
      </w:r>
      <w:r>
        <w:rPr>
          <w:sz w:val="24"/>
        </w:rPr>
        <w:t>.</w:t>
      </w:r>
      <w:r>
        <w:rPr>
          <w:rFonts w:hint="eastAsia"/>
          <w:sz w:val="24"/>
        </w:rPr>
        <w:t>逼真的人体解剖结构，材质柔软、手感真实，标准成年男性。</w:t>
      </w:r>
      <w:r>
        <w:rPr>
          <w:sz w:val="24"/>
        </w:rPr>
        <w:t>具有高度的仿真度和真实感。</w:t>
      </w:r>
      <w:r>
        <w:rPr>
          <w:rFonts w:hint="eastAsia"/>
          <w:sz w:val="24"/>
        </w:rPr>
        <w:t>气道形态，气道创伤为五级爆震伤及八级烧伤。</w:t>
      </w:r>
    </w:p>
    <w:p w:rsidR="00A46FB1" w:rsidRDefault="00A46FB1" w:rsidP="00A46FB1">
      <w:pPr>
        <w:spacing w:line="360" w:lineRule="auto"/>
        <w:jc w:val="left"/>
        <w:rPr>
          <w:sz w:val="24"/>
        </w:rPr>
      </w:pPr>
      <w:r>
        <w:rPr>
          <w:sz w:val="24"/>
        </w:rPr>
        <w:t>2.</w:t>
      </w:r>
      <w:r>
        <w:rPr>
          <w:sz w:val="24"/>
        </w:rPr>
        <w:t>不对称的左、右鼻骨。</w:t>
      </w:r>
      <w:r>
        <w:rPr>
          <w:rFonts w:hint="eastAsia"/>
          <w:sz w:val="24"/>
        </w:rPr>
        <w:t>可抬起下颚打开口腔，对创伤面进行诊治及评估。</w:t>
      </w:r>
    </w:p>
    <w:p w:rsidR="00A46FB1" w:rsidRDefault="00A46FB1" w:rsidP="00A46FB1">
      <w:pPr>
        <w:spacing w:line="360" w:lineRule="auto"/>
        <w:jc w:val="left"/>
        <w:rPr>
          <w:sz w:val="24"/>
        </w:rPr>
      </w:pPr>
      <w:r>
        <w:rPr>
          <w:rFonts w:hint="eastAsia"/>
          <w:sz w:val="24"/>
        </w:rPr>
        <w:t>3</w:t>
      </w:r>
      <w:r>
        <w:rPr>
          <w:sz w:val="24"/>
        </w:rPr>
        <w:t>.</w:t>
      </w:r>
      <w:proofErr w:type="gramStart"/>
      <w:r>
        <w:rPr>
          <w:rFonts w:hint="eastAsia"/>
          <w:sz w:val="24"/>
        </w:rPr>
        <w:t>纤</w:t>
      </w:r>
      <w:proofErr w:type="gramEnd"/>
      <w:r>
        <w:rPr>
          <w:rFonts w:hint="eastAsia"/>
          <w:sz w:val="24"/>
        </w:rPr>
        <w:t>支镜下</w:t>
      </w:r>
      <w:r>
        <w:rPr>
          <w:sz w:val="24"/>
        </w:rPr>
        <w:t>显示逼真的解剖结构</w:t>
      </w:r>
      <w:r>
        <w:rPr>
          <w:rFonts w:hint="eastAsia"/>
          <w:sz w:val="24"/>
        </w:rPr>
        <w:t>，可见呼吸道内绒毛毛细血管，因为爆震伤及高温烟雾吸入导致气道灼伤出现痂块，气道内发黑并伴有脓包及水泡，烧伤还导致杓状软骨、会厌肿胀难以暴露声门。</w:t>
      </w:r>
    </w:p>
    <w:p w:rsidR="00A46FB1" w:rsidRDefault="00A46FB1" w:rsidP="00A46FB1">
      <w:pPr>
        <w:spacing w:line="360" w:lineRule="auto"/>
        <w:jc w:val="left"/>
        <w:rPr>
          <w:sz w:val="24"/>
        </w:rPr>
      </w:pPr>
      <w:r>
        <w:rPr>
          <w:sz w:val="24"/>
        </w:rPr>
        <w:t>4.</w:t>
      </w:r>
      <w:r>
        <w:rPr>
          <w:sz w:val="24"/>
        </w:rPr>
        <w:t>解剖上正确的会厌，舌，声带和气管环。</w:t>
      </w:r>
      <w:r>
        <w:rPr>
          <w:rFonts w:hint="eastAsia"/>
          <w:sz w:val="24"/>
        </w:rPr>
        <w:t>可练习用喉镜打开喉部，去除气道内异物和内分泌物等操作。</w:t>
      </w:r>
    </w:p>
    <w:p w:rsidR="00A46FB1" w:rsidRDefault="00A46FB1" w:rsidP="00A46FB1">
      <w:pPr>
        <w:spacing w:line="360" w:lineRule="auto"/>
        <w:jc w:val="left"/>
        <w:rPr>
          <w:sz w:val="24"/>
        </w:rPr>
      </w:pPr>
      <w:r>
        <w:rPr>
          <w:sz w:val="24"/>
        </w:rPr>
        <w:t>5.</w:t>
      </w:r>
      <w:r>
        <w:rPr>
          <w:sz w:val="24"/>
        </w:rPr>
        <w:t>易碎的牙齿。</w:t>
      </w:r>
      <w:r>
        <w:rPr>
          <w:rFonts w:hint="eastAsia"/>
          <w:sz w:val="24"/>
        </w:rPr>
        <w:t>可检测气管插管是否正确</w:t>
      </w:r>
    </w:p>
    <w:p w:rsidR="00A46FB1" w:rsidRDefault="00A46FB1" w:rsidP="00A46FB1">
      <w:pPr>
        <w:spacing w:line="360" w:lineRule="auto"/>
        <w:jc w:val="left"/>
        <w:rPr>
          <w:sz w:val="24"/>
        </w:rPr>
      </w:pPr>
      <w:r>
        <w:rPr>
          <w:sz w:val="24"/>
        </w:rPr>
        <w:t>6.</w:t>
      </w:r>
      <w:r>
        <w:rPr>
          <w:sz w:val="24"/>
        </w:rPr>
        <w:t>下巴，颈部，舌头和会厌的逼真生物力学。</w:t>
      </w:r>
    </w:p>
    <w:p w:rsidR="00A46FB1" w:rsidRDefault="00A46FB1" w:rsidP="00A46FB1">
      <w:pPr>
        <w:spacing w:line="360" w:lineRule="auto"/>
        <w:jc w:val="left"/>
        <w:rPr>
          <w:sz w:val="24"/>
        </w:rPr>
      </w:pPr>
      <w:r>
        <w:rPr>
          <w:sz w:val="24"/>
        </w:rPr>
        <w:t>7.</w:t>
      </w:r>
      <w:r>
        <w:rPr>
          <w:sz w:val="24"/>
        </w:rPr>
        <w:t>支持</w:t>
      </w:r>
      <w:r>
        <w:rPr>
          <w:rFonts w:hint="eastAsia"/>
          <w:sz w:val="24"/>
        </w:rPr>
        <w:t>环状软骨按压</w:t>
      </w:r>
      <w:r>
        <w:rPr>
          <w:sz w:val="24"/>
        </w:rPr>
        <w:t>操作培训。</w:t>
      </w:r>
    </w:p>
    <w:p w:rsidR="00A46FB1" w:rsidRDefault="00A46FB1" w:rsidP="00A46FB1">
      <w:pPr>
        <w:spacing w:line="360" w:lineRule="auto"/>
        <w:jc w:val="left"/>
        <w:rPr>
          <w:sz w:val="24"/>
        </w:rPr>
      </w:pPr>
      <w:r>
        <w:rPr>
          <w:sz w:val="24"/>
        </w:rPr>
        <w:t>8.</w:t>
      </w:r>
      <w:r>
        <w:rPr>
          <w:sz w:val="24"/>
        </w:rPr>
        <w:t>支持口腔和鼻腔插管。</w:t>
      </w:r>
    </w:p>
    <w:p w:rsidR="00A46FB1" w:rsidRDefault="00A46FB1" w:rsidP="00A46FB1">
      <w:pPr>
        <w:spacing w:line="360" w:lineRule="auto"/>
        <w:jc w:val="left"/>
        <w:rPr>
          <w:sz w:val="24"/>
        </w:rPr>
      </w:pPr>
      <w:r>
        <w:rPr>
          <w:sz w:val="24"/>
        </w:rPr>
        <w:t>9.</w:t>
      </w:r>
      <w:r>
        <w:rPr>
          <w:sz w:val="24"/>
        </w:rPr>
        <w:t>准确模拟常见的插管错误，如右主干插管和食管插管。</w:t>
      </w:r>
    </w:p>
    <w:p w:rsidR="00A46FB1" w:rsidRDefault="00A46FB1" w:rsidP="00A46FB1">
      <w:pPr>
        <w:spacing w:line="360" w:lineRule="auto"/>
        <w:rPr>
          <w:sz w:val="24"/>
        </w:rPr>
      </w:pPr>
      <w:r>
        <w:rPr>
          <w:sz w:val="24"/>
        </w:rPr>
        <w:t xml:space="preserve">10. </w:t>
      </w:r>
      <w:r>
        <w:rPr>
          <w:rFonts w:hint="eastAsia"/>
          <w:sz w:val="24"/>
        </w:rPr>
        <w:t>投标</w:t>
      </w:r>
      <w:r>
        <w:rPr>
          <w:sz w:val="24"/>
        </w:rPr>
        <w:t>需提供</w:t>
      </w:r>
      <w:r>
        <w:rPr>
          <w:rFonts w:hint="eastAsia"/>
          <w:sz w:val="24"/>
        </w:rPr>
        <w:t>样</w:t>
      </w:r>
      <w:r>
        <w:rPr>
          <w:sz w:val="24"/>
        </w:rPr>
        <w:t>品演示。</w:t>
      </w:r>
    </w:p>
    <w:p w:rsidR="00A46FB1" w:rsidRDefault="00A46FB1" w:rsidP="00A46FB1">
      <w:pPr>
        <w:rPr>
          <w:b/>
          <w:bCs/>
          <w:sz w:val="32"/>
          <w:szCs w:val="32"/>
        </w:rPr>
      </w:pPr>
    </w:p>
    <w:p w:rsidR="00A46FB1" w:rsidRDefault="00A46FB1" w:rsidP="00A46FB1">
      <w:pPr>
        <w:rPr>
          <w:b/>
          <w:bCs/>
          <w:sz w:val="32"/>
          <w:szCs w:val="32"/>
        </w:rPr>
      </w:pPr>
      <w:r>
        <w:rPr>
          <w:rFonts w:hint="eastAsia"/>
          <w:b/>
          <w:bCs/>
          <w:sz w:val="32"/>
          <w:szCs w:val="32"/>
        </w:rPr>
        <w:t>预算</w:t>
      </w:r>
      <w:r>
        <w:rPr>
          <w:b/>
          <w:bCs/>
          <w:sz w:val="32"/>
          <w:szCs w:val="32"/>
        </w:rPr>
        <w:t>：</w:t>
      </w:r>
      <w:r>
        <w:rPr>
          <w:rFonts w:hint="eastAsia"/>
          <w:b/>
          <w:bCs/>
          <w:sz w:val="32"/>
          <w:szCs w:val="32"/>
        </w:rPr>
        <w:t>35.5</w:t>
      </w:r>
      <w:r>
        <w:rPr>
          <w:rFonts w:hint="eastAsia"/>
          <w:b/>
          <w:bCs/>
          <w:sz w:val="32"/>
          <w:szCs w:val="32"/>
        </w:rPr>
        <w:t>万元</w:t>
      </w:r>
    </w:p>
    <w:p w:rsidR="00A46FB1" w:rsidRDefault="00A46FB1" w:rsidP="00A46FB1">
      <w:pPr>
        <w:rPr>
          <w:b/>
          <w:bCs/>
          <w:sz w:val="32"/>
          <w:szCs w:val="32"/>
        </w:rPr>
      </w:pPr>
      <w:r>
        <w:rPr>
          <w:rFonts w:hint="eastAsia"/>
          <w:b/>
          <w:bCs/>
          <w:sz w:val="32"/>
          <w:szCs w:val="32"/>
        </w:rPr>
        <w:t>到货期</w:t>
      </w:r>
      <w:r>
        <w:rPr>
          <w:b/>
          <w:bCs/>
          <w:sz w:val="32"/>
          <w:szCs w:val="32"/>
        </w:rPr>
        <w:t>：合同签订后</w:t>
      </w:r>
      <w:r>
        <w:rPr>
          <w:rFonts w:hint="eastAsia"/>
          <w:b/>
          <w:bCs/>
          <w:sz w:val="32"/>
          <w:szCs w:val="32"/>
        </w:rPr>
        <w:t>3</w:t>
      </w:r>
      <w:r>
        <w:rPr>
          <w:rFonts w:hint="eastAsia"/>
          <w:b/>
          <w:bCs/>
          <w:sz w:val="32"/>
          <w:szCs w:val="32"/>
        </w:rPr>
        <w:t>天内</w:t>
      </w:r>
    </w:p>
    <w:p w:rsidR="00A46FB1" w:rsidRPr="00C35301" w:rsidRDefault="00A46FB1" w:rsidP="00A46FB1">
      <w:pPr>
        <w:rPr>
          <w:b/>
          <w:bCs/>
          <w:sz w:val="32"/>
          <w:szCs w:val="32"/>
        </w:rPr>
      </w:pPr>
      <w:r>
        <w:rPr>
          <w:rFonts w:hint="eastAsia"/>
          <w:b/>
          <w:bCs/>
          <w:sz w:val="32"/>
          <w:szCs w:val="32"/>
        </w:rPr>
        <w:t>保修</w:t>
      </w:r>
      <w:r>
        <w:rPr>
          <w:b/>
          <w:bCs/>
          <w:sz w:val="32"/>
          <w:szCs w:val="32"/>
        </w:rPr>
        <w:t>：验收</w:t>
      </w:r>
      <w:proofErr w:type="gramStart"/>
      <w:r>
        <w:rPr>
          <w:b/>
          <w:bCs/>
          <w:sz w:val="32"/>
          <w:szCs w:val="32"/>
        </w:rPr>
        <w:t>合格后质保</w:t>
      </w:r>
      <w:proofErr w:type="gramEnd"/>
      <w:r>
        <w:rPr>
          <w:b/>
          <w:bCs/>
          <w:sz w:val="32"/>
          <w:szCs w:val="32"/>
        </w:rPr>
        <w:t>三年起</w:t>
      </w:r>
    </w:p>
    <w:p w:rsidR="00C24F8B" w:rsidRPr="00A46FB1"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bookmarkStart w:id="0" w:name="_GoBack"/>
      <w:bookmarkEnd w:id="0"/>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lastRenderedPageBreak/>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w:t>
      </w:r>
      <w:r>
        <w:rPr>
          <w:rFonts w:ascii="宋体" w:hAnsi="宋体" w:hint="eastAsia"/>
          <w:color w:val="000000"/>
          <w:szCs w:val="21"/>
        </w:rPr>
        <w:lastRenderedPageBreak/>
        <w:t>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lastRenderedPageBreak/>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w:t>
      </w:r>
      <w:r>
        <w:rPr>
          <w:rFonts w:ascii="宋体" w:hAnsi="宋体" w:hint="eastAsia"/>
          <w:sz w:val="24"/>
        </w:rPr>
        <w:lastRenderedPageBreak/>
        <w:t>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330" w:rsidRDefault="007F3330" w:rsidP="00C35CAB">
      <w:r>
        <w:separator/>
      </w:r>
    </w:p>
  </w:endnote>
  <w:endnote w:type="continuationSeparator" w:id="0">
    <w:p w:rsidR="007F3330" w:rsidRDefault="007F333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330" w:rsidRDefault="007F3330" w:rsidP="00C35CAB">
      <w:r>
        <w:separator/>
      </w:r>
    </w:p>
  </w:footnote>
  <w:footnote w:type="continuationSeparator" w:id="0">
    <w:p w:rsidR="007F3330" w:rsidRDefault="007F333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D0E7BFF3"/>
    <w:multiLevelType w:val="singleLevel"/>
    <w:tmpl w:val="D0E7BFF3"/>
    <w:lvl w:ilvl="0">
      <w:start w:val="7"/>
      <w:numFmt w:val="decimal"/>
      <w:suff w:val="nothing"/>
      <w:lvlText w:val="%1．"/>
      <w:lvlJc w:val="left"/>
    </w:lvl>
  </w:abstractNum>
  <w:abstractNum w:abstractNumId="2">
    <w:nsid w:val="FE54B824"/>
    <w:multiLevelType w:val="singleLevel"/>
    <w:tmpl w:val="FE54B824"/>
    <w:lvl w:ilvl="0">
      <w:start w:val="1"/>
      <w:numFmt w:val="chineseCounting"/>
      <w:suff w:val="nothing"/>
      <w:lvlText w:val="%1、"/>
      <w:lvlJc w:val="left"/>
      <w:rPr>
        <w:rFonts w:hint="eastAsia"/>
      </w:rPr>
    </w:lvl>
  </w:abstractNum>
  <w:abstractNum w:abstractNumId="3">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1A00B62"/>
    <w:multiLevelType w:val="multilevel"/>
    <w:tmpl w:val="A694052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7142CA2"/>
    <w:multiLevelType w:val="hybridMultilevel"/>
    <w:tmpl w:val="BA7221C4"/>
    <w:lvl w:ilvl="0" w:tplc="0409000F">
      <w:start w:val="1"/>
      <w:numFmt w:val="decimal"/>
      <w:lvlText w:val="%1."/>
      <w:lvlJc w:val="left"/>
      <w:pPr>
        <w:tabs>
          <w:tab w:val="num" w:pos="420"/>
        </w:tabs>
        <w:ind w:left="420" w:hanging="420"/>
      </w:pPr>
      <w:rPr>
        <w:rFonts w:hint="default"/>
        <w:color w:val="000000"/>
      </w:rPr>
    </w:lvl>
    <w:lvl w:ilvl="1" w:tplc="04090019">
      <w:start w:val="1"/>
      <w:numFmt w:val="lowerLetter"/>
      <w:lvlText w:val="%2)"/>
      <w:lvlJc w:val="left"/>
      <w:pPr>
        <w:tabs>
          <w:tab w:val="num" w:pos="840"/>
        </w:tabs>
        <w:ind w:left="840" w:hanging="4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2E45F04"/>
    <w:multiLevelType w:val="hybridMultilevel"/>
    <w:tmpl w:val="22F8C74E"/>
    <w:lvl w:ilvl="0" w:tplc="AC1AD96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5F1AAC"/>
    <w:multiLevelType w:val="multilevel"/>
    <w:tmpl w:val="CA8A8356"/>
    <w:lvl w:ilvl="0">
      <w:start w:val="6"/>
      <w:numFmt w:val="decimal"/>
      <w:lvlText w:val="%1"/>
      <w:lvlJc w:val="left"/>
      <w:pPr>
        <w:ind w:left="360" w:hanging="360"/>
      </w:pPr>
    </w:lvl>
    <w:lvl w:ilvl="1">
      <w:start w:val="1"/>
      <w:numFmt w:val="bullet"/>
      <w:lvlText w:val=""/>
      <w:lvlJc w:val="left"/>
      <w:pPr>
        <w:ind w:left="360" w:hanging="360"/>
      </w:pPr>
      <w:rPr>
        <w:rFonts w:ascii="Wingdings" w:hAnsi="Wingdings" w:hint="default"/>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5FD6689A"/>
    <w:multiLevelType w:val="multilevel"/>
    <w:tmpl w:val="47E0E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688D5A79"/>
    <w:multiLevelType w:val="singleLevel"/>
    <w:tmpl w:val="688D5A79"/>
    <w:lvl w:ilvl="0">
      <w:start w:val="4"/>
      <w:numFmt w:val="decimal"/>
      <w:suff w:val="nothing"/>
      <w:lvlText w:val="（%1）"/>
      <w:lvlJc w:val="left"/>
    </w:lvl>
  </w:abstractNum>
  <w:abstractNum w:abstractNumId="21">
    <w:nsid w:val="763E093E"/>
    <w:multiLevelType w:val="multilevel"/>
    <w:tmpl w:val="8FCAA1B0"/>
    <w:lvl w:ilvl="0">
      <w:start w:val="2"/>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6"/>
  </w:num>
  <w:num w:numId="3">
    <w:abstractNumId w:val="15"/>
  </w:num>
  <w:num w:numId="4">
    <w:abstractNumId w:val="10"/>
  </w:num>
  <w:num w:numId="5">
    <w:abstractNumId w:val="7"/>
  </w:num>
  <w:num w:numId="6">
    <w:abstractNumId w:val="1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2"/>
  </w:num>
  <w:num w:numId="11">
    <w:abstractNumId w:val="0"/>
  </w:num>
  <w:num w:numId="12">
    <w:abstractNumId w:val="8"/>
  </w:num>
  <w:num w:numId="13">
    <w:abstractNumId w:val="12"/>
  </w:num>
  <w:num w:numId="14">
    <w:abstractNumId w:val="5"/>
  </w:num>
  <w:num w:numId="15">
    <w:abstractNumId w:val="20"/>
  </w:num>
  <w:num w:numId="16">
    <w:abstractNumId w:val="11"/>
  </w:num>
  <w:num w:numId="17">
    <w:abstractNumId w:val="21"/>
  </w:num>
  <w:num w:numId="18">
    <w:abstractNumId w:val="19"/>
  </w:num>
  <w:num w:numId="19">
    <w:abstractNumId w:val="14"/>
  </w:num>
  <w:num w:numId="20">
    <w:abstractNumId w:val="9"/>
  </w:num>
  <w:num w:numId="21">
    <w:abstractNumId w:val="1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73D"/>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073B8"/>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EFE"/>
    <w:rsid w:val="002E4F63"/>
    <w:rsid w:val="002E6470"/>
    <w:rsid w:val="002E6538"/>
    <w:rsid w:val="002F22C3"/>
    <w:rsid w:val="002F620B"/>
    <w:rsid w:val="002F689D"/>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D67BF"/>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3330"/>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0F8D"/>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3533"/>
    <w:rsid w:val="00A350F3"/>
    <w:rsid w:val="00A3548C"/>
    <w:rsid w:val="00A37439"/>
    <w:rsid w:val="00A42125"/>
    <w:rsid w:val="00A447E1"/>
    <w:rsid w:val="00A45437"/>
    <w:rsid w:val="00A462E2"/>
    <w:rsid w:val="00A46971"/>
    <w:rsid w:val="00A46FB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045A"/>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D2FFDC-4CE1-4BD8-BD7D-7DF9F390C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803</Words>
  <Characters>4578</Characters>
  <Application>Microsoft Office Word</Application>
  <DocSecurity>0</DocSecurity>
  <Lines>38</Lines>
  <Paragraphs>10</Paragraphs>
  <ScaleCrop>false</ScaleCrop>
  <Company/>
  <LinksUpToDate>false</LinksUpToDate>
  <CharactersWithSpaces>5371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53</cp:revision>
  <cp:lastPrinted>2015-07-01T23:52:00Z</cp:lastPrinted>
  <dcterms:created xsi:type="dcterms:W3CDTF">2021-03-18T02:48:00Z</dcterms:created>
  <dcterms:modified xsi:type="dcterms:W3CDTF">2021-11-19T06:38:00Z</dcterms:modified>
</cp:coreProperties>
</file>