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A07" w:rsidRPr="006E5A07" w:rsidRDefault="00576158" w:rsidP="006E5A07">
      <w:pPr>
        <w:pStyle w:val="1"/>
        <w:rPr>
          <w:rFonts w:ascii="宋体" w:hAnsi="宋体"/>
          <w:sz w:val="32"/>
          <w:szCs w:val="32"/>
        </w:rPr>
      </w:pPr>
      <w:r>
        <w:rPr>
          <w:rFonts w:ascii="宋体" w:hAnsi="宋体" w:hint="eastAsia"/>
          <w:sz w:val="32"/>
          <w:szCs w:val="32"/>
        </w:rPr>
        <w:t>基础架构运</w:t>
      </w:r>
      <w:proofErr w:type="gramStart"/>
      <w:r>
        <w:rPr>
          <w:rFonts w:ascii="宋体" w:hAnsi="宋体" w:hint="eastAsia"/>
          <w:sz w:val="32"/>
          <w:szCs w:val="32"/>
        </w:rPr>
        <w:t>维</w:t>
      </w:r>
      <w:r w:rsidR="006E5A07">
        <w:rPr>
          <w:rFonts w:ascii="宋体" w:hAnsi="宋体" w:hint="eastAsia"/>
          <w:sz w:val="32"/>
          <w:szCs w:val="32"/>
        </w:rPr>
        <w:t>项目</w:t>
      </w:r>
      <w:proofErr w:type="gramEnd"/>
      <w:r w:rsidR="006E5A07">
        <w:rPr>
          <w:rFonts w:ascii="宋体" w:hAnsi="宋体" w:hint="eastAsia"/>
          <w:sz w:val="32"/>
          <w:szCs w:val="32"/>
        </w:rPr>
        <w:t>招标</w:t>
      </w:r>
      <w:r w:rsidR="00B04D40">
        <w:rPr>
          <w:rFonts w:ascii="宋体" w:hAnsi="宋体" w:hint="eastAsia"/>
          <w:sz w:val="32"/>
          <w:szCs w:val="32"/>
        </w:rPr>
        <w:t>文件</w:t>
      </w:r>
    </w:p>
    <w:p w:rsidR="000C669C" w:rsidRDefault="00C55FB7" w:rsidP="000C669C">
      <w:pPr>
        <w:spacing w:line="360" w:lineRule="auto"/>
        <w:jc w:val="left"/>
        <w:rPr>
          <w:rFonts w:asciiTheme="minorEastAsia" w:eastAsiaTheme="minorEastAsia" w:hAnsiTheme="minorEastAsia"/>
          <w:color w:val="000000"/>
          <w:szCs w:val="21"/>
        </w:rPr>
      </w:pPr>
      <w:r w:rsidRPr="00C55FB7">
        <w:rPr>
          <w:rFonts w:asciiTheme="minorEastAsia" w:eastAsiaTheme="minorEastAsia" w:hAnsiTheme="minorEastAsia" w:hint="eastAsia"/>
          <w:color w:val="000000"/>
          <w:szCs w:val="21"/>
        </w:rPr>
        <w:t>一、</w:t>
      </w:r>
      <w:r w:rsidR="000C669C" w:rsidRPr="00196FAE">
        <w:rPr>
          <w:rFonts w:asciiTheme="minorEastAsia" w:eastAsiaTheme="minorEastAsia" w:hAnsiTheme="minorEastAsia" w:hint="eastAsia"/>
          <w:color w:val="000000"/>
          <w:szCs w:val="21"/>
        </w:rPr>
        <w:t>为</w:t>
      </w:r>
      <w:r w:rsidR="000C669C">
        <w:rPr>
          <w:rFonts w:asciiTheme="minorEastAsia" w:eastAsiaTheme="minorEastAsia" w:hAnsiTheme="minorEastAsia" w:hint="eastAsia"/>
          <w:color w:val="000000"/>
          <w:szCs w:val="21"/>
        </w:rPr>
        <w:t>保证相关业务系统安全运行，医学</w:t>
      </w:r>
      <w:proofErr w:type="gramStart"/>
      <w:r w:rsidR="000C669C">
        <w:rPr>
          <w:rFonts w:asciiTheme="minorEastAsia" w:eastAsiaTheme="minorEastAsia" w:hAnsiTheme="minorEastAsia" w:hint="eastAsia"/>
          <w:color w:val="000000"/>
          <w:szCs w:val="21"/>
        </w:rPr>
        <w:t>装备处</w:t>
      </w:r>
      <w:r w:rsidR="000C669C" w:rsidRPr="00196FAE">
        <w:rPr>
          <w:rFonts w:asciiTheme="minorEastAsia" w:eastAsiaTheme="minorEastAsia" w:hAnsiTheme="minorEastAsia" w:hint="eastAsia"/>
          <w:color w:val="000000"/>
          <w:szCs w:val="21"/>
        </w:rPr>
        <w:t>拟对</w:t>
      </w:r>
      <w:proofErr w:type="gramEnd"/>
      <w:r w:rsidR="00576158">
        <w:rPr>
          <w:rFonts w:asciiTheme="minorEastAsia" w:eastAsiaTheme="minorEastAsia" w:hAnsiTheme="minorEastAsia" w:hint="eastAsia"/>
          <w:color w:val="000000"/>
          <w:szCs w:val="21"/>
        </w:rPr>
        <w:t>基础架构</w:t>
      </w:r>
      <w:r w:rsidR="000C669C">
        <w:rPr>
          <w:rFonts w:asciiTheme="minorEastAsia" w:eastAsiaTheme="minorEastAsia" w:hAnsiTheme="minorEastAsia" w:hint="eastAsia"/>
          <w:color w:val="000000"/>
          <w:szCs w:val="21"/>
        </w:rPr>
        <w:t>运维服务进行招标采购</w:t>
      </w:r>
      <w:r w:rsidR="000C669C" w:rsidRPr="00196FAE">
        <w:rPr>
          <w:rFonts w:asciiTheme="minorEastAsia" w:eastAsiaTheme="minorEastAsia" w:hAnsiTheme="minorEastAsia" w:hint="eastAsia"/>
          <w:color w:val="000000"/>
          <w:szCs w:val="21"/>
        </w:rPr>
        <w:t>，采购项目内容及</w:t>
      </w:r>
      <w:r w:rsidR="000C669C" w:rsidRPr="000B4494">
        <w:rPr>
          <w:rFonts w:asciiTheme="minorEastAsia" w:eastAsiaTheme="minorEastAsia" w:hAnsiTheme="minorEastAsia" w:hint="eastAsia"/>
          <w:color w:val="000000"/>
          <w:szCs w:val="21"/>
        </w:rPr>
        <w:t>招标参数</w:t>
      </w:r>
      <w:r w:rsidR="000C669C">
        <w:rPr>
          <w:rFonts w:asciiTheme="minorEastAsia" w:eastAsiaTheme="minorEastAsia" w:hAnsiTheme="minorEastAsia" w:hint="eastAsia"/>
          <w:color w:val="000000"/>
          <w:szCs w:val="21"/>
        </w:rPr>
        <w:t>如下：</w:t>
      </w:r>
    </w:p>
    <w:p w:rsidR="00576158" w:rsidRPr="00576158" w:rsidRDefault="00576158" w:rsidP="00576158">
      <w:pPr>
        <w:snapToGrid w:val="0"/>
        <w:spacing w:line="360" w:lineRule="auto"/>
        <w:jc w:val="left"/>
        <w:rPr>
          <w:rFonts w:asciiTheme="minorEastAsia" w:eastAsiaTheme="minorEastAsia" w:hAnsiTheme="minorEastAsia" w:hint="eastAsia"/>
          <w:b/>
          <w:color w:val="000000"/>
          <w:szCs w:val="21"/>
        </w:rPr>
      </w:pPr>
      <w:r w:rsidRPr="00576158">
        <w:rPr>
          <w:rFonts w:asciiTheme="minorEastAsia" w:eastAsiaTheme="minorEastAsia" w:hAnsiTheme="minorEastAsia" w:hint="eastAsia"/>
          <w:b/>
          <w:color w:val="000000"/>
          <w:szCs w:val="21"/>
        </w:rPr>
        <w:t>（1）</w:t>
      </w:r>
      <w:r w:rsidRPr="00576158">
        <w:rPr>
          <w:rFonts w:asciiTheme="minorEastAsia" w:eastAsiaTheme="minorEastAsia" w:hAnsiTheme="minorEastAsia" w:hint="eastAsia"/>
          <w:b/>
          <w:color w:val="000000"/>
          <w:szCs w:val="21"/>
        </w:rPr>
        <w:t>维护范围</w:t>
      </w:r>
      <w:r w:rsidRPr="00576158">
        <w:rPr>
          <w:rFonts w:asciiTheme="minorEastAsia" w:eastAsiaTheme="minorEastAsia" w:hAnsiTheme="minorEastAsia" w:hint="eastAsia"/>
          <w:b/>
          <w:color w:val="000000"/>
          <w:szCs w:val="21"/>
        </w:rPr>
        <w:t>：</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服务器硬件维护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服务器操作系统维护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数据库维护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基础系统相关应用系统维护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虚拟平台维护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系统备份与容灾</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系统监控</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重要时间、重要事件的技术支持，重大事故紧急救援</w:t>
      </w:r>
    </w:p>
    <w:p w:rsidR="00576158" w:rsidRPr="00576158" w:rsidRDefault="00576158" w:rsidP="00576158">
      <w:pPr>
        <w:snapToGrid w:val="0"/>
        <w:spacing w:line="360" w:lineRule="auto"/>
        <w:jc w:val="left"/>
        <w:rPr>
          <w:rFonts w:asciiTheme="minorEastAsia" w:eastAsiaTheme="minorEastAsia" w:hAnsiTheme="minorEastAsia" w:hint="eastAsia"/>
          <w:b/>
          <w:color w:val="000000"/>
          <w:szCs w:val="21"/>
        </w:rPr>
      </w:pPr>
      <w:r w:rsidRPr="00576158">
        <w:rPr>
          <w:rFonts w:asciiTheme="minorEastAsia" w:eastAsiaTheme="minorEastAsia" w:hAnsiTheme="minorEastAsia" w:hint="eastAsia"/>
          <w:b/>
          <w:color w:val="000000"/>
          <w:szCs w:val="21"/>
        </w:rPr>
        <w:t>（2）</w:t>
      </w:r>
      <w:r w:rsidRPr="00576158">
        <w:rPr>
          <w:rFonts w:asciiTheme="minorEastAsia" w:eastAsiaTheme="minorEastAsia" w:hAnsiTheme="minorEastAsia" w:hint="eastAsia"/>
          <w:b/>
          <w:color w:val="000000"/>
          <w:szCs w:val="21"/>
        </w:rPr>
        <w:t>维护内容</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1、</w:t>
      </w:r>
      <w:r w:rsidRPr="00576158">
        <w:rPr>
          <w:rFonts w:asciiTheme="minorEastAsia" w:eastAsiaTheme="minorEastAsia" w:hAnsiTheme="minorEastAsia" w:hint="eastAsia"/>
          <w:color w:val="000000"/>
          <w:szCs w:val="21"/>
        </w:rPr>
        <w:tab/>
        <w:t>服务器硬件维护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设备的安装与拆卸：机柜内设备的上架安装与下架拆除，包括服务器、存储、光纤交换机、备份设备、磁带库等；</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设备盘点：每年一次，盘点机房机柜中的设备，形成机房设备清单；</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存储的安装、调试、维护，</w:t>
      </w:r>
      <w:r w:rsidRPr="00576158">
        <w:rPr>
          <w:rFonts w:asciiTheme="minorEastAsia" w:eastAsiaTheme="minorEastAsia" w:hAnsiTheme="minorEastAsia"/>
          <w:color w:val="000000"/>
          <w:szCs w:val="21"/>
        </w:rPr>
        <w:t>RAID</w:t>
      </w:r>
      <w:r w:rsidRPr="00576158">
        <w:rPr>
          <w:rFonts w:asciiTheme="minorEastAsia" w:eastAsiaTheme="minorEastAsia" w:hAnsiTheme="minorEastAsia" w:hint="eastAsia"/>
          <w:color w:val="000000"/>
          <w:szCs w:val="21"/>
        </w:rPr>
        <w:t>的建立与重组，</w:t>
      </w:r>
      <w:r w:rsidRPr="00576158">
        <w:rPr>
          <w:rFonts w:asciiTheme="minorEastAsia" w:eastAsiaTheme="minorEastAsia" w:hAnsiTheme="minorEastAsia"/>
          <w:color w:val="000000"/>
          <w:szCs w:val="21"/>
        </w:rPr>
        <w:t>RAID</w:t>
      </w:r>
      <w:r w:rsidRPr="00576158">
        <w:rPr>
          <w:rFonts w:asciiTheme="minorEastAsia" w:eastAsiaTheme="minorEastAsia" w:hAnsiTheme="minorEastAsia" w:hint="eastAsia"/>
          <w:color w:val="000000"/>
          <w:szCs w:val="21"/>
        </w:rPr>
        <w:t>数据恢复；</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设备巡检：每天巡检机房内设备，包括服务器、存储、光纤交换机、备份设备、磁带库等，查看有无硬件报警；</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服务器的安装、调试、维护，硬件的故障的检测与故障报修；</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光纤交换机的安装、调试、维护，</w:t>
      </w:r>
      <w:r w:rsidRPr="00576158">
        <w:rPr>
          <w:rFonts w:asciiTheme="minorEastAsia" w:eastAsiaTheme="minorEastAsia" w:hAnsiTheme="minorEastAsia"/>
          <w:color w:val="000000"/>
          <w:szCs w:val="21"/>
        </w:rPr>
        <w:t>Zone</w:t>
      </w:r>
      <w:r w:rsidRPr="00576158">
        <w:rPr>
          <w:rFonts w:asciiTheme="minorEastAsia" w:eastAsiaTheme="minorEastAsia" w:hAnsiTheme="minorEastAsia" w:hint="eastAsia"/>
          <w:color w:val="000000"/>
          <w:szCs w:val="21"/>
        </w:rPr>
        <w:t>的划分，故障的报修；</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其他设备，包括磁带机、</w:t>
      </w:r>
      <w:r w:rsidRPr="00576158">
        <w:rPr>
          <w:rFonts w:asciiTheme="minorEastAsia" w:eastAsiaTheme="minorEastAsia" w:hAnsiTheme="minorEastAsia"/>
          <w:color w:val="000000"/>
          <w:szCs w:val="21"/>
        </w:rPr>
        <w:t>KVM</w:t>
      </w:r>
      <w:r w:rsidRPr="00576158">
        <w:rPr>
          <w:rFonts w:asciiTheme="minorEastAsia" w:eastAsiaTheme="minorEastAsia" w:hAnsiTheme="minorEastAsia" w:hint="eastAsia"/>
          <w:color w:val="000000"/>
          <w:szCs w:val="21"/>
        </w:rPr>
        <w:t>、工控机等的日常巡检；</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协助制定硬件设备升级规划、应急预案。</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2、</w:t>
      </w:r>
      <w:r w:rsidRPr="00576158">
        <w:rPr>
          <w:rFonts w:asciiTheme="minorEastAsia" w:eastAsiaTheme="minorEastAsia" w:hAnsiTheme="minorEastAsia" w:hint="eastAsia"/>
          <w:color w:val="000000"/>
          <w:szCs w:val="21"/>
        </w:rPr>
        <w:tab/>
        <w:t>服务器操作系统维护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各版本</w:t>
      </w:r>
      <w:r w:rsidRPr="00576158">
        <w:rPr>
          <w:rFonts w:asciiTheme="minorEastAsia" w:eastAsiaTheme="minorEastAsia" w:hAnsiTheme="minorEastAsia"/>
          <w:color w:val="000000"/>
          <w:szCs w:val="21"/>
        </w:rPr>
        <w:t>Windows</w:t>
      </w:r>
      <w:r w:rsidRPr="00576158">
        <w:rPr>
          <w:rFonts w:asciiTheme="minorEastAsia" w:eastAsiaTheme="minorEastAsia" w:hAnsiTheme="minorEastAsia" w:hint="eastAsia"/>
          <w:color w:val="000000"/>
          <w:szCs w:val="21"/>
        </w:rPr>
        <w:t>、</w:t>
      </w:r>
      <w:r w:rsidRPr="00576158">
        <w:rPr>
          <w:rFonts w:asciiTheme="minorEastAsia" w:eastAsiaTheme="minorEastAsia" w:hAnsiTheme="minorEastAsia"/>
          <w:color w:val="000000"/>
          <w:szCs w:val="21"/>
        </w:rPr>
        <w:t>Linux</w:t>
      </w:r>
      <w:r w:rsidRPr="00576158">
        <w:rPr>
          <w:rFonts w:asciiTheme="minorEastAsia" w:eastAsiaTheme="minorEastAsia" w:hAnsiTheme="minorEastAsia" w:hint="eastAsia"/>
          <w:color w:val="000000"/>
          <w:szCs w:val="21"/>
        </w:rPr>
        <w:t>等服务器操作系统的安装、调试、维护、优化；</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服务器</w:t>
      </w:r>
      <w:proofErr w:type="gramStart"/>
      <w:r w:rsidRPr="00576158">
        <w:rPr>
          <w:rFonts w:asciiTheme="minorEastAsia" w:eastAsiaTheme="minorEastAsia" w:hAnsiTheme="minorEastAsia" w:hint="eastAsia"/>
          <w:color w:val="000000"/>
          <w:szCs w:val="21"/>
        </w:rPr>
        <w:t>端企业级防</w:t>
      </w:r>
      <w:proofErr w:type="gramEnd"/>
      <w:r w:rsidRPr="00576158">
        <w:rPr>
          <w:rFonts w:asciiTheme="minorEastAsia" w:eastAsiaTheme="minorEastAsia" w:hAnsiTheme="minorEastAsia" w:hint="eastAsia"/>
          <w:color w:val="000000"/>
          <w:szCs w:val="21"/>
        </w:rPr>
        <w:t>病毒软件安装、卸载、配置、维护；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操作系统漏洞的检查与补丁升级。</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3、</w:t>
      </w:r>
      <w:r w:rsidRPr="00576158">
        <w:rPr>
          <w:rFonts w:asciiTheme="minorEastAsia" w:eastAsiaTheme="minorEastAsia" w:hAnsiTheme="minorEastAsia" w:hint="eastAsia"/>
          <w:color w:val="000000"/>
          <w:szCs w:val="21"/>
        </w:rPr>
        <w:tab/>
        <w:t>数据库维护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t>SQL server</w:t>
      </w:r>
      <w:r w:rsidRPr="00576158">
        <w:rPr>
          <w:rFonts w:asciiTheme="minorEastAsia" w:eastAsiaTheme="minorEastAsia" w:hAnsiTheme="minorEastAsia" w:hint="eastAsia"/>
          <w:color w:val="000000"/>
          <w:szCs w:val="21"/>
        </w:rPr>
        <w:t>各版本数据库软件的部署安装、调试、维护、优化；</w:t>
      </w:r>
      <w:r w:rsidRPr="00576158">
        <w:rPr>
          <w:rFonts w:asciiTheme="minorEastAsia" w:eastAsiaTheme="minorEastAsia" w:hAnsiTheme="minorEastAsia"/>
          <w:color w:val="000000"/>
          <w:szCs w:val="21"/>
        </w:rPr>
        <w:t xml:space="preserve"> </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数据库后台作业的建立、维护、监控；</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数据库漏洞的检查与补丁升级；</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数据库用户管理。</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4、</w:t>
      </w:r>
      <w:r w:rsidRPr="00576158">
        <w:rPr>
          <w:rFonts w:asciiTheme="minorEastAsia" w:eastAsiaTheme="minorEastAsia" w:hAnsiTheme="minorEastAsia" w:hint="eastAsia"/>
          <w:color w:val="000000"/>
          <w:szCs w:val="21"/>
        </w:rPr>
        <w:tab/>
        <w:t>基础系统相关应用系统维护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lastRenderedPageBreak/>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基础系统相关应用的规划部署，包括域控、</w:t>
      </w:r>
      <w:r w:rsidRPr="00576158">
        <w:rPr>
          <w:rFonts w:asciiTheme="minorEastAsia" w:eastAsiaTheme="minorEastAsia" w:hAnsiTheme="minorEastAsia"/>
          <w:color w:val="000000"/>
          <w:szCs w:val="21"/>
        </w:rPr>
        <w:t>DNS</w:t>
      </w:r>
      <w:r w:rsidRPr="00576158">
        <w:rPr>
          <w:rFonts w:asciiTheme="minorEastAsia" w:eastAsiaTheme="minorEastAsia" w:hAnsiTheme="minorEastAsia" w:hint="eastAsia"/>
          <w:color w:val="000000"/>
          <w:szCs w:val="21"/>
        </w:rPr>
        <w:t>、</w:t>
      </w:r>
      <w:r w:rsidRPr="00576158">
        <w:rPr>
          <w:rFonts w:asciiTheme="minorEastAsia" w:eastAsiaTheme="minorEastAsia" w:hAnsiTheme="minorEastAsia"/>
          <w:color w:val="000000"/>
          <w:szCs w:val="21"/>
        </w:rPr>
        <w:t>DHCP</w:t>
      </w:r>
      <w:r w:rsidRPr="00576158">
        <w:rPr>
          <w:rFonts w:asciiTheme="minorEastAsia" w:eastAsiaTheme="minorEastAsia" w:hAnsiTheme="minorEastAsia" w:hint="eastAsia"/>
          <w:color w:val="000000"/>
          <w:szCs w:val="21"/>
        </w:rPr>
        <w:t>、</w:t>
      </w:r>
      <w:r w:rsidRPr="00576158">
        <w:rPr>
          <w:rFonts w:asciiTheme="minorEastAsia" w:eastAsiaTheme="minorEastAsia" w:hAnsiTheme="minorEastAsia"/>
          <w:color w:val="000000"/>
          <w:szCs w:val="21"/>
        </w:rPr>
        <w:t>FTP</w:t>
      </w:r>
      <w:r w:rsidRPr="00576158">
        <w:rPr>
          <w:rFonts w:asciiTheme="minorEastAsia" w:eastAsiaTheme="minorEastAsia" w:hAnsiTheme="minorEastAsia" w:hint="eastAsia"/>
          <w:color w:val="000000"/>
          <w:szCs w:val="21"/>
        </w:rPr>
        <w:t>等；</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基础系统相关应用的维护、优化。</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5、</w:t>
      </w:r>
      <w:r w:rsidRPr="00576158">
        <w:rPr>
          <w:rFonts w:asciiTheme="minorEastAsia" w:eastAsiaTheme="minorEastAsia" w:hAnsiTheme="minorEastAsia" w:hint="eastAsia"/>
          <w:color w:val="000000"/>
          <w:szCs w:val="21"/>
        </w:rPr>
        <w:tab/>
        <w:t>虚拟平台维护</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proofErr w:type="gramStart"/>
      <w:r w:rsidRPr="00576158">
        <w:rPr>
          <w:rFonts w:asciiTheme="minorEastAsia" w:eastAsiaTheme="minorEastAsia" w:hAnsiTheme="minorEastAsia" w:hint="eastAsia"/>
          <w:color w:val="000000"/>
          <w:szCs w:val="21"/>
        </w:rPr>
        <w:t>虚机的</w:t>
      </w:r>
      <w:proofErr w:type="gramEnd"/>
      <w:r w:rsidRPr="00576158">
        <w:rPr>
          <w:rFonts w:asciiTheme="minorEastAsia" w:eastAsiaTheme="minorEastAsia" w:hAnsiTheme="minorEastAsia" w:hint="eastAsia"/>
          <w:color w:val="000000"/>
          <w:szCs w:val="21"/>
        </w:rPr>
        <w:t>建立、登记、维护、迁移；</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虚拟平台的配置变更与优化；</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虚拟平台状态每天巡检、每周形成巡检报告；</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虚拟平台存储状态每日巡检，确保状态正常。</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6、</w:t>
      </w:r>
      <w:r w:rsidRPr="00576158">
        <w:rPr>
          <w:rFonts w:asciiTheme="minorEastAsia" w:eastAsiaTheme="minorEastAsia" w:hAnsiTheme="minorEastAsia" w:hint="eastAsia"/>
          <w:color w:val="000000"/>
          <w:szCs w:val="21"/>
        </w:rPr>
        <w:tab/>
        <w:t>系统备份与容灾</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建立备份策略，使用</w:t>
      </w:r>
      <w:r w:rsidRPr="00576158">
        <w:rPr>
          <w:rFonts w:asciiTheme="minorEastAsia" w:eastAsiaTheme="minorEastAsia" w:hAnsiTheme="minorEastAsia"/>
          <w:color w:val="000000"/>
          <w:szCs w:val="21"/>
        </w:rPr>
        <w:t>NBU</w:t>
      </w:r>
      <w:r w:rsidRPr="00576158">
        <w:rPr>
          <w:rFonts w:asciiTheme="minorEastAsia" w:eastAsiaTheme="minorEastAsia" w:hAnsiTheme="minorEastAsia" w:hint="eastAsia"/>
          <w:color w:val="000000"/>
          <w:szCs w:val="21"/>
        </w:rPr>
        <w:t>对重要信息系统进行备份、包括物理服务器、虚拟机、数据库，重要文件等；</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监控备份任务执行情况，出现问题及时解决；</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定期对备份内容进行恢复测试，验证备份的可用性；</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定期对核心业务系统的服务器进行灾难恢复演练，并记录操作步骤，形成各系统灾难恢复操作手册。</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7、</w:t>
      </w:r>
      <w:r w:rsidRPr="00576158">
        <w:rPr>
          <w:rFonts w:asciiTheme="minorEastAsia" w:eastAsiaTheme="minorEastAsia" w:hAnsiTheme="minorEastAsia" w:hint="eastAsia"/>
          <w:color w:val="000000"/>
          <w:szCs w:val="21"/>
        </w:rPr>
        <w:tab/>
        <w:t>系统监控</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每日查看系统监控软件的报警信息，及时处理系统故障与风险。</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8、</w:t>
      </w:r>
      <w:r w:rsidRPr="00576158">
        <w:rPr>
          <w:rFonts w:asciiTheme="minorEastAsia" w:eastAsiaTheme="minorEastAsia" w:hAnsiTheme="minorEastAsia" w:hint="eastAsia"/>
          <w:color w:val="000000"/>
          <w:szCs w:val="21"/>
        </w:rPr>
        <w:tab/>
        <w:t xml:space="preserve">重要时间、重要事件的技术支持，重大事故紧急救援 </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重要时间、重要事件的技术支持；</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r w:rsidRPr="00576158">
        <w:rPr>
          <w:rFonts w:asciiTheme="minorEastAsia" w:eastAsiaTheme="minorEastAsia" w:hAnsiTheme="minorEastAsia"/>
          <w:color w:val="000000"/>
          <w:szCs w:val="21"/>
        </w:rPr>
        <w:t></w:t>
      </w:r>
      <w:r w:rsidRPr="00576158">
        <w:rPr>
          <w:rFonts w:asciiTheme="minorEastAsia" w:eastAsiaTheme="minorEastAsia" w:hAnsiTheme="minorEastAsia"/>
          <w:color w:val="000000"/>
          <w:szCs w:val="21"/>
        </w:rPr>
        <w:tab/>
      </w:r>
      <w:r w:rsidRPr="00576158">
        <w:rPr>
          <w:rFonts w:asciiTheme="minorEastAsia" w:eastAsiaTheme="minorEastAsia" w:hAnsiTheme="minorEastAsia" w:hint="eastAsia"/>
          <w:color w:val="000000"/>
          <w:szCs w:val="21"/>
        </w:rPr>
        <w:t>提供</w:t>
      </w:r>
      <w:r w:rsidRPr="00576158">
        <w:rPr>
          <w:rFonts w:asciiTheme="minorEastAsia" w:eastAsiaTheme="minorEastAsia" w:hAnsiTheme="minorEastAsia"/>
          <w:color w:val="000000"/>
          <w:szCs w:val="21"/>
        </w:rPr>
        <w:t>7*24</w:t>
      </w:r>
      <w:r w:rsidRPr="00576158">
        <w:rPr>
          <w:rFonts w:asciiTheme="minorEastAsia" w:eastAsiaTheme="minorEastAsia" w:hAnsiTheme="minorEastAsia" w:hint="eastAsia"/>
          <w:color w:val="000000"/>
          <w:szCs w:val="21"/>
        </w:rPr>
        <w:t>小时重大事故紧急救援；</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Pr="00576158">
        <w:rPr>
          <w:rFonts w:asciiTheme="minorEastAsia" w:eastAsiaTheme="minorEastAsia" w:hAnsiTheme="minorEastAsia" w:hint="eastAsia"/>
          <w:color w:val="000000"/>
          <w:szCs w:val="21"/>
        </w:rPr>
        <w:t>系统巡检服务</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乙方应提供巡检服务，保证系统运行的稳定性，提前发现系统运行的隐患，巡检内容主要包括：</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1.</w:t>
      </w:r>
      <w:r w:rsidRPr="00576158">
        <w:rPr>
          <w:rFonts w:asciiTheme="minorEastAsia" w:eastAsiaTheme="minorEastAsia" w:hAnsiTheme="minorEastAsia" w:hint="eastAsia"/>
          <w:color w:val="000000"/>
          <w:szCs w:val="21"/>
        </w:rPr>
        <w:tab/>
        <w:t>硬件设备运行状态检查，系统日志检查；</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2.</w:t>
      </w:r>
      <w:r w:rsidRPr="00576158">
        <w:rPr>
          <w:rFonts w:asciiTheme="minorEastAsia" w:eastAsiaTheme="minorEastAsia" w:hAnsiTheme="minorEastAsia" w:hint="eastAsia"/>
          <w:color w:val="000000"/>
          <w:szCs w:val="21"/>
        </w:rPr>
        <w:tab/>
        <w:t>系统运行状态信息记录、汇总，数据库定期备份；</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3.</w:t>
      </w:r>
      <w:r w:rsidRPr="00576158">
        <w:rPr>
          <w:rFonts w:asciiTheme="minorEastAsia" w:eastAsiaTheme="minorEastAsia" w:hAnsiTheme="minorEastAsia" w:hint="eastAsia"/>
          <w:color w:val="000000"/>
          <w:szCs w:val="21"/>
        </w:rPr>
        <w:tab/>
        <w:t>发现故障后第一时间内通报相关人员；</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w:t>
      </w:r>
      <w:r w:rsidRPr="00576158">
        <w:rPr>
          <w:rFonts w:asciiTheme="minorEastAsia" w:eastAsiaTheme="minorEastAsia" w:hAnsiTheme="minorEastAsia" w:hint="eastAsia"/>
          <w:color w:val="000000"/>
          <w:szCs w:val="21"/>
        </w:rPr>
        <w:t>系统故障响应及处理</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乙方负责响应并处理维护系统的故障，并在第一时间内处理；</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1.</w:t>
      </w:r>
      <w:r w:rsidRPr="00576158">
        <w:rPr>
          <w:rFonts w:asciiTheme="minorEastAsia" w:eastAsiaTheme="minorEastAsia" w:hAnsiTheme="minorEastAsia" w:hint="eastAsia"/>
          <w:color w:val="000000"/>
          <w:szCs w:val="21"/>
        </w:rPr>
        <w:tab/>
        <w:t>系统故障响应、处理与记录；</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2.</w:t>
      </w:r>
      <w:r w:rsidRPr="00576158">
        <w:rPr>
          <w:rFonts w:asciiTheme="minorEastAsia" w:eastAsiaTheme="minorEastAsia" w:hAnsiTheme="minorEastAsia" w:hint="eastAsia"/>
          <w:color w:val="000000"/>
          <w:szCs w:val="21"/>
        </w:rPr>
        <w:tab/>
        <w:t>按照公司的故障处理流程，升级操作与汇报；</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3.</w:t>
      </w:r>
      <w:r w:rsidRPr="00576158">
        <w:rPr>
          <w:rFonts w:asciiTheme="minorEastAsia" w:eastAsiaTheme="minorEastAsia" w:hAnsiTheme="minorEastAsia" w:hint="eastAsia"/>
          <w:color w:val="000000"/>
          <w:szCs w:val="21"/>
        </w:rPr>
        <w:tab/>
        <w:t>提交故障处理报告，记录故障处理过程、解决问题；</w:t>
      </w:r>
    </w:p>
    <w:p w:rsidR="00576158" w:rsidRPr="00576158" w:rsidRDefault="00576158" w:rsidP="00576158">
      <w:pPr>
        <w:snapToGrid w:val="0"/>
        <w:spacing w:line="360" w:lineRule="auto"/>
        <w:jc w:val="left"/>
        <w:rPr>
          <w:rFonts w:asciiTheme="minorEastAsia" w:eastAsiaTheme="minorEastAsia" w:hAnsiTheme="minorEastAsia"/>
          <w:color w:val="000000"/>
          <w:szCs w:val="21"/>
        </w:rPr>
      </w:pP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维保期：一年</w:t>
      </w:r>
    </w:p>
    <w:p w:rsidR="00576158" w:rsidRPr="00576158"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合同期：自合同签订起一年</w:t>
      </w:r>
    </w:p>
    <w:p w:rsidR="003F2FF2" w:rsidRDefault="00576158" w:rsidP="00576158">
      <w:pPr>
        <w:snapToGrid w:val="0"/>
        <w:spacing w:line="360" w:lineRule="auto"/>
        <w:jc w:val="left"/>
        <w:rPr>
          <w:rFonts w:asciiTheme="minorEastAsia" w:eastAsiaTheme="minorEastAsia" w:hAnsiTheme="minorEastAsia" w:hint="eastAsia"/>
          <w:color w:val="000000"/>
          <w:szCs w:val="21"/>
        </w:rPr>
      </w:pPr>
      <w:r w:rsidRPr="00576158">
        <w:rPr>
          <w:rFonts w:asciiTheme="minorEastAsia" w:eastAsiaTheme="minorEastAsia" w:hAnsiTheme="minorEastAsia" w:hint="eastAsia"/>
          <w:color w:val="000000"/>
          <w:szCs w:val="21"/>
        </w:rPr>
        <w:t>预  算：30万元</w:t>
      </w:r>
    </w:p>
    <w:p w:rsidR="00576158" w:rsidRDefault="00576158" w:rsidP="00576158">
      <w:pPr>
        <w:snapToGrid w:val="0"/>
        <w:spacing w:line="360" w:lineRule="auto"/>
        <w:jc w:val="left"/>
        <w:rPr>
          <w:rFonts w:asciiTheme="minorEastAsia" w:eastAsiaTheme="minorEastAsia" w:hAnsiTheme="minorEastAsia" w:hint="eastAsia"/>
          <w:color w:val="000000"/>
          <w:szCs w:val="21"/>
        </w:rPr>
      </w:pPr>
    </w:p>
    <w:p w:rsidR="00576158" w:rsidRPr="00576158" w:rsidRDefault="00576158" w:rsidP="00576158">
      <w:pPr>
        <w:snapToGrid w:val="0"/>
        <w:spacing w:line="360" w:lineRule="auto"/>
        <w:jc w:val="left"/>
        <w:rPr>
          <w:szCs w:val="21"/>
        </w:rPr>
      </w:pPr>
      <w:bookmarkStart w:id="0" w:name="_GoBack"/>
      <w:bookmarkEnd w:id="0"/>
    </w:p>
    <w:p w:rsidR="00B04D40" w:rsidRPr="00EA4431" w:rsidRDefault="00B04D40" w:rsidP="00B04D40">
      <w:pPr>
        <w:snapToGrid w:val="0"/>
        <w:spacing w:line="360"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lastRenderedPageBreak/>
        <w:t>二、</w:t>
      </w:r>
      <w:r w:rsidRPr="00EA4431">
        <w:rPr>
          <w:rFonts w:asciiTheme="minorEastAsia" w:eastAsiaTheme="minorEastAsia" w:hAnsiTheme="minorEastAsia"/>
          <w:szCs w:val="21"/>
        </w:rPr>
        <w:t xml:space="preserve">投标人资格要求： </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1.在中华人民共和国注册的具有相关经营范围</w:t>
      </w:r>
      <w:r w:rsidRPr="00EA4431">
        <w:rPr>
          <w:rFonts w:asciiTheme="minorEastAsia" w:eastAsiaTheme="minorEastAsia" w:hAnsiTheme="minorEastAsia"/>
          <w:szCs w:val="21"/>
        </w:rPr>
        <w:t>的具有独立民事责任的法人，并取得合法企业工商营业执照</w:t>
      </w:r>
      <w:r w:rsidRPr="00EA4431">
        <w:rPr>
          <w:rFonts w:asciiTheme="minorEastAsia" w:eastAsiaTheme="minorEastAsia" w:hAnsiTheme="minorEastAsia" w:hint="eastAsia"/>
          <w:szCs w:val="21"/>
        </w:rPr>
        <w:t>。</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2.若投标人不是制造商，须提供制造商或</w:t>
      </w:r>
      <w:hyperlink r:id="rId10" w:tooltip="代理" w:history="1">
        <w:r w:rsidRPr="00EA4431">
          <w:rPr>
            <w:rFonts w:asciiTheme="minorEastAsia" w:eastAsiaTheme="minorEastAsia" w:hAnsiTheme="minorEastAsia" w:hint="eastAsia"/>
            <w:szCs w:val="21"/>
          </w:rPr>
          <w:t>代理</w:t>
        </w:r>
      </w:hyperlink>
      <w:r w:rsidRPr="00EA4431">
        <w:rPr>
          <w:rFonts w:asciiTheme="minorEastAsia" w:eastAsiaTheme="minorEastAsia" w:hAnsiTheme="minorEastAsia" w:hint="eastAsia"/>
          <w:szCs w:val="21"/>
        </w:rPr>
        <w:t>商出具对所投产品的合法授权。</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3.投标人必须具有履行合同及具备供货保障能力。</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4.投标人在参加本项招标采购活动的最近两年内，在经营活动中无严重违法记录。</w:t>
      </w:r>
    </w:p>
    <w:p w:rsidR="00B04D40" w:rsidRPr="00EA4431" w:rsidRDefault="00B04D40" w:rsidP="00B04D40">
      <w:pPr>
        <w:widowControl/>
        <w:spacing w:line="288" w:lineRule="auto"/>
        <w:jc w:val="left"/>
        <w:rPr>
          <w:rFonts w:asciiTheme="minorEastAsia" w:eastAsiaTheme="minorEastAsia" w:hAnsiTheme="minorEastAsia" w:cs="宋体"/>
          <w:color w:val="020001"/>
          <w:kern w:val="0"/>
          <w:szCs w:val="21"/>
        </w:rPr>
      </w:pPr>
      <w:r w:rsidRPr="00EA4431">
        <w:rPr>
          <w:rFonts w:asciiTheme="minorEastAsia" w:eastAsiaTheme="minorEastAsia" w:hAnsiTheme="minorEastAsia" w:hint="eastAsia"/>
          <w:szCs w:val="21"/>
        </w:rPr>
        <w:t>5.投标人必须提供本项目用户所在地的售后服务。</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6.法律、法规规定的其他条件。</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7.投标人必须提供已有同类产品的用户名单。</w:t>
      </w:r>
    </w:p>
    <w:p w:rsidR="00B04D40" w:rsidRPr="00EA4431" w:rsidRDefault="00B04D40" w:rsidP="00B04D40">
      <w:pPr>
        <w:spacing w:beforeLines="50" w:before="156" w:line="288" w:lineRule="auto"/>
        <w:jc w:val="left"/>
        <w:rPr>
          <w:rFonts w:asciiTheme="minorEastAsia" w:eastAsiaTheme="minorEastAsia" w:hAnsiTheme="minorEastAsia"/>
          <w:szCs w:val="21"/>
        </w:rPr>
      </w:pPr>
      <w:r w:rsidRPr="00EA4431">
        <w:rPr>
          <w:rFonts w:asciiTheme="minorEastAsia" w:eastAsiaTheme="minorEastAsia" w:hAnsiTheme="minorEastAsia" w:hint="eastAsia"/>
          <w:color w:val="000000"/>
          <w:szCs w:val="21"/>
        </w:rPr>
        <w:t>三、我院自行组织采购，院内公开招标。</w:t>
      </w:r>
      <w:r w:rsidRPr="00EA4431">
        <w:rPr>
          <w:rFonts w:asciiTheme="minorEastAsia" w:eastAsiaTheme="minorEastAsia" w:hAnsiTheme="minorEastAsia"/>
          <w:szCs w:val="21"/>
        </w:rPr>
        <w:t>现邀请</w:t>
      </w:r>
      <w:r w:rsidRPr="00EA4431">
        <w:rPr>
          <w:rFonts w:asciiTheme="minorEastAsia" w:eastAsiaTheme="minorEastAsia" w:hAnsiTheme="minorEastAsia" w:hint="eastAsia"/>
          <w:szCs w:val="21"/>
        </w:rPr>
        <w:t>有兴趣的投标人</w:t>
      </w:r>
      <w:r w:rsidRPr="00EA4431">
        <w:rPr>
          <w:rFonts w:asciiTheme="minorEastAsia" w:eastAsiaTheme="minorEastAsia" w:hAnsiTheme="minorEastAsia"/>
          <w:szCs w:val="21"/>
        </w:rPr>
        <w:t>就</w:t>
      </w:r>
      <w:r w:rsidRPr="00EA4431">
        <w:rPr>
          <w:rFonts w:asciiTheme="minorEastAsia" w:eastAsiaTheme="minorEastAsia" w:hAnsiTheme="minorEastAsia" w:hint="eastAsia"/>
          <w:szCs w:val="21"/>
        </w:rPr>
        <w:t>上述</w:t>
      </w:r>
      <w:r w:rsidR="00EE6FC4">
        <w:rPr>
          <w:rFonts w:asciiTheme="minorEastAsia" w:eastAsiaTheme="minorEastAsia" w:hAnsiTheme="minorEastAsia" w:hint="eastAsia"/>
          <w:szCs w:val="21"/>
        </w:rPr>
        <w:t>项目</w:t>
      </w:r>
      <w:r w:rsidRPr="00EA4431">
        <w:rPr>
          <w:rFonts w:asciiTheme="minorEastAsia" w:eastAsiaTheme="minorEastAsia" w:hAnsiTheme="minorEastAsia"/>
          <w:szCs w:val="21"/>
        </w:rPr>
        <w:t>提交投标</w:t>
      </w:r>
      <w:r w:rsidRPr="00EA4431">
        <w:rPr>
          <w:rFonts w:asciiTheme="minorEastAsia" w:eastAsiaTheme="minorEastAsia" w:hAnsiTheme="minorEastAsia" w:hint="eastAsia"/>
          <w:szCs w:val="21"/>
        </w:rPr>
        <w:t>，请投标公司于开会前将公司资质交给医院联系人进行资质审核</w:t>
      </w:r>
      <w:r w:rsidRPr="00EA4431">
        <w:rPr>
          <w:rFonts w:asciiTheme="minorEastAsia" w:eastAsiaTheme="minorEastAsia" w:hAnsiTheme="minorEastAsia"/>
          <w:szCs w:val="21"/>
        </w:rPr>
        <w:t>。</w:t>
      </w:r>
    </w:p>
    <w:p w:rsidR="00B04D40" w:rsidRPr="00EA4431" w:rsidRDefault="00B04D40" w:rsidP="00B04D40">
      <w:pPr>
        <w:pStyle w:val="a7"/>
        <w:numPr>
          <w:ilvl w:val="0"/>
          <w:numId w:val="2"/>
        </w:numPr>
        <w:spacing w:beforeLines="50" w:before="156" w:line="288" w:lineRule="auto"/>
        <w:ind w:firstLineChars="0"/>
        <w:jc w:val="left"/>
        <w:rPr>
          <w:rFonts w:asciiTheme="minorEastAsia" w:eastAsiaTheme="minorEastAsia" w:hAnsiTheme="minorEastAsia"/>
          <w:color w:val="000000"/>
          <w:szCs w:val="21"/>
        </w:rPr>
      </w:pPr>
      <w:r w:rsidRPr="00EA4431">
        <w:rPr>
          <w:rFonts w:asciiTheme="minorEastAsia" w:eastAsiaTheme="minorEastAsia" w:hAnsiTheme="minorEastAsia" w:hint="eastAsia"/>
          <w:color w:val="000000"/>
          <w:szCs w:val="21"/>
        </w:rPr>
        <w:t>递交投标文件时间、投标截止时间、开标时间及地点：</w:t>
      </w:r>
    </w:p>
    <w:p w:rsidR="00B04D40" w:rsidRPr="00EA4431" w:rsidRDefault="00B04D40" w:rsidP="00B04D40">
      <w:pPr>
        <w:widowControl/>
        <w:spacing w:line="288" w:lineRule="auto"/>
        <w:jc w:val="left"/>
        <w:rPr>
          <w:rFonts w:asciiTheme="minorEastAsia" w:eastAsiaTheme="minorEastAsia" w:hAnsiTheme="minorEastAsia"/>
          <w:szCs w:val="21"/>
        </w:rPr>
      </w:pPr>
      <w:r w:rsidRPr="00EA4431">
        <w:rPr>
          <w:rFonts w:asciiTheme="minorEastAsia" w:eastAsiaTheme="minorEastAsia" w:hAnsiTheme="minorEastAsia" w:hint="eastAsia"/>
          <w:szCs w:val="21"/>
        </w:rPr>
        <w:t>1.投标文件：包括生产厂商资质、代理商资质、授权、产品资质</w:t>
      </w:r>
      <w:r w:rsidR="00747A33" w:rsidRPr="00EA4431">
        <w:rPr>
          <w:rFonts w:asciiTheme="minorEastAsia" w:eastAsiaTheme="minorEastAsia" w:hAnsiTheme="minorEastAsia" w:hint="eastAsia"/>
          <w:szCs w:val="21"/>
        </w:rPr>
        <w:t>、</w:t>
      </w:r>
      <w:r w:rsidRPr="00EA4431">
        <w:rPr>
          <w:rFonts w:asciiTheme="minorEastAsia" w:eastAsiaTheme="minorEastAsia" w:hAnsiTheme="minorEastAsia" w:hint="eastAsia"/>
          <w:szCs w:val="21"/>
        </w:rPr>
        <w:t>售后服务、</w:t>
      </w:r>
      <w:r w:rsidRPr="006903F7">
        <w:rPr>
          <w:rFonts w:asciiTheme="minorEastAsia" w:eastAsiaTheme="minorEastAsia" w:hAnsiTheme="minorEastAsia" w:hint="eastAsia"/>
          <w:szCs w:val="21"/>
        </w:rPr>
        <w:t>技术响应文件、</w:t>
      </w:r>
      <w:r w:rsidRPr="00EA4431">
        <w:rPr>
          <w:rFonts w:asciiTheme="minorEastAsia" w:eastAsiaTheme="minorEastAsia" w:hAnsiTheme="minorEastAsia" w:hint="eastAsia"/>
          <w:szCs w:val="21"/>
        </w:rPr>
        <w:t>报价单、投标单位法定代表人授权书（需附法人及投标授权人身份证正反面加盖公章并签名）、投标公司信用查询证明，北京三甲医院近三年业绩（合同）等。以上文件需加盖公章，文件一正四副共</w:t>
      </w:r>
      <w:proofErr w:type="gramStart"/>
      <w:r w:rsidRPr="00EA4431">
        <w:rPr>
          <w:rFonts w:asciiTheme="minorEastAsia" w:eastAsiaTheme="minorEastAsia" w:hAnsiTheme="minorEastAsia" w:hint="eastAsia"/>
          <w:szCs w:val="21"/>
        </w:rPr>
        <w:t>五份需胶封</w:t>
      </w:r>
      <w:proofErr w:type="gramEnd"/>
      <w:r w:rsidRPr="00EA4431">
        <w:rPr>
          <w:rFonts w:asciiTheme="minorEastAsia" w:eastAsiaTheme="minorEastAsia" w:hAnsiTheme="minorEastAsia" w:hint="eastAsia"/>
          <w:szCs w:val="21"/>
        </w:rPr>
        <w:t>、密封。</w:t>
      </w:r>
      <w:r w:rsidR="00F400C9">
        <w:rPr>
          <w:rFonts w:asciiTheme="minorEastAsia" w:eastAsiaTheme="minorEastAsia" w:hAnsiTheme="minorEastAsia" w:hint="eastAsia"/>
          <w:szCs w:val="21"/>
        </w:rPr>
        <w:t>注：</w:t>
      </w:r>
      <w:r w:rsidR="00F400C9" w:rsidRPr="00F400C9">
        <w:rPr>
          <w:rFonts w:asciiTheme="minorEastAsia" w:eastAsiaTheme="minorEastAsia" w:hAnsiTheme="minorEastAsia" w:hint="eastAsia"/>
          <w:szCs w:val="21"/>
        </w:rPr>
        <w:t>投标人可以投一个包或多个包，但不允许拆包投标，即投标人必须对每个</w:t>
      </w:r>
      <w:proofErr w:type="gramStart"/>
      <w:r w:rsidR="00F400C9" w:rsidRPr="00F400C9">
        <w:rPr>
          <w:rFonts w:asciiTheme="minorEastAsia" w:eastAsiaTheme="minorEastAsia" w:hAnsiTheme="minorEastAsia" w:hint="eastAsia"/>
          <w:szCs w:val="21"/>
        </w:rPr>
        <w:t>包要求</w:t>
      </w:r>
      <w:proofErr w:type="gramEnd"/>
      <w:r w:rsidR="00F400C9" w:rsidRPr="00F400C9">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2.递交投标文件时间地点：</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0（北京时间），眼视光中心二层</w:t>
      </w:r>
      <w:r w:rsidRPr="005E3A84">
        <w:rPr>
          <w:rFonts w:asciiTheme="minorEastAsia" w:eastAsiaTheme="minorEastAsia" w:hAnsiTheme="minorEastAsia"/>
          <w:szCs w:val="21"/>
        </w:rPr>
        <w:t>第</w:t>
      </w:r>
      <w:r w:rsidR="005D016E">
        <w:rPr>
          <w:rFonts w:asciiTheme="minorEastAsia" w:eastAsiaTheme="minorEastAsia" w:hAnsiTheme="minorEastAsia" w:hint="eastAsia"/>
          <w:szCs w:val="21"/>
        </w:rPr>
        <w:t>九</w:t>
      </w:r>
      <w:r w:rsidRPr="005E3A84">
        <w:rPr>
          <w:rFonts w:asciiTheme="minorEastAsia" w:eastAsiaTheme="minorEastAsia" w:hAnsiTheme="minorEastAsia"/>
          <w:szCs w:val="21"/>
        </w:rPr>
        <w:t>会议室</w:t>
      </w:r>
      <w:r w:rsidRPr="005E3A84">
        <w:rPr>
          <w:rFonts w:asciiTheme="minorEastAsia" w:eastAsiaTheme="minorEastAsia" w:hAnsiTheme="minorEastAsia" w:hint="eastAsia"/>
          <w:szCs w:val="21"/>
        </w:rPr>
        <w:t>。</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3.投标截止时间：</w:t>
      </w:r>
      <w:r w:rsidRPr="005E3A84">
        <w:rPr>
          <w:rFonts w:asciiTheme="minorEastAsia" w:eastAsiaTheme="minorEastAsia" w:hAnsiTheme="minorEastAsia"/>
          <w:szCs w:val="21"/>
        </w:rPr>
        <w:t>20</w:t>
      </w:r>
      <w:r w:rsidRPr="005E3A84">
        <w:rPr>
          <w:rFonts w:asciiTheme="minorEastAsia" w:eastAsiaTheme="minorEastAsia" w:hAnsiTheme="minorEastAsia" w:hint="eastAsia"/>
          <w:szCs w:val="21"/>
        </w:rPr>
        <w:t>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 xml:space="preserve">日 </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（北京时间），逾期不予受理。</w:t>
      </w:r>
    </w:p>
    <w:p w:rsidR="00B04D40" w:rsidRPr="005E3A84"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4.开标时间： 2021年</w:t>
      </w:r>
      <w:r w:rsidR="005D016E">
        <w:rPr>
          <w:rFonts w:asciiTheme="minorEastAsia" w:eastAsiaTheme="minorEastAsia" w:hAnsiTheme="minorEastAsia" w:hint="eastAsia"/>
          <w:szCs w:val="21"/>
        </w:rPr>
        <w:t>10</w:t>
      </w:r>
      <w:r w:rsidRPr="005E3A84">
        <w:rPr>
          <w:rFonts w:asciiTheme="minorEastAsia" w:eastAsiaTheme="minorEastAsia" w:hAnsiTheme="minorEastAsia" w:hint="eastAsia"/>
          <w:szCs w:val="21"/>
        </w:rPr>
        <w:t>月</w:t>
      </w:r>
      <w:r w:rsidR="005D016E">
        <w:rPr>
          <w:rFonts w:asciiTheme="minorEastAsia" w:eastAsiaTheme="minorEastAsia" w:hAnsiTheme="minorEastAsia" w:hint="eastAsia"/>
          <w:szCs w:val="21"/>
        </w:rPr>
        <w:t>22</w:t>
      </w:r>
      <w:r w:rsidRPr="005E3A84">
        <w:rPr>
          <w:rFonts w:asciiTheme="minorEastAsia" w:eastAsiaTheme="minorEastAsia" w:hAnsiTheme="minorEastAsia" w:hint="eastAsia"/>
          <w:szCs w:val="21"/>
        </w:rPr>
        <w:t>日</w:t>
      </w:r>
      <w:r w:rsidR="005D016E">
        <w:rPr>
          <w:rFonts w:asciiTheme="minorEastAsia" w:eastAsiaTheme="minorEastAsia" w:hAnsiTheme="minorEastAsia" w:hint="eastAsia"/>
          <w:szCs w:val="21"/>
        </w:rPr>
        <w:t>8</w:t>
      </w:r>
      <w:r w:rsidRPr="005E3A84">
        <w:rPr>
          <w:rFonts w:asciiTheme="minorEastAsia" w:eastAsiaTheme="minorEastAsia" w:hAnsiTheme="minorEastAsia" w:hint="eastAsia"/>
          <w:szCs w:val="21"/>
        </w:rPr>
        <w:t>:</w:t>
      </w:r>
      <w:r w:rsidR="00201BB5" w:rsidRPr="005E3A84">
        <w:rPr>
          <w:rFonts w:asciiTheme="minorEastAsia" w:eastAsiaTheme="minorEastAsia" w:hAnsiTheme="minorEastAsia" w:hint="eastAsia"/>
          <w:szCs w:val="21"/>
        </w:rPr>
        <w:t>3</w:t>
      </w:r>
      <w:r w:rsidR="00CD3680" w:rsidRPr="005E3A84">
        <w:rPr>
          <w:rFonts w:asciiTheme="minorEastAsia" w:eastAsiaTheme="minorEastAsia" w:hAnsiTheme="minorEastAsia" w:hint="eastAsia"/>
          <w:szCs w:val="21"/>
        </w:rPr>
        <w:t>0</w:t>
      </w:r>
      <w:r w:rsidRPr="005E3A84">
        <w:rPr>
          <w:rFonts w:asciiTheme="minorEastAsia" w:eastAsiaTheme="minorEastAsia" w:hAnsiTheme="minorEastAsia" w:hint="eastAsia"/>
          <w:szCs w:val="21"/>
        </w:rPr>
        <w:t>（北京时间）。</w:t>
      </w:r>
    </w:p>
    <w:p w:rsidR="00B04D40" w:rsidRPr="00EA4431" w:rsidRDefault="00B04D40" w:rsidP="00B04D40">
      <w:pPr>
        <w:widowControl/>
        <w:spacing w:line="288" w:lineRule="auto"/>
        <w:jc w:val="left"/>
        <w:rPr>
          <w:rFonts w:asciiTheme="minorEastAsia" w:eastAsiaTheme="minorEastAsia" w:hAnsiTheme="minorEastAsia"/>
          <w:szCs w:val="21"/>
        </w:rPr>
      </w:pPr>
      <w:r w:rsidRPr="005E3A84">
        <w:rPr>
          <w:rFonts w:asciiTheme="minorEastAsia" w:eastAsiaTheme="minorEastAsia" w:hAnsiTheme="minorEastAsia" w:hint="eastAsia"/>
          <w:szCs w:val="21"/>
        </w:rPr>
        <w:t>5.联系人：</w:t>
      </w:r>
      <w:r w:rsidR="00747A33" w:rsidRPr="005E3A84">
        <w:rPr>
          <w:rFonts w:asciiTheme="minorEastAsia" w:eastAsiaTheme="minorEastAsia" w:hAnsiTheme="minorEastAsia" w:hint="eastAsia"/>
          <w:szCs w:val="21"/>
        </w:rPr>
        <w:t>李老师88325063</w:t>
      </w:r>
    </w:p>
    <w:p w:rsidR="00F55093" w:rsidRPr="00EA4431" w:rsidRDefault="00F55093" w:rsidP="00B04D40">
      <w:pPr>
        <w:widowControl/>
        <w:spacing w:line="288" w:lineRule="auto"/>
        <w:jc w:val="left"/>
        <w:rPr>
          <w:rFonts w:asciiTheme="minorEastAsia" w:eastAsiaTheme="minorEastAsia" w:hAnsiTheme="minorEastAsia"/>
          <w:szCs w:val="21"/>
        </w:rPr>
      </w:pPr>
    </w:p>
    <w:p w:rsidR="00CD7012" w:rsidRPr="00EA4431" w:rsidRDefault="00CD7012" w:rsidP="00CD7012">
      <w:pPr>
        <w:widowControl/>
        <w:spacing w:line="288" w:lineRule="auto"/>
        <w:jc w:val="left"/>
        <w:rPr>
          <w:rFonts w:ascii="宋体" w:hAnsi="宋体"/>
          <w:szCs w:val="21"/>
        </w:rPr>
      </w:pPr>
      <w:r w:rsidRPr="00EA4431">
        <w:rPr>
          <w:rFonts w:ascii="宋体" w:hAnsi="宋体" w:hint="eastAsia"/>
          <w:szCs w:val="21"/>
        </w:rPr>
        <w:t>五、评分细则</w:t>
      </w:r>
    </w:p>
    <w:tbl>
      <w:tblPr>
        <w:tblStyle w:val="a6"/>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344A3C" w:rsidRPr="00F55093" w:rsidTr="00344A3C">
        <w:trPr>
          <w:trHeight w:val="564"/>
        </w:trPr>
        <w:tc>
          <w:tcPr>
            <w:tcW w:w="5000" w:type="pct"/>
            <w:gridSpan w:val="6"/>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北京大学人民医院采购评分表</w:t>
            </w:r>
          </w:p>
        </w:tc>
      </w:tr>
      <w:tr w:rsidR="00344A3C" w:rsidRPr="00F55093" w:rsidTr="00344A3C">
        <w:trPr>
          <w:trHeight w:val="480"/>
        </w:trPr>
        <w:tc>
          <w:tcPr>
            <w:tcW w:w="5000" w:type="pct"/>
            <w:gridSpan w:val="6"/>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项目名称：</w:t>
            </w:r>
          </w:p>
        </w:tc>
      </w:tr>
      <w:tr w:rsidR="00344A3C" w:rsidRPr="00EA4431" w:rsidTr="00344A3C">
        <w:trPr>
          <w:trHeight w:val="312"/>
        </w:trPr>
        <w:tc>
          <w:tcPr>
            <w:tcW w:w="760"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评分类别</w:t>
            </w:r>
          </w:p>
        </w:tc>
        <w:tc>
          <w:tcPr>
            <w:tcW w:w="1992" w:type="pct"/>
            <w:vMerge w:val="restar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评价名称</w:t>
            </w:r>
          </w:p>
        </w:tc>
        <w:tc>
          <w:tcPr>
            <w:tcW w:w="692" w:type="pct"/>
            <w:vMerge w:val="restar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分值</w:t>
            </w:r>
          </w:p>
        </w:tc>
        <w:tc>
          <w:tcPr>
            <w:tcW w:w="1556" w:type="pct"/>
            <w:gridSpan w:val="3"/>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投标人</w:t>
            </w:r>
          </w:p>
        </w:tc>
      </w:tr>
      <w:tr w:rsidR="00344A3C" w:rsidRPr="00EA4431" w:rsidTr="00344A3C">
        <w:trPr>
          <w:trHeight w:val="315"/>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Merge/>
            <w:vAlign w:val="center"/>
            <w:hideMark/>
          </w:tcPr>
          <w:p w:rsidR="00344A3C" w:rsidRPr="00F55093" w:rsidRDefault="00344A3C" w:rsidP="00344A3C">
            <w:pPr>
              <w:widowControl/>
              <w:jc w:val="center"/>
              <w:rPr>
                <w:rFonts w:ascii="宋体" w:hAnsi="宋体" w:cs="宋体"/>
                <w:b/>
                <w:bCs/>
                <w:kern w:val="0"/>
                <w:szCs w:val="21"/>
              </w:rPr>
            </w:pPr>
          </w:p>
        </w:tc>
        <w:tc>
          <w:tcPr>
            <w:tcW w:w="692" w:type="pct"/>
            <w:vMerge/>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04"/>
        </w:trPr>
        <w:tc>
          <w:tcPr>
            <w:tcW w:w="760" w:type="pct"/>
            <w:vMerge w:val="restar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价格</w:t>
            </w:r>
            <w:r w:rsidRPr="00EA4431">
              <w:rPr>
                <w:rFonts w:ascii="宋体" w:hAnsi="宋体" w:cs="宋体" w:hint="eastAsia"/>
                <w:b/>
                <w:bCs/>
                <w:kern w:val="0"/>
                <w:szCs w:val="21"/>
              </w:rPr>
              <w:t>评</w:t>
            </w:r>
            <w:r w:rsidRPr="00F55093">
              <w:rPr>
                <w:rFonts w:ascii="宋体" w:hAnsi="宋体" w:cs="宋体" w:hint="eastAsia"/>
                <w:b/>
                <w:bCs/>
                <w:kern w:val="0"/>
                <w:szCs w:val="21"/>
              </w:rPr>
              <w:t>分</w:t>
            </w: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投标价</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9" w:type="pct"/>
            <w:vAlign w:val="center"/>
          </w:tcPr>
          <w:p w:rsidR="00344A3C" w:rsidRPr="00F55093" w:rsidRDefault="00344A3C" w:rsidP="00344A3C">
            <w:pPr>
              <w:widowControl/>
              <w:jc w:val="center"/>
              <w:rPr>
                <w:rFonts w:ascii="宋体" w:hAnsi="宋体" w:cs="宋体"/>
                <w:kern w:val="0"/>
                <w:szCs w:val="21"/>
              </w:rPr>
            </w:pPr>
          </w:p>
        </w:tc>
        <w:tc>
          <w:tcPr>
            <w:tcW w:w="518" w:type="pct"/>
            <w:vAlign w:val="center"/>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516"/>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小</w:t>
            </w:r>
            <w:proofErr w:type="gramStart"/>
            <w:r w:rsidRPr="00F55093">
              <w:rPr>
                <w:rFonts w:ascii="新宋体" w:eastAsia="新宋体" w:hAnsi="新宋体" w:cs="宋体" w:hint="eastAsia"/>
                <w:b/>
                <w:bCs/>
                <w:kern w:val="0"/>
                <w:szCs w:val="21"/>
              </w:rPr>
              <w:t>微企业</w:t>
            </w:r>
            <w:proofErr w:type="gramEnd"/>
            <w:r w:rsidRPr="00F55093">
              <w:rPr>
                <w:rFonts w:ascii="新宋体" w:eastAsia="新宋体" w:hAnsi="新宋体" w:cs="宋体" w:hint="eastAsia"/>
                <w:b/>
                <w:bCs/>
                <w:kern w:val="0"/>
                <w:szCs w:val="21"/>
              </w:rPr>
              <w:t>优惠率</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40"/>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评标价</w:t>
            </w: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9" w:type="pct"/>
            <w:noWrap/>
            <w:vAlign w:val="center"/>
          </w:tcPr>
          <w:p w:rsidR="00344A3C" w:rsidRPr="00F55093" w:rsidRDefault="00344A3C" w:rsidP="00344A3C">
            <w:pPr>
              <w:widowControl/>
              <w:jc w:val="center"/>
              <w:rPr>
                <w:rFonts w:ascii="新宋体" w:eastAsia="新宋体" w:hAnsi="新宋体" w:cs="宋体"/>
                <w:kern w:val="0"/>
                <w:szCs w:val="21"/>
              </w:rPr>
            </w:pPr>
          </w:p>
        </w:tc>
        <w:tc>
          <w:tcPr>
            <w:tcW w:w="518" w:type="pct"/>
            <w:noWrap/>
            <w:vAlign w:val="center"/>
          </w:tcPr>
          <w:p w:rsidR="00344A3C" w:rsidRPr="00F55093" w:rsidRDefault="00344A3C" w:rsidP="00344A3C">
            <w:pPr>
              <w:widowControl/>
              <w:jc w:val="center"/>
              <w:rPr>
                <w:rFonts w:ascii="新宋体" w:eastAsia="新宋体" w:hAnsi="新宋体" w:cs="宋体"/>
                <w:kern w:val="0"/>
                <w:szCs w:val="21"/>
              </w:rPr>
            </w:pPr>
          </w:p>
        </w:tc>
      </w:tr>
      <w:tr w:rsidR="00344A3C" w:rsidRPr="00EA4431" w:rsidTr="00344A3C">
        <w:trPr>
          <w:trHeight w:val="528"/>
        </w:trPr>
        <w:tc>
          <w:tcPr>
            <w:tcW w:w="760" w:type="pct"/>
            <w:vMerge/>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rPr>
                <w:rFonts w:ascii="宋体" w:hAnsi="宋体" w:cs="宋体"/>
                <w:b/>
                <w:bCs/>
                <w:kern w:val="0"/>
                <w:szCs w:val="21"/>
              </w:rPr>
            </w:pPr>
            <w:r w:rsidRPr="00F55093">
              <w:rPr>
                <w:rFonts w:ascii="宋体" w:hAnsi="宋体" w:cs="宋体" w:hint="eastAsia"/>
                <w:b/>
                <w:bCs/>
                <w:kern w:val="0"/>
                <w:szCs w:val="21"/>
              </w:rPr>
              <w:t>1、价格分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30</w:t>
            </w: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9" w:type="pct"/>
            <w:vAlign w:val="center"/>
          </w:tcPr>
          <w:p w:rsidR="00344A3C" w:rsidRPr="00F55093" w:rsidRDefault="00344A3C" w:rsidP="00344A3C">
            <w:pPr>
              <w:widowControl/>
              <w:jc w:val="center"/>
              <w:rPr>
                <w:rFonts w:ascii="宋体" w:hAnsi="宋体" w:cs="宋体"/>
                <w:color w:val="000000"/>
                <w:kern w:val="0"/>
                <w:szCs w:val="21"/>
              </w:rPr>
            </w:pPr>
          </w:p>
        </w:tc>
        <w:tc>
          <w:tcPr>
            <w:tcW w:w="518" w:type="pct"/>
            <w:vAlign w:val="center"/>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744"/>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技术/服务</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2、技术响应（一个负偏离扣2分，正偏离不加分）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50</w:t>
            </w: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9" w:type="pct"/>
            <w:vAlign w:val="center"/>
            <w:hideMark/>
          </w:tcPr>
          <w:p w:rsidR="00344A3C" w:rsidRPr="00F55093" w:rsidRDefault="00344A3C" w:rsidP="00344A3C">
            <w:pPr>
              <w:widowControl/>
              <w:jc w:val="center"/>
              <w:rPr>
                <w:rFonts w:ascii="宋体" w:hAnsi="宋体" w:cs="宋体"/>
                <w:color w:val="000000"/>
                <w:kern w:val="0"/>
                <w:szCs w:val="21"/>
              </w:rPr>
            </w:pPr>
          </w:p>
        </w:tc>
        <w:tc>
          <w:tcPr>
            <w:tcW w:w="518" w:type="pct"/>
            <w:vAlign w:val="center"/>
            <w:hideMark/>
          </w:tcPr>
          <w:p w:rsidR="00344A3C" w:rsidRPr="00F55093" w:rsidRDefault="00344A3C" w:rsidP="00344A3C">
            <w:pPr>
              <w:widowControl/>
              <w:jc w:val="center"/>
              <w:rPr>
                <w:rFonts w:ascii="宋体" w:hAnsi="宋体" w:cs="宋体"/>
                <w:color w:val="000000"/>
                <w:kern w:val="0"/>
                <w:szCs w:val="21"/>
              </w:rPr>
            </w:pPr>
          </w:p>
        </w:tc>
      </w:tr>
      <w:tr w:rsidR="00344A3C" w:rsidRPr="00EA4431" w:rsidTr="00344A3C">
        <w:trPr>
          <w:trHeight w:val="936"/>
        </w:trPr>
        <w:tc>
          <w:tcPr>
            <w:tcW w:w="760" w:type="pct"/>
            <w:vAlign w:val="center"/>
            <w:hideMark/>
          </w:tcPr>
          <w:p w:rsidR="00344A3C" w:rsidRPr="00EA4431"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lastRenderedPageBreak/>
              <w:t>履约能力</w:t>
            </w:r>
          </w:p>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3、投标产品的销售业绩（一份合同2分，超过五份不加分）</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624"/>
        </w:trPr>
        <w:tc>
          <w:tcPr>
            <w:tcW w:w="760"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服务评分</w:t>
            </w:r>
          </w:p>
        </w:tc>
        <w:tc>
          <w:tcPr>
            <w:tcW w:w="1992"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4、服务承诺（免费进行软件功能新增或改造）</w:t>
            </w:r>
          </w:p>
        </w:tc>
        <w:tc>
          <w:tcPr>
            <w:tcW w:w="692" w:type="pct"/>
            <w:vAlign w:val="center"/>
            <w:hideMark/>
          </w:tcPr>
          <w:p w:rsidR="00344A3C" w:rsidRPr="00F55093" w:rsidRDefault="00344A3C" w:rsidP="00344A3C">
            <w:pPr>
              <w:widowControl/>
              <w:jc w:val="center"/>
              <w:rPr>
                <w:rFonts w:ascii="新宋体" w:eastAsia="新宋体" w:hAnsi="新宋体" w:cs="宋体"/>
                <w:b/>
                <w:bCs/>
                <w:kern w:val="0"/>
                <w:szCs w:val="21"/>
              </w:rPr>
            </w:pPr>
            <w:r w:rsidRPr="00F55093">
              <w:rPr>
                <w:rFonts w:ascii="新宋体" w:eastAsia="新宋体" w:hAnsi="新宋体" w:cs="宋体" w:hint="eastAsia"/>
                <w:b/>
                <w:bCs/>
                <w:kern w:val="0"/>
                <w:szCs w:val="21"/>
              </w:rPr>
              <w:t>10</w:t>
            </w: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9" w:type="pct"/>
            <w:noWrap/>
            <w:vAlign w:val="center"/>
            <w:hideMark/>
          </w:tcPr>
          <w:p w:rsidR="00344A3C" w:rsidRPr="00F55093" w:rsidRDefault="00344A3C" w:rsidP="00344A3C">
            <w:pPr>
              <w:widowControl/>
              <w:jc w:val="center"/>
              <w:rPr>
                <w:rFonts w:ascii="宋体" w:hAnsi="宋体" w:cs="宋体"/>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82"/>
        </w:trPr>
        <w:tc>
          <w:tcPr>
            <w:tcW w:w="760" w:type="pct"/>
            <w:vAlign w:val="center"/>
            <w:hideMark/>
          </w:tcPr>
          <w:p w:rsidR="00344A3C" w:rsidRPr="00F55093" w:rsidRDefault="00344A3C" w:rsidP="00344A3C">
            <w:pPr>
              <w:widowControl/>
              <w:jc w:val="center"/>
              <w:rPr>
                <w:rFonts w:ascii="宋体" w:hAnsi="宋体" w:cs="宋体"/>
                <w:b/>
                <w:bCs/>
                <w:kern w:val="0"/>
                <w:szCs w:val="21"/>
              </w:rPr>
            </w:pPr>
          </w:p>
        </w:tc>
        <w:tc>
          <w:tcPr>
            <w:tcW w:w="19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合计</w:t>
            </w:r>
          </w:p>
        </w:tc>
        <w:tc>
          <w:tcPr>
            <w:tcW w:w="692" w:type="pct"/>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100</w:t>
            </w: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9" w:type="pct"/>
            <w:vAlign w:val="center"/>
            <w:hideMark/>
          </w:tcPr>
          <w:p w:rsidR="00344A3C" w:rsidRPr="00F55093" w:rsidRDefault="00344A3C" w:rsidP="00344A3C">
            <w:pPr>
              <w:widowControl/>
              <w:jc w:val="center"/>
              <w:rPr>
                <w:rFonts w:ascii="宋体" w:hAnsi="宋体" w:cs="宋体"/>
                <w:color w:val="800000"/>
                <w:kern w:val="0"/>
                <w:szCs w:val="21"/>
              </w:rPr>
            </w:pPr>
          </w:p>
        </w:tc>
        <w:tc>
          <w:tcPr>
            <w:tcW w:w="518" w:type="pct"/>
            <w:vAlign w:val="center"/>
            <w:hideMark/>
          </w:tcPr>
          <w:p w:rsidR="00344A3C" w:rsidRPr="00F55093" w:rsidRDefault="00344A3C" w:rsidP="00344A3C">
            <w:pPr>
              <w:widowControl/>
              <w:jc w:val="center"/>
              <w:rPr>
                <w:rFonts w:ascii="宋体" w:hAnsi="宋体" w:cs="宋体"/>
                <w:color w:val="800000"/>
                <w:kern w:val="0"/>
                <w:szCs w:val="21"/>
              </w:rPr>
            </w:pPr>
          </w:p>
        </w:tc>
      </w:tr>
      <w:tr w:rsidR="00344A3C" w:rsidRPr="00EA4431" w:rsidTr="00344A3C">
        <w:trPr>
          <w:trHeight w:val="312"/>
        </w:trPr>
        <w:tc>
          <w:tcPr>
            <w:tcW w:w="760" w:type="pct"/>
            <w:noWrap/>
            <w:vAlign w:val="center"/>
            <w:hideMark/>
          </w:tcPr>
          <w:p w:rsidR="00344A3C" w:rsidRPr="00F55093" w:rsidRDefault="00344A3C" w:rsidP="00344A3C">
            <w:pPr>
              <w:widowControl/>
              <w:jc w:val="center"/>
              <w:rPr>
                <w:rFonts w:ascii="宋体" w:hAnsi="宋体" w:cs="宋体"/>
                <w:b/>
                <w:bCs/>
                <w:kern w:val="0"/>
                <w:szCs w:val="21"/>
              </w:rPr>
            </w:pPr>
            <w:r w:rsidRPr="00F55093">
              <w:rPr>
                <w:rFonts w:ascii="宋体" w:hAnsi="宋体" w:cs="宋体" w:hint="eastAsia"/>
                <w:b/>
                <w:bCs/>
                <w:kern w:val="0"/>
                <w:szCs w:val="21"/>
              </w:rPr>
              <w:t>基准价=</w:t>
            </w:r>
          </w:p>
        </w:tc>
        <w:tc>
          <w:tcPr>
            <w:tcW w:w="1992" w:type="pct"/>
            <w:vAlign w:val="center"/>
            <w:hideMark/>
          </w:tcPr>
          <w:p w:rsidR="00344A3C" w:rsidRPr="00F55093" w:rsidRDefault="00344A3C" w:rsidP="00344A3C">
            <w:pPr>
              <w:widowControl/>
              <w:jc w:val="center"/>
              <w:rPr>
                <w:rFonts w:ascii="宋体" w:hAnsi="宋体" w:cs="宋体"/>
                <w:b/>
                <w:bCs/>
                <w:kern w:val="0"/>
                <w:szCs w:val="21"/>
              </w:rPr>
            </w:pPr>
          </w:p>
        </w:tc>
        <w:tc>
          <w:tcPr>
            <w:tcW w:w="692"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9" w:type="pct"/>
            <w:vAlign w:val="center"/>
            <w:hideMark/>
          </w:tcPr>
          <w:p w:rsidR="00344A3C" w:rsidRPr="00F55093" w:rsidRDefault="00344A3C" w:rsidP="00344A3C">
            <w:pPr>
              <w:widowControl/>
              <w:jc w:val="center"/>
              <w:rPr>
                <w:rFonts w:ascii="宋体" w:hAnsi="宋体" w:cs="宋体"/>
                <w:b/>
                <w:bCs/>
                <w:kern w:val="0"/>
                <w:szCs w:val="21"/>
              </w:rPr>
            </w:pPr>
          </w:p>
        </w:tc>
        <w:tc>
          <w:tcPr>
            <w:tcW w:w="518" w:type="pct"/>
            <w:noWrap/>
            <w:vAlign w:val="center"/>
            <w:hideMark/>
          </w:tcPr>
          <w:p w:rsidR="00344A3C" w:rsidRPr="00F55093" w:rsidRDefault="00344A3C" w:rsidP="00344A3C">
            <w:pPr>
              <w:widowControl/>
              <w:jc w:val="center"/>
              <w:rPr>
                <w:rFonts w:ascii="宋体" w:hAnsi="宋体" w:cs="宋体"/>
                <w:kern w:val="0"/>
                <w:szCs w:val="21"/>
              </w:rPr>
            </w:pPr>
          </w:p>
        </w:tc>
      </w:tr>
      <w:tr w:rsidR="00344A3C" w:rsidRPr="00EA4431" w:rsidTr="00344A3C">
        <w:trPr>
          <w:trHeight w:val="456"/>
        </w:trPr>
        <w:tc>
          <w:tcPr>
            <w:tcW w:w="2752" w:type="pct"/>
            <w:gridSpan w:val="2"/>
            <w:noWrap/>
            <w:vAlign w:val="center"/>
            <w:hideMark/>
          </w:tcPr>
          <w:p w:rsidR="00344A3C" w:rsidRPr="00F55093" w:rsidRDefault="00344A3C" w:rsidP="00344A3C">
            <w:pPr>
              <w:widowControl/>
              <w:rPr>
                <w:rFonts w:ascii="宋体" w:hAnsi="宋体" w:cs="宋体"/>
                <w:kern w:val="0"/>
                <w:szCs w:val="21"/>
              </w:rPr>
            </w:pPr>
            <w:r w:rsidRPr="00F55093">
              <w:rPr>
                <w:rFonts w:ascii="宋体" w:hAnsi="宋体" w:cs="宋体" w:hint="eastAsia"/>
                <w:kern w:val="0"/>
                <w:szCs w:val="21"/>
              </w:rPr>
              <w:t>评委签字：</w:t>
            </w:r>
          </w:p>
        </w:tc>
        <w:tc>
          <w:tcPr>
            <w:tcW w:w="692" w:type="pct"/>
            <w:noWrap/>
            <w:vAlign w:val="center"/>
            <w:hideMark/>
          </w:tcPr>
          <w:p w:rsidR="00344A3C" w:rsidRPr="00F55093" w:rsidRDefault="00344A3C" w:rsidP="00344A3C">
            <w:pPr>
              <w:widowControl/>
              <w:jc w:val="center"/>
              <w:rPr>
                <w:rFonts w:ascii="宋体" w:hAnsi="宋体" w:cs="宋体"/>
                <w:kern w:val="0"/>
                <w:szCs w:val="21"/>
              </w:rPr>
            </w:pPr>
          </w:p>
        </w:tc>
        <w:tc>
          <w:tcPr>
            <w:tcW w:w="1556" w:type="pct"/>
            <w:gridSpan w:val="3"/>
            <w:noWrap/>
            <w:vAlign w:val="center"/>
            <w:hideMark/>
          </w:tcPr>
          <w:p w:rsidR="00344A3C" w:rsidRPr="00F55093" w:rsidRDefault="00344A3C" w:rsidP="00344A3C">
            <w:pPr>
              <w:widowControl/>
              <w:jc w:val="center"/>
              <w:rPr>
                <w:rFonts w:ascii="宋体" w:hAnsi="宋体" w:cs="宋体"/>
                <w:kern w:val="0"/>
                <w:szCs w:val="21"/>
              </w:rPr>
            </w:pPr>
            <w:r w:rsidRPr="00F55093">
              <w:rPr>
                <w:rFonts w:ascii="宋体" w:hAnsi="宋体" w:cs="宋体" w:hint="eastAsia"/>
                <w:kern w:val="0"/>
                <w:szCs w:val="21"/>
              </w:rPr>
              <w:t>日期：</w:t>
            </w:r>
            <w:r w:rsidRPr="00EA4431">
              <w:rPr>
                <w:rFonts w:ascii="宋体" w:hAnsi="宋体" w:cs="宋体" w:hint="eastAsia"/>
                <w:kern w:val="0"/>
                <w:szCs w:val="21"/>
              </w:rPr>
              <w:t xml:space="preserve"> </w:t>
            </w:r>
            <w:r w:rsidRPr="00F55093">
              <w:rPr>
                <w:rFonts w:ascii="宋体" w:hAnsi="宋体" w:cs="宋体" w:hint="eastAsia"/>
                <w:kern w:val="0"/>
                <w:szCs w:val="21"/>
              </w:rPr>
              <w:t>年  月  日</w:t>
            </w:r>
          </w:p>
        </w:tc>
      </w:tr>
    </w:tbl>
    <w:p w:rsidR="00F55093" w:rsidRDefault="00F55093" w:rsidP="00B04D40">
      <w:pPr>
        <w:widowControl/>
        <w:spacing w:line="288" w:lineRule="auto"/>
        <w:jc w:val="left"/>
        <w:rPr>
          <w:rFonts w:asciiTheme="minorEastAsia" w:eastAsiaTheme="minorEastAsia" w:hAnsiTheme="minorEastAsia"/>
          <w:szCs w:val="21"/>
        </w:rPr>
      </w:pPr>
    </w:p>
    <w:p w:rsidR="00B06C29" w:rsidRDefault="00EA4431" w:rsidP="0007190F">
      <w:pPr>
        <w:widowControl/>
        <w:spacing w:line="288" w:lineRule="auto"/>
        <w:jc w:val="left"/>
        <w:rPr>
          <w:rFonts w:ascii="宋体" w:hAnsi="宋体"/>
          <w:szCs w:val="21"/>
        </w:rPr>
      </w:pPr>
      <w:r>
        <w:rPr>
          <w:rFonts w:ascii="宋体" w:hAnsi="宋体" w:hint="eastAsia"/>
          <w:szCs w:val="21"/>
        </w:rPr>
        <w:t>六、合同（合同以实际为准）及廉洁模板</w:t>
      </w:r>
    </w:p>
    <w:p w:rsidR="0007190F" w:rsidRPr="0007190F" w:rsidRDefault="0007190F" w:rsidP="0007190F">
      <w:pPr>
        <w:widowControl/>
        <w:spacing w:line="288" w:lineRule="auto"/>
        <w:jc w:val="left"/>
        <w:rPr>
          <w:rFonts w:ascii="宋体" w:hAnsi="宋体"/>
          <w:szCs w:val="21"/>
        </w:rPr>
      </w:pPr>
    </w:p>
    <w:p w:rsidR="00B06C29" w:rsidRPr="00670873" w:rsidRDefault="00B06C29" w:rsidP="00B06C29">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B06C29" w:rsidRPr="00670873" w:rsidRDefault="00B06C29" w:rsidP="00B06C29">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   </w:t>
      </w: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p>
    <w:p w:rsidR="00B06C29" w:rsidRPr="00670873" w:rsidRDefault="00B06C29" w:rsidP="00B06C29">
      <w:pPr>
        <w:rPr>
          <w:rFonts w:ascii="楷体" w:eastAsia="楷体" w:hAnsi="楷体"/>
          <w:sz w:val="28"/>
        </w:rPr>
      </w:pPr>
      <w:r w:rsidRPr="00670873">
        <w:rPr>
          <w:rFonts w:ascii="楷体" w:eastAsia="楷体" w:hAnsi="楷体" w:hint="eastAsia"/>
          <w:sz w:val="28"/>
        </w:rPr>
        <w:t>乙    方： ×××××公司</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地    址：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B06C29" w:rsidRPr="00670873" w:rsidRDefault="00B06C29" w:rsidP="00B06C29">
      <w:pPr>
        <w:rPr>
          <w:rFonts w:ascii="楷体" w:eastAsia="楷体" w:hAnsi="楷体"/>
          <w:sz w:val="28"/>
        </w:rPr>
      </w:pPr>
      <w:r w:rsidRPr="00670873">
        <w:rPr>
          <w:rFonts w:ascii="楷体" w:eastAsia="楷体" w:hAnsi="楷体" w:hint="eastAsia"/>
          <w:sz w:val="28"/>
        </w:rPr>
        <w:t xml:space="preserve">电    话：                         传    真：       </w:t>
      </w:r>
    </w:p>
    <w:p w:rsidR="00B06C29" w:rsidRPr="00670873" w:rsidRDefault="00B06C29" w:rsidP="00B06C29">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lastRenderedPageBreak/>
        <w:t xml:space="preserve">   </w:t>
      </w:r>
    </w:p>
    <w:p w:rsidR="00B06C29" w:rsidRPr="00670873" w:rsidRDefault="00B06C29" w:rsidP="00B06C29">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B06C29" w:rsidRPr="00670873"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Default="00B06C29" w:rsidP="00B06C29">
      <w:pPr>
        <w:rPr>
          <w:rFonts w:ascii="楷体" w:eastAsia="楷体" w:hAnsi="楷体"/>
        </w:rPr>
      </w:pPr>
    </w:p>
    <w:p w:rsidR="00B06C29" w:rsidRPr="00670873" w:rsidRDefault="00B06C29" w:rsidP="00B06C29">
      <w:pPr>
        <w:rPr>
          <w:rFonts w:ascii="楷体" w:eastAsia="楷体" w:hAnsi="楷体"/>
        </w:rPr>
      </w:pPr>
    </w:p>
    <w:p w:rsidR="00B06C29" w:rsidRPr="00670873" w:rsidRDefault="00B06C29" w:rsidP="00B06C29">
      <w:pPr>
        <w:jc w:val="center"/>
        <w:rPr>
          <w:rFonts w:ascii="楷体" w:eastAsia="楷体" w:hAnsi="楷体"/>
          <w:b/>
          <w:sz w:val="32"/>
        </w:rPr>
      </w:pPr>
      <w:r w:rsidRPr="00670873">
        <w:rPr>
          <w:rFonts w:ascii="楷体" w:eastAsia="楷体" w:hAnsi="楷体" w:hint="eastAsia"/>
          <w:b/>
          <w:sz w:val="32"/>
        </w:rPr>
        <w:t>×××合同正文</w:t>
      </w:r>
    </w:p>
    <w:p w:rsidR="00B06C29" w:rsidRPr="00670873" w:rsidRDefault="00B06C29" w:rsidP="00B06C29">
      <w:pPr>
        <w:spacing w:line="360" w:lineRule="auto"/>
        <w:ind w:firstLineChars="200" w:firstLine="420"/>
        <w:rPr>
          <w:rFonts w:ascii="楷体" w:eastAsia="楷体" w:hAnsi="楷体"/>
        </w:rPr>
      </w:pPr>
    </w:p>
    <w:p w:rsidR="00B06C29" w:rsidRDefault="00B06C29" w:rsidP="00B06C29">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(2)合同条款附件</w:t>
      </w:r>
    </w:p>
    <w:p w:rsidR="00B06C29" w:rsidRDefault="00B06C29" w:rsidP="00B06C29">
      <w:pPr>
        <w:spacing w:line="360" w:lineRule="auto"/>
        <w:ind w:firstLineChars="200" w:firstLine="420"/>
        <w:rPr>
          <w:rFonts w:ascii="楷体" w:eastAsia="楷体" w:hAnsi="楷体"/>
        </w:rPr>
      </w:pPr>
      <w:r w:rsidRPr="007E516B">
        <w:rPr>
          <w:rFonts w:ascii="楷体" w:eastAsia="楷体" w:hAnsi="楷体" w:hint="eastAsia"/>
        </w:rPr>
        <w:t>附件</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B06C29" w:rsidRPr="007E516B" w:rsidRDefault="00B06C29" w:rsidP="00B06C29">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B06C29" w:rsidRPr="006B5438" w:rsidRDefault="00B06C29" w:rsidP="00B06C29">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B06C29" w:rsidRPr="00F8051F" w:rsidRDefault="00B06C29" w:rsidP="00B06C29">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B06C29" w:rsidRPr="00516BAC" w:rsidRDefault="00B06C29" w:rsidP="00B06C29">
      <w:pPr>
        <w:spacing w:line="360" w:lineRule="auto"/>
        <w:ind w:firstLineChars="200" w:firstLine="420"/>
        <w:rPr>
          <w:rFonts w:ascii="楷体" w:eastAsia="楷体" w:hAnsi="楷体"/>
        </w:rPr>
      </w:pPr>
      <w:r>
        <w:rPr>
          <w:rFonts w:ascii="楷体" w:eastAsia="楷体" w:hAnsi="楷体" w:hint="eastAsia"/>
        </w:rPr>
        <w:t>1.4项目主要内容及交付物（附件）</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B06C29" w:rsidRPr="006B7A01" w:rsidRDefault="00B06C29" w:rsidP="00B06C29">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B06C29" w:rsidRPr="006B7A01" w:rsidRDefault="00B06C29" w:rsidP="00B06C29">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B06C29" w:rsidRDefault="00B06C29" w:rsidP="00B06C29">
      <w:pPr>
        <w:pStyle w:val="a7"/>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B06C29" w:rsidRPr="002659C1" w:rsidRDefault="00B06C29" w:rsidP="00B06C29">
      <w:pPr>
        <w:pStyle w:val="a7"/>
        <w:spacing w:line="360" w:lineRule="auto"/>
        <w:rPr>
          <w:rFonts w:ascii="楷体" w:eastAsia="楷体" w:hAnsi="楷体"/>
        </w:rPr>
      </w:pPr>
      <w:r w:rsidRPr="002659C1">
        <w:rPr>
          <w:rFonts w:ascii="楷体" w:eastAsia="楷体" w:hAnsi="楷体" w:hint="eastAsia"/>
        </w:rPr>
        <w:lastRenderedPageBreak/>
        <w:t>3.1甲方的权利和义务</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3.1.2甲方检查监督乙方完成委托项目工作的进度。</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B06C29" w:rsidRPr="006B7A01" w:rsidRDefault="00B06C29" w:rsidP="00B06C29">
      <w:pPr>
        <w:pStyle w:val="a7"/>
        <w:spacing w:line="360" w:lineRule="auto"/>
        <w:rPr>
          <w:rFonts w:ascii="楷体" w:eastAsia="楷体" w:hAnsi="楷体"/>
        </w:rPr>
      </w:pPr>
      <w:r w:rsidRPr="006B7A01">
        <w:rPr>
          <w:rFonts w:ascii="楷体" w:eastAsia="楷体" w:hAnsi="楷体" w:hint="eastAsia"/>
        </w:rPr>
        <w:t>3.2乙方的权利和义务</w:t>
      </w:r>
    </w:p>
    <w:p w:rsidR="00B06C29" w:rsidRPr="006B7A01" w:rsidRDefault="00B06C29" w:rsidP="00B06C29">
      <w:pPr>
        <w:pStyle w:val="a7"/>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B06C29" w:rsidRPr="006B7A01" w:rsidRDefault="00B06C29" w:rsidP="00B06C29">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B06C29" w:rsidRPr="006B7A01" w:rsidRDefault="00B06C29" w:rsidP="00B06C29">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B06C29"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B06C29" w:rsidRPr="00CE6177" w:rsidRDefault="00B06C29" w:rsidP="00B06C29">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CE6177">
        <w:rPr>
          <w:rFonts w:ascii="楷体" w:eastAsia="楷体" w:hAnsi="楷体" w:hint="eastAsia"/>
        </w:rPr>
        <w:lastRenderedPageBreak/>
        <w:t>限内进行修改并承担修改费用，并重新申请进行评审验收。</w:t>
      </w:r>
    </w:p>
    <w:p w:rsidR="00B06C29" w:rsidRDefault="00B06C29" w:rsidP="00B06C29">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B06C29" w:rsidRPr="00CE5ED9" w:rsidRDefault="00B06C29" w:rsidP="00B06C29">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B06C29" w:rsidRDefault="00B06C29" w:rsidP="00B06C29">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B06C29" w:rsidRPr="007B6F6F" w:rsidRDefault="00B06C29" w:rsidP="00B06C29">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B06C29" w:rsidRPr="007B6F6F" w:rsidRDefault="00B06C29" w:rsidP="00B06C29">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06C29" w:rsidRPr="00CE5ED9" w:rsidRDefault="00B06C29" w:rsidP="00B06C29">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B06C29" w:rsidRPr="00670873" w:rsidRDefault="00B06C29" w:rsidP="00B06C29">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B06C29" w:rsidRPr="00670873" w:rsidRDefault="00B06C29" w:rsidP="00B06C29">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B06C29" w:rsidRPr="006B7A01" w:rsidRDefault="00B06C29" w:rsidP="00B06C29">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B06C29" w:rsidRPr="00FE5299" w:rsidRDefault="00B06C29" w:rsidP="00B06C29">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B06C29" w:rsidRPr="00670873" w:rsidRDefault="00B06C29" w:rsidP="00B06C29">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B06C29" w:rsidRPr="00670873" w:rsidRDefault="00B06C29" w:rsidP="00B06C29">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B06C29" w:rsidRPr="00670873" w:rsidRDefault="00B06C29" w:rsidP="00B06C29">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B06C29" w:rsidRDefault="00B06C29" w:rsidP="00B06C29">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B06C29" w:rsidRPr="00670873" w:rsidRDefault="00B06C29" w:rsidP="00B06C29">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B06C29" w:rsidRPr="00670873"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B06C29" w:rsidRPr="006B7A01" w:rsidRDefault="00B06C29" w:rsidP="00B06C29">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B06C29" w:rsidRPr="006804F3" w:rsidRDefault="00B06C29" w:rsidP="00B06C29">
      <w:pPr>
        <w:spacing w:line="360" w:lineRule="auto"/>
        <w:ind w:firstLineChars="200" w:firstLine="420"/>
        <w:rPr>
          <w:rFonts w:ascii="楷体" w:eastAsia="楷体" w:hAnsi="楷体"/>
        </w:rPr>
      </w:pPr>
      <w:r>
        <w:rPr>
          <w:rFonts w:ascii="楷体" w:eastAsia="楷体" w:hAnsi="楷体" w:hint="eastAsia"/>
        </w:rPr>
        <w:lastRenderedPageBreak/>
        <w:t>12</w:t>
      </w:r>
      <w:r w:rsidRPr="006804F3">
        <w:rPr>
          <w:rFonts w:ascii="楷体" w:eastAsia="楷体" w:hAnsi="楷体" w:hint="eastAsia"/>
        </w:rPr>
        <w:t>.3 任何一方违约，在收到另一方书面的通知30天之内未采取有效改正措施的，守约方可以终止合同。</w:t>
      </w:r>
    </w:p>
    <w:p w:rsidR="00B06C29" w:rsidRPr="006804F3" w:rsidRDefault="00B06C29" w:rsidP="00B06C29">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B06C29" w:rsidRPr="00670873" w:rsidRDefault="00B06C29" w:rsidP="00B06C29">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B06C29" w:rsidRPr="00670873" w:rsidRDefault="00B06C29" w:rsidP="00B06C29">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B06C29" w:rsidRDefault="00B06C29" w:rsidP="00B06C29">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B06C29" w:rsidRPr="00670873" w:rsidRDefault="00B06C29" w:rsidP="00B06C29">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B06C29" w:rsidRDefault="00B06C29" w:rsidP="00B06C29">
      <w:pPr>
        <w:spacing w:line="360" w:lineRule="auto"/>
        <w:ind w:firstLine="435"/>
        <w:rPr>
          <w:rFonts w:ascii="楷体" w:eastAsia="楷体" w:hAnsi="楷体"/>
          <w:sz w:val="22"/>
        </w:rPr>
      </w:pPr>
    </w:p>
    <w:p w:rsidR="00B06C29" w:rsidRDefault="00B06C29" w:rsidP="00B06C29">
      <w:pPr>
        <w:spacing w:line="360" w:lineRule="auto"/>
        <w:ind w:firstLine="435"/>
        <w:rPr>
          <w:rFonts w:ascii="楷体" w:eastAsia="楷体" w:hAnsi="楷体"/>
          <w:sz w:val="22"/>
        </w:rPr>
      </w:pPr>
    </w:p>
    <w:p w:rsidR="00B06C29" w:rsidRPr="00670873" w:rsidRDefault="00B06C29" w:rsidP="00B06C29">
      <w:pPr>
        <w:spacing w:line="360" w:lineRule="auto"/>
        <w:ind w:firstLine="435"/>
        <w:rPr>
          <w:rFonts w:ascii="楷体" w:eastAsia="楷体" w:hAnsi="楷体"/>
          <w:sz w:val="22"/>
        </w:rPr>
      </w:pPr>
      <w:r w:rsidRPr="00670873">
        <w:rPr>
          <w:rFonts w:ascii="楷体" w:eastAsia="楷体" w:hAnsi="楷体" w:hint="eastAsia"/>
          <w:sz w:val="22"/>
        </w:rPr>
        <w:t xml:space="preserve">    </w:t>
      </w:r>
    </w:p>
    <w:p w:rsidR="00B06C29" w:rsidRDefault="00B06C29" w:rsidP="00B06C29">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B06C29" w:rsidRPr="00670873"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B06C29" w:rsidRDefault="00B06C29" w:rsidP="00B06C29">
      <w:pPr>
        <w:spacing w:line="360" w:lineRule="auto"/>
        <w:rPr>
          <w:rFonts w:ascii="楷体" w:eastAsia="楷体" w:hAnsi="楷体"/>
          <w:sz w:val="22"/>
        </w:rPr>
      </w:pPr>
    </w:p>
    <w:p w:rsidR="00B06C29" w:rsidRDefault="00B06C29" w:rsidP="00B06C29">
      <w:pPr>
        <w:spacing w:line="360" w:lineRule="auto"/>
        <w:rPr>
          <w:rFonts w:ascii="楷体" w:eastAsia="楷体" w:hAnsi="楷体"/>
          <w:sz w:val="22"/>
        </w:rPr>
      </w:pPr>
      <w:r>
        <w:rPr>
          <w:rFonts w:ascii="楷体" w:eastAsia="楷体" w:hAnsi="楷体" w:hint="eastAsia"/>
          <w:sz w:val="22"/>
        </w:rPr>
        <w:t>地址：北京市西城区西直门南大街11号         地址：</w:t>
      </w:r>
    </w:p>
    <w:p w:rsidR="00B06C29" w:rsidRDefault="00B06C29" w:rsidP="00B06C29">
      <w:pPr>
        <w:spacing w:line="360" w:lineRule="auto"/>
        <w:rPr>
          <w:rFonts w:ascii="楷体" w:eastAsia="楷体" w:hAnsi="楷体"/>
          <w:sz w:val="22"/>
        </w:rPr>
      </w:pPr>
    </w:p>
    <w:p w:rsidR="00B06C29" w:rsidRDefault="00B06C29" w:rsidP="00B06C29">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B06C29" w:rsidRDefault="00B06C29" w:rsidP="00EA4431">
      <w:pPr>
        <w:widowControl/>
        <w:spacing w:line="288" w:lineRule="auto"/>
        <w:jc w:val="left"/>
        <w:rPr>
          <w:rFonts w:ascii="宋体" w:hAnsi="宋体"/>
          <w:szCs w:val="21"/>
        </w:rPr>
      </w:pPr>
    </w:p>
    <w:p w:rsidR="00EA4431" w:rsidRPr="00EA4431" w:rsidRDefault="00EA4431" w:rsidP="00B04D40">
      <w:pPr>
        <w:widowControl/>
        <w:spacing w:line="288" w:lineRule="auto"/>
        <w:jc w:val="left"/>
        <w:rPr>
          <w:rFonts w:asciiTheme="minorEastAsia" w:eastAsiaTheme="minorEastAsia" w:hAnsiTheme="minorEastAsia"/>
          <w:szCs w:val="21"/>
        </w:rPr>
      </w:pPr>
    </w:p>
    <w:p w:rsidR="00EA4431" w:rsidRPr="00EA4431" w:rsidRDefault="00EA4431" w:rsidP="00EA4431">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EA4431" w:rsidRPr="00EA4431" w:rsidRDefault="00EA4431" w:rsidP="00EA443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EA4431" w:rsidRPr="00EA4431" w:rsidRDefault="00EA4431" w:rsidP="00EA443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lastRenderedPageBreak/>
        <w:t>(三)　业务活动必须坚持公开、公平、公正、诚信、透明的原则（除法律法规另有规定者外），不得为获取不正当的利益，损害国家、集体和对方利益。</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EA4431" w:rsidRPr="00EA4431" w:rsidRDefault="00EA4431" w:rsidP="00EA443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EA4431" w:rsidRPr="00EA4431" w:rsidRDefault="00EA4431" w:rsidP="00EA443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EA4431" w:rsidRPr="00EA4431" w:rsidRDefault="00EA4431" w:rsidP="00EA443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EA4431" w:rsidRPr="00EA4431" w:rsidRDefault="00EA4431" w:rsidP="00EA443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EA4431" w:rsidRPr="00EA4431" w:rsidRDefault="00EA4431" w:rsidP="00EA443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w:t>
      </w:r>
      <w:r w:rsidRPr="00EA4431">
        <w:rPr>
          <w:rFonts w:ascii="宋体" w:hAnsi="宋体" w:hint="eastAsia"/>
          <w:szCs w:val="21"/>
        </w:rPr>
        <w:lastRenderedPageBreak/>
        <w:t>给乙方单位造成经济损失的，应予以赔偿。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EA4431" w:rsidRPr="00EA4431" w:rsidRDefault="00EA4431" w:rsidP="00EA443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ind w:left="620"/>
        <w:rPr>
          <w:rFonts w:ascii="宋体" w:hAnsi="宋体"/>
          <w:szCs w:val="21"/>
        </w:rPr>
      </w:pP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EA4431" w:rsidRPr="00EA4431" w:rsidRDefault="00EA4431" w:rsidP="00EA4431">
      <w:pPr>
        <w:adjustRightInd w:val="0"/>
        <w:snapToGrid w:val="0"/>
        <w:spacing w:line="360" w:lineRule="auto"/>
        <w:rPr>
          <w:rFonts w:ascii="宋体" w:hAnsi="宋体"/>
          <w:szCs w:val="21"/>
        </w:rPr>
      </w:pPr>
      <w:r w:rsidRPr="00EA4431">
        <w:rPr>
          <w:rFonts w:ascii="宋体"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EA4431" w:rsidRPr="00EA4431" w:rsidRDefault="00EA4431" w:rsidP="00EA4431">
      <w:pPr>
        <w:adjustRightInd w:val="0"/>
        <w:snapToGrid w:val="0"/>
        <w:spacing w:line="360" w:lineRule="auto"/>
        <w:ind w:leftChars="-1" w:left="-2"/>
        <w:rPr>
          <w:rFonts w:ascii="宋体" w:hAnsi="宋体"/>
          <w:szCs w:val="21"/>
        </w:rPr>
      </w:pPr>
    </w:p>
    <w:p w:rsidR="00EA4431" w:rsidRPr="00EA4431" w:rsidRDefault="00EA4431" w:rsidP="00EA443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EA4431" w:rsidRPr="00EA4431" w:rsidRDefault="00EA4431" w:rsidP="00EA4431">
      <w:pPr>
        <w:spacing w:line="360" w:lineRule="auto"/>
        <w:ind w:firstLineChars="200" w:firstLine="420"/>
        <w:rPr>
          <w:szCs w:val="21"/>
        </w:rPr>
      </w:pPr>
      <w:r w:rsidRPr="00EA4431">
        <w:rPr>
          <w:rFonts w:hAnsi="宋体" w:hint="eastAsia"/>
          <w:szCs w:val="21"/>
        </w:rPr>
        <w:t xml:space="preserve">                                      </w:t>
      </w:r>
    </w:p>
    <w:p w:rsidR="00EA4431" w:rsidRPr="00EA4431" w:rsidRDefault="00EA4431" w:rsidP="00EA443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EA4431" w:rsidRPr="00EA4431" w:rsidRDefault="00EA4431" w:rsidP="00EA443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EA4431" w:rsidRPr="00173B91" w:rsidRDefault="00EA4431" w:rsidP="00EA4431"/>
    <w:p w:rsidR="00F379A7" w:rsidRPr="00EA4431" w:rsidRDefault="00F379A7">
      <w:pPr>
        <w:snapToGrid w:val="0"/>
        <w:spacing w:line="360" w:lineRule="auto"/>
        <w:jc w:val="left"/>
      </w:pPr>
    </w:p>
    <w:sectPr w:rsidR="00F379A7" w:rsidRPr="00EA4431" w:rsidSect="00A67DB0">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A60" w:rsidRDefault="00403A60">
      <w:r>
        <w:separator/>
      </w:r>
    </w:p>
  </w:endnote>
  <w:endnote w:type="continuationSeparator" w:id="0">
    <w:p w:rsidR="00403A60" w:rsidRDefault="0040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A60" w:rsidRDefault="00403A60">
      <w:r>
        <w:separator/>
      </w:r>
    </w:p>
  </w:footnote>
  <w:footnote w:type="continuationSeparator" w:id="0">
    <w:p w:rsidR="00403A60" w:rsidRDefault="00403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740" w:rsidRDefault="00E319C3">
    <w:pPr>
      <w:pStyle w:val="a5"/>
      <w:jc w:val="right"/>
    </w:pPr>
    <w:r>
      <w:rPr>
        <w:rFonts w:hint="eastAsia"/>
      </w:rPr>
      <w:t>北京大学人民医院</w:t>
    </w:r>
    <w:r>
      <w:rPr>
        <w:rFonts w:hint="eastAsia"/>
      </w:rPr>
      <w:t xml:space="preserve">  </w:t>
    </w:r>
    <w:r w:rsidR="00B04D40">
      <w:rPr>
        <w:rFonts w:hint="eastAsia"/>
      </w:rPr>
      <w:t>医学装备处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D321B"/>
    <w:multiLevelType w:val="singleLevel"/>
    <w:tmpl w:val="84CD321B"/>
    <w:lvl w:ilvl="0">
      <w:start w:val="6"/>
      <w:numFmt w:val="decimal"/>
      <w:lvlText w:val="%1."/>
      <w:lvlJc w:val="left"/>
      <w:pPr>
        <w:tabs>
          <w:tab w:val="left" w:pos="312"/>
        </w:tabs>
      </w:pPr>
    </w:lvl>
  </w:abstractNum>
  <w:abstractNum w:abstractNumId="1">
    <w:nsid w:val="2D4A3B26"/>
    <w:multiLevelType w:val="multilevel"/>
    <w:tmpl w:val="2D4A3B26"/>
    <w:lvl w:ilvl="0">
      <w:start w:val="4"/>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492B"/>
    <w:rsid w:val="0003503A"/>
    <w:rsid w:val="000424CC"/>
    <w:rsid w:val="000445AB"/>
    <w:rsid w:val="000468F4"/>
    <w:rsid w:val="00053C5A"/>
    <w:rsid w:val="00055282"/>
    <w:rsid w:val="00065597"/>
    <w:rsid w:val="0007190F"/>
    <w:rsid w:val="00071F48"/>
    <w:rsid w:val="00072BFF"/>
    <w:rsid w:val="00073C73"/>
    <w:rsid w:val="00081CB9"/>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C669C"/>
    <w:rsid w:val="000E0E55"/>
    <w:rsid w:val="000E3512"/>
    <w:rsid w:val="000E3B1B"/>
    <w:rsid w:val="000F2F8C"/>
    <w:rsid w:val="00104335"/>
    <w:rsid w:val="00104611"/>
    <w:rsid w:val="0010565C"/>
    <w:rsid w:val="00105CFD"/>
    <w:rsid w:val="0011569B"/>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1BB5"/>
    <w:rsid w:val="00203FF9"/>
    <w:rsid w:val="00216026"/>
    <w:rsid w:val="00223740"/>
    <w:rsid w:val="002307C8"/>
    <w:rsid w:val="00236365"/>
    <w:rsid w:val="00237A7B"/>
    <w:rsid w:val="00242065"/>
    <w:rsid w:val="0025226A"/>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B0340"/>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4A3C"/>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2FF2"/>
    <w:rsid w:val="003F5071"/>
    <w:rsid w:val="00403A60"/>
    <w:rsid w:val="0041632D"/>
    <w:rsid w:val="00417D94"/>
    <w:rsid w:val="0042322A"/>
    <w:rsid w:val="0042585B"/>
    <w:rsid w:val="00435315"/>
    <w:rsid w:val="0044595C"/>
    <w:rsid w:val="004461D9"/>
    <w:rsid w:val="004523F3"/>
    <w:rsid w:val="004536C0"/>
    <w:rsid w:val="004619DB"/>
    <w:rsid w:val="00461E80"/>
    <w:rsid w:val="0046288C"/>
    <w:rsid w:val="00466038"/>
    <w:rsid w:val="00483FC9"/>
    <w:rsid w:val="00491D0F"/>
    <w:rsid w:val="00496FB0"/>
    <w:rsid w:val="004A2211"/>
    <w:rsid w:val="004A5D08"/>
    <w:rsid w:val="004A6475"/>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6158"/>
    <w:rsid w:val="00577D68"/>
    <w:rsid w:val="00585338"/>
    <w:rsid w:val="00587A47"/>
    <w:rsid w:val="005944CE"/>
    <w:rsid w:val="00594F39"/>
    <w:rsid w:val="005A0AF1"/>
    <w:rsid w:val="005A11C0"/>
    <w:rsid w:val="005B2CBD"/>
    <w:rsid w:val="005B4CF9"/>
    <w:rsid w:val="005B4E46"/>
    <w:rsid w:val="005B7D72"/>
    <w:rsid w:val="005D00D9"/>
    <w:rsid w:val="005D016E"/>
    <w:rsid w:val="005D20D5"/>
    <w:rsid w:val="005D46C7"/>
    <w:rsid w:val="005D7386"/>
    <w:rsid w:val="005E3A84"/>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3F7"/>
    <w:rsid w:val="00690D93"/>
    <w:rsid w:val="006939DF"/>
    <w:rsid w:val="006A59D2"/>
    <w:rsid w:val="006D422D"/>
    <w:rsid w:val="006E2784"/>
    <w:rsid w:val="006E47C6"/>
    <w:rsid w:val="006E5A07"/>
    <w:rsid w:val="006F12E1"/>
    <w:rsid w:val="006F2C6C"/>
    <w:rsid w:val="00700865"/>
    <w:rsid w:val="00722091"/>
    <w:rsid w:val="00722D37"/>
    <w:rsid w:val="00724049"/>
    <w:rsid w:val="00726964"/>
    <w:rsid w:val="00726E34"/>
    <w:rsid w:val="00732766"/>
    <w:rsid w:val="00744577"/>
    <w:rsid w:val="007467B6"/>
    <w:rsid w:val="00747A33"/>
    <w:rsid w:val="00752A13"/>
    <w:rsid w:val="00755870"/>
    <w:rsid w:val="007667E9"/>
    <w:rsid w:val="007678A4"/>
    <w:rsid w:val="00771184"/>
    <w:rsid w:val="00776AEE"/>
    <w:rsid w:val="007770CE"/>
    <w:rsid w:val="00780309"/>
    <w:rsid w:val="007915A9"/>
    <w:rsid w:val="007920A8"/>
    <w:rsid w:val="00795CE4"/>
    <w:rsid w:val="007A5128"/>
    <w:rsid w:val="007B067D"/>
    <w:rsid w:val="007B3952"/>
    <w:rsid w:val="007B79EA"/>
    <w:rsid w:val="007C0CE3"/>
    <w:rsid w:val="007C30B4"/>
    <w:rsid w:val="007C4219"/>
    <w:rsid w:val="007C6CFB"/>
    <w:rsid w:val="007D21F7"/>
    <w:rsid w:val="007E0A13"/>
    <w:rsid w:val="007E3218"/>
    <w:rsid w:val="007F2A1F"/>
    <w:rsid w:val="007F517E"/>
    <w:rsid w:val="00804B2E"/>
    <w:rsid w:val="008069CB"/>
    <w:rsid w:val="00807278"/>
    <w:rsid w:val="008137A0"/>
    <w:rsid w:val="00815F82"/>
    <w:rsid w:val="00832354"/>
    <w:rsid w:val="00833C60"/>
    <w:rsid w:val="008355E8"/>
    <w:rsid w:val="00837C99"/>
    <w:rsid w:val="00840A78"/>
    <w:rsid w:val="00840D6E"/>
    <w:rsid w:val="008450C4"/>
    <w:rsid w:val="008457C3"/>
    <w:rsid w:val="00845945"/>
    <w:rsid w:val="0085530D"/>
    <w:rsid w:val="00856041"/>
    <w:rsid w:val="008627A6"/>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258"/>
    <w:rsid w:val="009C3BC3"/>
    <w:rsid w:val="009C526C"/>
    <w:rsid w:val="009D12B4"/>
    <w:rsid w:val="009D2DD1"/>
    <w:rsid w:val="009E0E94"/>
    <w:rsid w:val="009E40B6"/>
    <w:rsid w:val="009E49A7"/>
    <w:rsid w:val="009E7671"/>
    <w:rsid w:val="009F5264"/>
    <w:rsid w:val="009F59C0"/>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67DB0"/>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282A"/>
    <w:rsid w:val="00AD6627"/>
    <w:rsid w:val="00AE7C6C"/>
    <w:rsid w:val="00AF4B65"/>
    <w:rsid w:val="00AF728C"/>
    <w:rsid w:val="00B04D40"/>
    <w:rsid w:val="00B06C29"/>
    <w:rsid w:val="00B073D2"/>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6546"/>
    <w:rsid w:val="00BF7D03"/>
    <w:rsid w:val="00C000DC"/>
    <w:rsid w:val="00C14423"/>
    <w:rsid w:val="00C170AE"/>
    <w:rsid w:val="00C23F11"/>
    <w:rsid w:val="00C26729"/>
    <w:rsid w:val="00C27463"/>
    <w:rsid w:val="00C30094"/>
    <w:rsid w:val="00C31450"/>
    <w:rsid w:val="00C35CAB"/>
    <w:rsid w:val="00C37840"/>
    <w:rsid w:val="00C478A0"/>
    <w:rsid w:val="00C55FB7"/>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3680"/>
    <w:rsid w:val="00CD7012"/>
    <w:rsid w:val="00CE2FE3"/>
    <w:rsid w:val="00CF1A23"/>
    <w:rsid w:val="00D12E44"/>
    <w:rsid w:val="00D35F9C"/>
    <w:rsid w:val="00D4011E"/>
    <w:rsid w:val="00D411C8"/>
    <w:rsid w:val="00D41668"/>
    <w:rsid w:val="00D624F6"/>
    <w:rsid w:val="00D64DE0"/>
    <w:rsid w:val="00D6759A"/>
    <w:rsid w:val="00D72D7F"/>
    <w:rsid w:val="00D771EC"/>
    <w:rsid w:val="00D8102E"/>
    <w:rsid w:val="00D85944"/>
    <w:rsid w:val="00D97CFA"/>
    <w:rsid w:val="00DA5771"/>
    <w:rsid w:val="00DB1FE4"/>
    <w:rsid w:val="00DB333A"/>
    <w:rsid w:val="00DC70D9"/>
    <w:rsid w:val="00DD37F0"/>
    <w:rsid w:val="00DE1110"/>
    <w:rsid w:val="00DE281A"/>
    <w:rsid w:val="00DE2FED"/>
    <w:rsid w:val="00DF2BE4"/>
    <w:rsid w:val="00DF5207"/>
    <w:rsid w:val="00DF70CB"/>
    <w:rsid w:val="00E07E85"/>
    <w:rsid w:val="00E15ED2"/>
    <w:rsid w:val="00E17CDF"/>
    <w:rsid w:val="00E24802"/>
    <w:rsid w:val="00E319C3"/>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96FB6"/>
    <w:rsid w:val="00EA4431"/>
    <w:rsid w:val="00EA49BF"/>
    <w:rsid w:val="00EB1D25"/>
    <w:rsid w:val="00EB5F2D"/>
    <w:rsid w:val="00EB631C"/>
    <w:rsid w:val="00EC07F4"/>
    <w:rsid w:val="00EC5F5A"/>
    <w:rsid w:val="00ED0586"/>
    <w:rsid w:val="00ED0D5C"/>
    <w:rsid w:val="00EE0C1D"/>
    <w:rsid w:val="00EE1D44"/>
    <w:rsid w:val="00EE5D2A"/>
    <w:rsid w:val="00EE6FC4"/>
    <w:rsid w:val="00EF76E6"/>
    <w:rsid w:val="00F03EA7"/>
    <w:rsid w:val="00F062A4"/>
    <w:rsid w:val="00F149E7"/>
    <w:rsid w:val="00F23831"/>
    <w:rsid w:val="00F2518A"/>
    <w:rsid w:val="00F25A8A"/>
    <w:rsid w:val="00F32BF5"/>
    <w:rsid w:val="00F35D1C"/>
    <w:rsid w:val="00F379A7"/>
    <w:rsid w:val="00F400C9"/>
    <w:rsid w:val="00F42AD6"/>
    <w:rsid w:val="00F53A42"/>
    <w:rsid w:val="00F55093"/>
    <w:rsid w:val="00F55128"/>
    <w:rsid w:val="00F61F2D"/>
    <w:rsid w:val="00F651EA"/>
    <w:rsid w:val="00F85041"/>
    <w:rsid w:val="00F94421"/>
    <w:rsid w:val="00FA1DDE"/>
    <w:rsid w:val="00FB3E6C"/>
    <w:rsid w:val="00FB76B5"/>
    <w:rsid w:val="00FC71BF"/>
    <w:rsid w:val="00FE0D99"/>
    <w:rsid w:val="00FE31B4"/>
    <w:rsid w:val="00FE397B"/>
    <w:rsid w:val="00FE4802"/>
    <w:rsid w:val="00FE78C8"/>
    <w:rsid w:val="07CC0A80"/>
    <w:rsid w:val="0B980255"/>
    <w:rsid w:val="14C369F7"/>
    <w:rsid w:val="22026680"/>
    <w:rsid w:val="27001C36"/>
    <w:rsid w:val="272938E2"/>
    <w:rsid w:val="329432A4"/>
    <w:rsid w:val="41940F6F"/>
    <w:rsid w:val="52D51458"/>
    <w:rsid w:val="537A107E"/>
    <w:rsid w:val="57A6724A"/>
    <w:rsid w:val="66210880"/>
    <w:rsid w:val="67A132FD"/>
    <w:rsid w:val="758D2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DB0"/>
    <w:pPr>
      <w:widowControl w:val="0"/>
      <w:jc w:val="both"/>
    </w:pPr>
    <w:rPr>
      <w:kern w:val="2"/>
      <w:sz w:val="21"/>
    </w:rPr>
  </w:style>
  <w:style w:type="paragraph" w:styleId="1">
    <w:name w:val="heading 1"/>
    <w:basedOn w:val="a"/>
    <w:next w:val="a"/>
    <w:link w:val="1Char"/>
    <w:qFormat/>
    <w:rsid w:val="00A67DB0"/>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67DB0"/>
    <w:rPr>
      <w:sz w:val="18"/>
      <w:szCs w:val="18"/>
    </w:rPr>
  </w:style>
  <w:style w:type="paragraph" w:styleId="a4">
    <w:name w:val="footer"/>
    <w:basedOn w:val="a"/>
    <w:link w:val="Char0"/>
    <w:uiPriority w:val="99"/>
    <w:unhideWhenUsed/>
    <w:qFormat/>
    <w:rsid w:val="00A67DB0"/>
    <w:pPr>
      <w:tabs>
        <w:tab w:val="center" w:pos="4153"/>
        <w:tab w:val="right" w:pos="8306"/>
      </w:tabs>
      <w:snapToGrid w:val="0"/>
      <w:jc w:val="left"/>
    </w:pPr>
    <w:rPr>
      <w:sz w:val="18"/>
      <w:szCs w:val="18"/>
    </w:rPr>
  </w:style>
  <w:style w:type="paragraph" w:styleId="a5">
    <w:name w:val="header"/>
    <w:basedOn w:val="a"/>
    <w:link w:val="Char1"/>
    <w:qFormat/>
    <w:rsid w:val="00A67DB0"/>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A67D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A67DB0"/>
    <w:rPr>
      <w:rFonts w:ascii="Times New Roman" w:eastAsia="宋体" w:hAnsi="Times New Roman" w:cs="Times New Roman"/>
      <w:b/>
      <w:kern w:val="44"/>
      <w:sz w:val="44"/>
      <w:szCs w:val="20"/>
    </w:rPr>
  </w:style>
  <w:style w:type="character" w:customStyle="1" w:styleId="Char1">
    <w:name w:val="页眉 Char"/>
    <w:basedOn w:val="a0"/>
    <w:link w:val="a5"/>
    <w:qFormat/>
    <w:rsid w:val="00A67DB0"/>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A67DB0"/>
    <w:rPr>
      <w:rFonts w:ascii="Times New Roman" w:eastAsia="宋体" w:hAnsi="Times New Roman" w:cs="Times New Roman"/>
      <w:sz w:val="18"/>
      <w:szCs w:val="18"/>
    </w:rPr>
  </w:style>
  <w:style w:type="paragraph" w:styleId="a7">
    <w:name w:val="List Paragraph"/>
    <w:basedOn w:val="a"/>
    <w:uiPriority w:val="34"/>
    <w:qFormat/>
    <w:rsid w:val="00A67DB0"/>
    <w:pPr>
      <w:ind w:firstLineChars="200" w:firstLine="420"/>
    </w:pPr>
  </w:style>
  <w:style w:type="character" w:customStyle="1" w:styleId="Char0">
    <w:name w:val="页脚 Char"/>
    <w:basedOn w:val="a0"/>
    <w:link w:val="a4"/>
    <w:uiPriority w:val="99"/>
    <w:qFormat/>
    <w:rsid w:val="00A67DB0"/>
    <w:rPr>
      <w:rFonts w:ascii="Times New Roman" w:eastAsia="宋体" w:hAnsi="Times New Roman" w:cs="Times New Roman"/>
      <w:sz w:val="18"/>
      <w:szCs w:val="18"/>
    </w:rPr>
  </w:style>
  <w:style w:type="paragraph" w:customStyle="1" w:styleId="a8">
    <w:name w:val="目录"/>
    <w:basedOn w:val="a"/>
    <w:qFormat/>
    <w:rsid w:val="00A67DB0"/>
    <w:pPr>
      <w:widowControl/>
      <w:jc w:val="center"/>
    </w:pPr>
    <w:rPr>
      <w:rFonts w:ascii="宋体"/>
      <w:b/>
      <w:kern w:val="0"/>
      <w:sz w:val="36"/>
    </w:rPr>
  </w:style>
  <w:style w:type="paragraph" w:customStyle="1" w:styleId="10">
    <w:name w:val="列出段落1"/>
    <w:basedOn w:val="a"/>
    <w:uiPriority w:val="34"/>
    <w:qFormat/>
    <w:rsid w:val="00A67DB0"/>
    <w:pPr>
      <w:ind w:firstLineChars="200" w:firstLine="420"/>
    </w:pPr>
    <w:rPr>
      <w:rFonts w:asciiTheme="minorHAnsi" w:eastAsiaTheme="minorEastAsia" w:hAnsiTheme="minorHAnsi" w:cstheme="minorBidi"/>
      <w:szCs w:val="22"/>
    </w:rPr>
  </w:style>
  <w:style w:type="character" w:customStyle="1" w:styleId="NormalCharacter">
    <w:name w:val="NormalCharacter"/>
    <w:semiHidden/>
    <w:qFormat/>
    <w:rsid w:val="00A67DB0"/>
  </w:style>
  <w:style w:type="paragraph" w:customStyle="1" w:styleId="179">
    <w:name w:val="179"/>
    <w:basedOn w:val="a"/>
    <w:qFormat/>
    <w:rsid w:val="00A67DB0"/>
    <w:pPr>
      <w:ind w:firstLineChars="200" w:firstLine="420"/>
    </w:pPr>
  </w:style>
  <w:style w:type="paragraph" w:customStyle="1" w:styleId="UserStyle0">
    <w:name w:val="UserStyle_0"/>
    <w:qFormat/>
    <w:rsid w:val="00A67DB0"/>
    <w:pPr>
      <w:textAlignment w:val="baseline"/>
    </w:pPr>
    <w:rPr>
      <w:rFonts w:ascii="宋体"/>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81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expo.pharmnet.com.cn/agent_product/"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43979-403E-4372-9326-001E9534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11</Pages>
  <Words>1209</Words>
  <Characters>6892</Characters>
  <Application>Microsoft Office Word</Application>
  <DocSecurity>0</DocSecurity>
  <Lines>57</Lines>
  <Paragraphs>16</Paragraphs>
  <ScaleCrop>false</ScaleCrop>
  <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李璐</cp:lastModifiedBy>
  <cp:revision>22</cp:revision>
  <cp:lastPrinted>2015-07-01T23:52:00Z</cp:lastPrinted>
  <dcterms:created xsi:type="dcterms:W3CDTF">2021-06-10T02:39:00Z</dcterms:created>
  <dcterms:modified xsi:type="dcterms:W3CDTF">2021-10-13T01:48:00Z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A5D24AFF82E6469BA10C21C09992DF21</vt:lpwstr>
  </property>
</Properties>
</file>