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6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附件：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购 买 标 书 记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237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标号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包号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制造商/品牌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中文CHINESE：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英文ENGLISH：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联系人、电话、传真及邮箱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电    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邮    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购买人签字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9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购买日期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6C0C"/>
    <w:rsid w:val="23B0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2020-06-30T08:37:00Z</dcterms:created>
  <dc:creator>田竞冉-JokeR-主理人</dc:creator>
  <cp:lastModifiedBy>田竞冉-JokeR-主理人</cp:lastModifiedBy>
  <dcterms:modified xsi:type="dcterms:W3CDTF">2020-06-30T08:38:08Z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