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DDAEB" w14:textId="39C4E716" w:rsidR="00395520" w:rsidRDefault="00395520" w:rsidP="00395520">
      <w:pPr>
        <w:jc w:val="center"/>
        <w:rPr>
          <w:rFonts w:ascii="宋体" w:eastAsia="宋体" w:hAnsi="宋体"/>
          <w:sz w:val="44"/>
          <w:szCs w:val="44"/>
        </w:rPr>
      </w:pPr>
      <w:r w:rsidRPr="00395520">
        <w:rPr>
          <w:rFonts w:ascii="宋体" w:eastAsia="宋体" w:hAnsi="宋体" w:hint="eastAsia"/>
          <w:sz w:val="44"/>
          <w:szCs w:val="44"/>
        </w:rPr>
        <w:t>心肺复苏机</w:t>
      </w:r>
    </w:p>
    <w:p w14:paraId="51E21939" w14:textId="3921C14D" w:rsidR="00395520" w:rsidRDefault="0066393B" w:rsidP="00395520">
      <w:pPr>
        <w:jc w:val="left"/>
        <w:rPr>
          <w:rFonts w:ascii="仿宋" w:eastAsia="仿宋" w:hAnsi="仿宋"/>
          <w:sz w:val="32"/>
          <w:szCs w:val="32"/>
        </w:rPr>
      </w:pPr>
      <w:r>
        <w:rPr>
          <w:rFonts w:ascii="仿宋" w:eastAsia="仿宋" w:hAnsi="仿宋" w:hint="eastAsia"/>
          <w:sz w:val="32"/>
          <w:szCs w:val="32"/>
        </w:rPr>
        <w:t>预算</w:t>
      </w:r>
      <w:r w:rsidR="00395520" w:rsidRPr="00395520">
        <w:rPr>
          <w:rFonts w:ascii="仿宋" w:eastAsia="仿宋" w:hAnsi="仿宋" w:hint="eastAsia"/>
          <w:sz w:val="32"/>
          <w:szCs w:val="32"/>
        </w:rPr>
        <w:t>：</w:t>
      </w:r>
      <w:r w:rsidR="00FC5ACB">
        <w:rPr>
          <w:rFonts w:ascii="仿宋" w:eastAsia="仿宋" w:hAnsi="仿宋" w:hint="eastAsia"/>
          <w:sz w:val="32"/>
          <w:szCs w:val="32"/>
        </w:rPr>
        <w:t>4</w:t>
      </w:r>
      <w:r w:rsidR="00395520" w:rsidRPr="00395520">
        <w:rPr>
          <w:rFonts w:ascii="仿宋" w:eastAsia="仿宋" w:hAnsi="仿宋"/>
          <w:sz w:val="32"/>
          <w:szCs w:val="32"/>
        </w:rPr>
        <w:t>5</w:t>
      </w:r>
      <w:r w:rsidR="00395520" w:rsidRPr="00395520">
        <w:rPr>
          <w:rFonts w:ascii="仿宋" w:eastAsia="仿宋" w:hAnsi="仿宋" w:hint="eastAsia"/>
          <w:sz w:val="32"/>
          <w:szCs w:val="32"/>
        </w:rPr>
        <w:t>万元人民币</w:t>
      </w:r>
    </w:p>
    <w:p w14:paraId="5F017D23" w14:textId="67F07850" w:rsidR="00FC5ACB" w:rsidRDefault="00FC5ACB" w:rsidP="00395520">
      <w:pPr>
        <w:jc w:val="left"/>
        <w:rPr>
          <w:rFonts w:ascii="仿宋" w:eastAsia="仿宋" w:hAnsi="仿宋" w:hint="eastAsia"/>
          <w:sz w:val="32"/>
          <w:szCs w:val="32"/>
        </w:rPr>
      </w:pPr>
      <w:r>
        <w:rPr>
          <w:rFonts w:ascii="仿宋" w:eastAsia="仿宋" w:hAnsi="仿宋" w:hint="eastAsia"/>
          <w:sz w:val="32"/>
          <w:szCs w:val="32"/>
        </w:rPr>
        <w:t>数量：3台</w:t>
      </w:r>
      <w:bookmarkStart w:id="0" w:name="_GoBack"/>
      <w:bookmarkEnd w:id="0"/>
    </w:p>
    <w:p w14:paraId="192186A6" w14:textId="0C2008D4" w:rsidR="00395520" w:rsidRDefault="00395520" w:rsidP="00395520">
      <w:pPr>
        <w:jc w:val="left"/>
        <w:rPr>
          <w:rFonts w:ascii="仿宋" w:eastAsia="仿宋" w:hAnsi="仿宋"/>
          <w:sz w:val="32"/>
          <w:szCs w:val="32"/>
        </w:rPr>
      </w:pPr>
      <w:r>
        <w:rPr>
          <w:rFonts w:ascii="仿宋" w:eastAsia="仿宋" w:hAnsi="仿宋" w:hint="eastAsia"/>
          <w:sz w:val="32"/>
          <w:szCs w:val="32"/>
        </w:rPr>
        <w:t>到货日期：合同签署后1周内</w:t>
      </w:r>
    </w:p>
    <w:p w14:paraId="7DFC2501" w14:textId="3FA52989" w:rsidR="00395520" w:rsidRPr="00395520" w:rsidRDefault="00395520" w:rsidP="00395520">
      <w:pPr>
        <w:jc w:val="left"/>
        <w:rPr>
          <w:rFonts w:ascii="仿宋" w:eastAsia="仿宋" w:hAnsi="仿宋"/>
          <w:sz w:val="32"/>
          <w:szCs w:val="32"/>
        </w:rPr>
      </w:pPr>
      <w:r>
        <w:rPr>
          <w:rFonts w:ascii="仿宋" w:eastAsia="仿宋" w:hAnsi="仿宋" w:hint="eastAsia"/>
          <w:sz w:val="32"/>
          <w:szCs w:val="32"/>
        </w:rPr>
        <w:t>保修时长：</w:t>
      </w:r>
      <w:r w:rsidR="005322E4">
        <w:rPr>
          <w:rFonts w:ascii="仿宋" w:eastAsia="仿宋" w:hAnsi="仿宋" w:hint="eastAsia"/>
          <w:sz w:val="32"/>
          <w:szCs w:val="32"/>
        </w:rPr>
        <w:t>2年</w:t>
      </w:r>
    </w:p>
    <w:p w14:paraId="7D7A58DD" w14:textId="77777777" w:rsidR="00395520" w:rsidRDefault="00395520" w:rsidP="00395520">
      <w:pPr>
        <w:jc w:val="center"/>
        <w:rPr>
          <w:rFonts w:ascii="宋体" w:eastAsia="宋体" w:hAnsi="宋体"/>
          <w:sz w:val="44"/>
          <w:szCs w:val="44"/>
        </w:rPr>
      </w:pPr>
    </w:p>
    <w:p w14:paraId="797B27A2" w14:textId="6FD42CBB" w:rsidR="00395520" w:rsidRDefault="00395520" w:rsidP="00395520">
      <w:pPr>
        <w:jc w:val="center"/>
        <w:rPr>
          <w:rFonts w:ascii="宋体" w:eastAsia="宋体" w:hAnsi="宋体"/>
          <w:sz w:val="44"/>
          <w:szCs w:val="44"/>
        </w:rPr>
      </w:pPr>
      <w:r>
        <w:rPr>
          <w:rFonts w:ascii="宋体" w:eastAsia="宋体" w:hAnsi="宋体" w:hint="eastAsia"/>
          <w:sz w:val="44"/>
          <w:szCs w:val="44"/>
        </w:rPr>
        <w:t>技术参数表</w:t>
      </w:r>
    </w:p>
    <w:tbl>
      <w:tblPr>
        <w:tblpPr w:leftFromText="180" w:rightFromText="180" w:vertAnchor="text" w:horzAnchor="page" w:tblpX="1768" w:tblpY="270"/>
        <w:tblOverlap w:val="never"/>
        <w:tblW w:w="8522" w:type="dxa"/>
        <w:tblLayout w:type="fixed"/>
        <w:tblLook w:val="04A0" w:firstRow="1" w:lastRow="0" w:firstColumn="1" w:lastColumn="0" w:noHBand="0" w:noVBand="1"/>
      </w:tblPr>
      <w:tblGrid>
        <w:gridCol w:w="1594"/>
        <w:gridCol w:w="6928"/>
      </w:tblGrid>
      <w:tr w:rsidR="00395520" w14:paraId="6AED565A" w14:textId="77777777" w:rsidTr="00B54EAE">
        <w:trPr>
          <w:trHeight w:val="630"/>
        </w:trPr>
        <w:tc>
          <w:tcPr>
            <w:tcW w:w="1594" w:type="dxa"/>
            <w:tcBorders>
              <w:top w:val="single" w:sz="4" w:space="0" w:color="auto"/>
              <w:left w:val="single" w:sz="4" w:space="0" w:color="auto"/>
              <w:bottom w:val="single" w:sz="4" w:space="0" w:color="auto"/>
              <w:right w:val="single" w:sz="4" w:space="0" w:color="auto"/>
            </w:tcBorders>
            <w:vAlign w:val="center"/>
          </w:tcPr>
          <w:p w14:paraId="0E570796" w14:textId="77777777" w:rsidR="00395520" w:rsidRPr="00747A0B" w:rsidRDefault="00395520" w:rsidP="00B54EAE">
            <w:pPr>
              <w:widowControl/>
              <w:jc w:val="center"/>
              <w:rPr>
                <w:rFonts w:asciiTheme="majorEastAsia" w:eastAsiaTheme="majorEastAsia" w:hAnsiTheme="majorEastAsia"/>
                <w:b/>
                <w:sz w:val="24"/>
                <w:szCs w:val="24"/>
              </w:rPr>
            </w:pPr>
            <w:r w:rsidRPr="00747A0B">
              <w:rPr>
                <w:rFonts w:asciiTheme="majorEastAsia" w:eastAsiaTheme="majorEastAsia" w:hAnsiTheme="majorEastAsia" w:hint="eastAsia"/>
                <w:b/>
                <w:sz w:val="24"/>
                <w:szCs w:val="24"/>
              </w:rPr>
              <w:t>序号</w:t>
            </w:r>
          </w:p>
        </w:tc>
        <w:tc>
          <w:tcPr>
            <w:tcW w:w="6928" w:type="dxa"/>
            <w:tcBorders>
              <w:top w:val="single" w:sz="4" w:space="0" w:color="auto"/>
              <w:left w:val="nil"/>
              <w:bottom w:val="single" w:sz="4" w:space="0" w:color="auto"/>
              <w:right w:val="single" w:sz="4" w:space="0" w:color="auto"/>
            </w:tcBorders>
            <w:vAlign w:val="center"/>
          </w:tcPr>
          <w:p w14:paraId="3BCAB778" w14:textId="77777777" w:rsidR="00395520" w:rsidRPr="00747A0B" w:rsidRDefault="00395520" w:rsidP="00B54EAE">
            <w:pPr>
              <w:widowControl/>
              <w:ind w:firstLineChars="250" w:firstLine="600"/>
              <w:jc w:val="center"/>
              <w:rPr>
                <w:rFonts w:asciiTheme="majorEastAsia" w:eastAsiaTheme="majorEastAsia" w:hAnsiTheme="majorEastAsia"/>
                <w:b/>
                <w:sz w:val="24"/>
                <w:szCs w:val="24"/>
              </w:rPr>
            </w:pPr>
            <w:r w:rsidRPr="00747A0B">
              <w:rPr>
                <w:rFonts w:asciiTheme="majorEastAsia" w:eastAsiaTheme="majorEastAsia" w:hAnsiTheme="majorEastAsia" w:hint="eastAsia"/>
                <w:b/>
                <w:sz w:val="24"/>
                <w:szCs w:val="24"/>
              </w:rPr>
              <w:t>技术参数</w:t>
            </w:r>
          </w:p>
        </w:tc>
      </w:tr>
      <w:tr w:rsidR="00395520" w14:paraId="57B325A8"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2E1699C8"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w:t>
            </w:r>
          </w:p>
        </w:tc>
        <w:tc>
          <w:tcPr>
            <w:tcW w:w="6928" w:type="dxa"/>
            <w:tcBorders>
              <w:top w:val="nil"/>
              <w:left w:val="nil"/>
              <w:bottom w:val="single" w:sz="4" w:space="0" w:color="auto"/>
              <w:right w:val="single" w:sz="4" w:space="0" w:color="auto"/>
            </w:tcBorders>
            <w:vAlign w:val="center"/>
          </w:tcPr>
          <w:p w14:paraId="34165477"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驱动方式：电动电控</w:t>
            </w:r>
          </w:p>
        </w:tc>
      </w:tr>
      <w:tr w:rsidR="00395520" w14:paraId="2E0D36A8"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0EB8825D"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2</w:t>
            </w:r>
          </w:p>
        </w:tc>
        <w:tc>
          <w:tcPr>
            <w:tcW w:w="6928" w:type="dxa"/>
            <w:tcBorders>
              <w:top w:val="nil"/>
              <w:left w:val="nil"/>
              <w:bottom w:val="single" w:sz="4" w:space="0" w:color="auto"/>
              <w:right w:val="single" w:sz="4" w:space="0" w:color="auto"/>
            </w:tcBorders>
            <w:vAlign w:val="center"/>
          </w:tcPr>
          <w:p w14:paraId="576DE594"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按压深度：3-6cm可调</w:t>
            </w:r>
          </w:p>
        </w:tc>
      </w:tr>
      <w:tr w:rsidR="00395520" w14:paraId="26A9495C"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4BF6A758"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3</w:t>
            </w:r>
          </w:p>
        </w:tc>
        <w:tc>
          <w:tcPr>
            <w:tcW w:w="6928" w:type="dxa"/>
            <w:tcBorders>
              <w:top w:val="nil"/>
              <w:left w:val="nil"/>
              <w:bottom w:val="single" w:sz="4" w:space="0" w:color="auto"/>
              <w:right w:val="single" w:sz="4" w:space="0" w:color="auto"/>
            </w:tcBorders>
            <w:vAlign w:val="center"/>
          </w:tcPr>
          <w:p w14:paraId="507EAC6A"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按压频率：100bpm</w:t>
            </w:r>
          </w:p>
        </w:tc>
      </w:tr>
      <w:tr w:rsidR="00395520" w14:paraId="5586FB5E"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477002A6"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4*</w:t>
            </w:r>
          </w:p>
        </w:tc>
        <w:tc>
          <w:tcPr>
            <w:tcW w:w="6928" w:type="dxa"/>
            <w:tcBorders>
              <w:top w:val="nil"/>
              <w:left w:val="nil"/>
              <w:bottom w:val="single" w:sz="4" w:space="0" w:color="auto"/>
              <w:right w:val="single" w:sz="4" w:space="0" w:color="auto"/>
            </w:tcBorders>
            <w:vAlign w:val="center"/>
          </w:tcPr>
          <w:p w14:paraId="2F2264EF"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运行模式：按压/通气30:2，连续按压</w:t>
            </w:r>
          </w:p>
        </w:tc>
      </w:tr>
      <w:tr w:rsidR="00395520" w14:paraId="45C53C00"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3666171F"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5</w:t>
            </w:r>
          </w:p>
        </w:tc>
        <w:tc>
          <w:tcPr>
            <w:tcW w:w="6928" w:type="dxa"/>
            <w:tcBorders>
              <w:top w:val="nil"/>
              <w:left w:val="nil"/>
              <w:bottom w:val="single" w:sz="4" w:space="0" w:color="auto"/>
              <w:right w:val="single" w:sz="4" w:space="0" w:color="auto"/>
            </w:tcBorders>
            <w:vAlign w:val="center"/>
          </w:tcPr>
          <w:p w14:paraId="0591CF2A"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按压与释放比：1:1</w:t>
            </w:r>
          </w:p>
        </w:tc>
      </w:tr>
      <w:tr w:rsidR="00395520" w14:paraId="53AD000D"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3A9B994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6*</w:t>
            </w:r>
          </w:p>
        </w:tc>
        <w:tc>
          <w:tcPr>
            <w:tcW w:w="6928" w:type="dxa"/>
            <w:tcBorders>
              <w:top w:val="nil"/>
              <w:left w:val="nil"/>
              <w:bottom w:val="single" w:sz="4" w:space="0" w:color="auto"/>
              <w:right w:val="single" w:sz="4" w:space="0" w:color="auto"/>
            </w:tcBorders>
            <w:vAlign w:val="center"/>
          </w:tcPr>
          <w:p w14:paraId="7E531080"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潮气量：400ml、500ml、600ml可调可控</w:t>
            </w:r>
          </w:p>
        </w:tc>
      </w:tr>
      <w:tr w:rsidR="00395520" w14:paraId="278AE2A8"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2EE7CED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7</w:t>
            </w:r>
          </w:p>
        </w:tc>
        <w:tc>
          <w:tcPr>
            <w:tcW w:w="6928" w:type="dxa"/>
            <w:tcBorders>
              <w:top w:val="nil"/>
              <w:left w:val="nil"/>
              <w:bottom w:val="single" w:sz="4" w:space="0" w:color="auto"/>
              <w:right w:val="single" w:sz="4" w:space="0" w:color="auto"/>
            </w:tcBorders>
            <w:vAlign w:val="center"/>
          </w:tcPr>
          <w:p w14:paraId="0DF5BE1C"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呼吸比：1:1.67</w:t>
            </w:r>
          </w:p>
        </w:tc>
      </w:tr>
      <w:tr w:rsidR="00395520" w14:paraId="1A09ED83"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1626208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8</w:t>
            </w:r>
          </w:p>
        </w:tc>
        <w:tc>
          <w:tcPr>
            <w:tcW w:w="6928" w:type="dxa"/>
            <w:tcBorders>
              <w:top w:val="nil"/>
              <w:left w:val="nil"/>
              <w:bottom w:val="single" w:sz="4" w:space="0" w:color="auto"/>
              <w:right w:val="single" w:sz="4" w:space="0" w:color="auto"/>
            </w:tcBorders>
            <w:vAlign w:val="center"/>
          </w:tcPr>
          <w:p w14:paraId="4FB97D54"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呼吸频率：12bpm</w:t>
            </w:r>
          </w:p>
        </w:tc>
      </w:tr>
      <w:tr w:rsidR="00395520" w14:paraId="6B5ED8EB" w14:textId="77777777" w:rsidTr="00B54EAE">
        <w:trPr>
          <w:trHeight w:val="630"/>
        </w:trPr>
        <w:tc>
          <w:tcPr>
            <w:tcW w:w="1594" w:type="dxa"/>
            <w:tcBorders>
              <w:top w:val="nil"/>
              <w:left w:val="single" w:sz="8" w:space="0" w:color="auto"/>
              <w:bottom w:val="single" w:sz="4" w:space="0" w:color="auto"/>
              <w:right w:val="single" w:sz="4" w:space="0" w:color="auto"/>
            </w:tcBorders>
            <w:vAlign w:val="center"/>
          </w:tcPr>
          <w:p w14:paraId="09E986F2"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9</w:t>
            </w:r>
          </w:p>
        </w:tc>
        <w:tc>
          <w:tcPr>
            <w:tcW w:w="6928" w:type="dxa"/>
            <w:tcBorders>
              <w:top w:val="nil"/>
              <w:left w:val="nil"/>
              <w:bottom w:val="single" w:sz="4" w:space="0" w:color="auto"/>
              <w:right w:val="single" w:sz="4" w:space="0" w:color="auto"/>
            </w:tcBorders>
            <w:vAlign w:val="center"/>
          </w:tcPr>
          <w:p w14:paraId="5EEAA8E9"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低电压报警：电池电压低于指定值时报警</w:t>
            </w:r>
          </w:p>
        </w:tc>
      </w:tr>
      <w:tr w:rsidR="00395520" w14:paraId="7C781BAE"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30B4AD4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10</w:t>
            </w:r>
          </w:p>
        </w:tc>
        <w:tc>
          <w:tcPr>
            <w:tcW w:w="6928" w:type="dxa"/>
            <w:tcBorders>
              <w:top w:val="nil"/>
              <w:left w:val="nil"/>
              <w:bottom w:val="single" w:sz="4" w:space="0" w:color="auto"/>
              <w:right w:val="single" w:sz="4" w:space="0" w:color="auto"/>
            </w:tcBorders>
            <w:vAlign w:val="center"/>
          </w:tcPr>
          <w:p w14:paraId="1E675016"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位移故障报警：当按压位移超过设定值范围时报警</w:t>
            </w:r>
          </w:p>
        </w:tc>
      </w:tr>
      <w:tr w:rsidR="00395520" w14:paraId="0A1D39DE"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26CACB3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11</w:t>
            </w:r>
          </w:p>
        </w:tc>
        <w:tc>
          <w:tcPr>
            <w:tcW w:w="6928" w:type="dxa"/>
            <w:tcBorders>
              <w:top w:val="nil"/>
              <w:left w:val="nil"/>
              <w:bottom w:val="single" w:sz="4" w:space="0" w:color="auto"/>
              <w:right w:val="single" w:sz="4" w:space="0" w:color="auto"/>
            </w:tcBorders>
            <w:vAlign w:val="center"/>
          </w:tcPr>
          <w:p w14:paraId="4CE1B658"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电池供电：电池一次性充电可持续使用40min</w:t>
            </w:r>
          </w:p>
        </w:tc>
      </w:tr>
      <w:tr w:rsidR="00395520" w14:paraId="6E4D3B82"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1E41C2B5"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12*</w:t>
            </w:r>
          </w:p>
        </w:tc>
        <w:tc>
          <w:tcPr>
            <w:tcW w:w="6928" w:type="dxa"/>
            <w:tcBorders>
              <w:top w:val="nil"/>
              <w:left w:val="nil"/>
              <w:bottom w:val="single" w:sz="4" w:space="0" w:color="auto"/>
              <w:right w:val="single" w:sz="4" w:space="0" w:color="auto"/>
            </w:tcBorders>
            <w:vAlign w:val="center"/>
          </w:tcPr>
          <w:p w14:paraId="5BD7510D"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外形尺寸：≤520*240*580mm</w:t>
            </w:r>
          </w:p>
        </w:tc>
      </w:tr>
      <w:tr w:rsidR="00395520" w14:paraId="5A1800AF" w14:textId="77777777" w:rsidTr="00B54EAE">
        <w:trPr>
          <w:trHeight w:val="555"/>
        </w:trPr>
        <w:tc>
          <w:tcPr>
            <w:tcW w:w="1594" w:type="dxa"/>
            <w:tcBorders>
              <w:top w:val="nil"/>
              <w:left w:val="single" w:sz="8" w:space="0" w:color="auto"/>
              <w:bottom w:val="single" w:sz="4" w:space="0" w:color="auto"/>
              <w:right w:val="single" w:sz="4" w:space="0" w:color="auto"/>
            </w:tcBorders>
            <w:vAlign w:val="center"/>
          </w:tcPr>
          <w:p w14:paraId="23F0D7A0" w14:textId="77777777" w:rsidR="00395520" w:rsidRPr="00747A0B" w:rsidRDefault="00395520" w:rsidP="00B54EAE">
            <w:pPr>
              <w:widowControl/>
              <w:jc w:val="center"/>
              <w:rPr>
                <w:rFonts w:asciiTheme="majorEastAsia" w:eastAsiaTheme="majorEastAsia" w:hAnsiTheme="majorEastAsia"/>
                <w:szCs w:val="21"/>
              </w:rPr>
            </w:pPr>
            <w:r w:rsidRPr="00747A0B">
              <w:rPr>
                <w:rFonts w:asciiTheme="majorEastAsia" w:eastAsiaTheme="majorEastAsia" w:hAnsiTheme="majorEastAsia" w:hint="eastAsia"/>
                <w:szCs w:val="21"/>
              </w:rPr>
              <w:t>13</w:t>
            </w:r>
          </w:p>
        </w:tc>
        <w:tc>
          <w:tcPr>
            <w:tcW w:w="6928" w:type="dxa"/>
            <w:tcBorders>
              <w:top w:val="nil"/>
              <w:left w:val="nil"/>
              <w:bottom w:val="single" w:sz="4" w:space="0" w:color="auto"/>
              <w:right w:val="single" w:sz="4" w:space="0" w:color="auto"/>
            </w:tcBorders>
            <w:vAlign w:val="center"/>
          </w:tcPr>
          <w:p w14:paraId="698CD017" w14:textId="77777777" w:rsidR="00395520" w:rsidRPr="00747A0B" w:rsidRDefault="00395520" w:rsidP="00B54EAE">
            <w:pPr>
              <w:widowControl/>
              <w:rPr>
                <w:rFonts w:asciiTheme="majorEastAsia" w:eastAsiaTheme="majorEastAsia" w:hAnsiTheme="majorEastAsia"/>
                <w:szCs w:val="21"/>
              </w:rPr>
            </w:pPr>
            <w:r w:rsidRPr="00747A0B">
              <w:rPr>
                <w:rFonts w:asciiTheme="majorEastAsia" w:eastAsiaTheme="majorEastAsia" w:hAnsiTheme="majorEastAsia" w:hint="eastAsia"/>
                <w:szCs w:val="21"/>
              </w:rPr>
              <w:t>安装快速，比人工有更佳的按压效果</w:t>
            </w:r>
          </w:p>
        </w:tc>
      </w:tr>
    </w:tbl>
    <w:p w14:paraId="670D8FEB" w14:textId="61ACCEBB" w:rsidR="00395520" w:rsidRDefault="00395520" w:rsidP="00395520">
      <w:pPr>
        <w:jc w:val="center"/>
        <w:rPr>
          <w:rFonts w:ascii="宋体" w:eastAsia="宋体" w:hAnsi="宋体"/>
          <w:sz w:val="44"/>
          <w:szCs w:val="44"/>
        </w:rPr>
      </w:pPr>
    </w:p>
    <w:p w14:paraId="32A0E638" w14:textId="144492F6" w:rsidR="00395520" w:rsidRDefault="00395520" w:rsidP="0066393B">
      <w:pPr>
        <w:widowControl/>
        <w:jc w:val="left"/>
        <w:rPr>
          <w:rFonts w:ascii="宋体" w:eastAsia="宋体" w:hAnsi="宋体"/>
          <w:sz w:val="44"/>
          <w:szCs w:val="44"/>
        </w:rPr>
      </w:pPr>
      <w:r>
        <w:rPr>
          <w:rFonts w:ascii="宋体" w:eastAsia="宋体" w:hAnsi="宋体"/>
          <w:sz w:val="44"/>
          <w:szCs w:val="44"/>
        </w:rPr>
        <w:br w:type="page"/>
      </w:r>
      <w:r>
        <w:rPr>
          <w:rFonts w:ascii="宋体" w:eastAsia="宋体" w:hAnsi="宋体" w:hint="eastAsia"/>
          <w:sz w:val="44"/>
          <w:szCs w:val="44"/>
        </w:rPr>
        <w:lastRenderedPageBreak/>
        <w:t>配置需求表</w:t>
      </w:r>
    </w:p>
    <w:tbl>
      <w:tblPr>
        <w:tblpPr w:leftFromText="180" w:rightFromText="180" w:vertAnchor="text" w:horzAnchor="margin" w:tblpXSpec="center" w:tblpY="1108"/>
        <w:tblOverlap w:val="never"/>
        <w:tblW w:w="8550" w:type="dxa"/>
        <w:tblLayout w:type="fixed"/>
        <w:tblCellMar>
          <w:left w:w="0" w:type="dxa"/>
          <w:right w:w="0" w:type="dxa"/>
        </w:tblCellMar>
        <w:tblLook w:val="04A0" w:firstRow="1" w:lastRow="0" w:firstColumn="1" w:lastColumn="0" w:noHBand="0" w:noVBand="1"/>
      </w:tblPr>
      <w:tblGrid>
        <w:gridCol w:w="745"/>
        <w:gridCol w:w="1663"/>
        <w:gridCol w:w="844"/>
        <w:gridCol w:w="563"/>
        <w:gridCol w:w="4735"/>
      </w:tblGrid>
      <w:tr w:rsidR="00395520" w14:paraId="0EB83309" w14:textId="77777777" w:rsidTr="00395520">
        <w:trPr>
          <w:trHeight w:val="989"/>
        </w:trPr>
        <w:tc>
          <w:tcPr>
            <w:tcW w:w="745" w:type="dxa"/>
            <w:tcBorders>
              <w:top w:val="single" w:sz="8" w:space="0" w:color="auto"/>
              <w:left w:val="single" w:sz="8" w:space="0" w:color="auto"/>
              <w:bottom w:val="single" w:sz="4" w:space="0" w:color="auto"/>
              <w:right w:val="single" w:sz="4" w:space="0" w:color="auto"/>
            </w:tcBorders>
            <w:tcMar>
              <w:top w:w="20" w:type="dxa"/>
              <w:left w:w="20" w:type="dxa"/>
              <w:bottom w:w="0" w:type="dxa"/>
              <w:right w:w="20" w:type="dxa"/>
            </w:tcMar>
            <w:vAlign w:val="center"/>
          </w:tcPr>
          <w:p w14:paraId="2120790A"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序号</w:t>
            </w:r>
          </w:p>
        </w:tc>
        <w:tc>
          <w:tcPr>
            <w:tcW w:w="1663"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75D044E1"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主要部件名称</w:t>
            </w:r>
          </w:p>
        </w:tc>
        <w:tc>
          <w:tcPr>
            <w:tcW w:w="844"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51EF5A2F"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计量单位</w:t>
            </w:r>
          </w:p>
        </w:tc>
        <w:tc>
          <w:tcPr>
            <w:tcW w:w="563"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66638D05"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数量</w:t>
            </w:r>
          </w:p>
        </w:tc>
        <w:tc>
          <w:tcPr>
            <w:tcW w:w="4735" w:type="dxa"/>
            <w:tcBorders>
              <w:top w:val="single" w:sz="8" w:space="0" w:color="auto"/>
              <w:left w:val="nil"/>
              <w:bottom w:val="single" w:sz="4" w:space="0" w:color="auto"/>
              <w:right w:val="single" w:sz="4" w:space="0" w:color="auto"/>
            </w:tcBorders>
            <w:tcMar>
              <w:top w:w="20" w:type="dxa"/>
              <w:left w:w="20" w:type="dxa"/>
              <w:bottom w:w="0" w:type="dxa"/>
              <w:right w:w="20" w:type="dxa"/>
            </w:tcMar>
            <w:vAlign w:val="center"/>
          </w:tcPr>
          <w:p w14:paraId="1425F1C1" w14:textId="77777777" w:rsidR="00395520" w:rsidRPr="00F41B0E" w:rsidRDefault="00395520" w:rsidP="00B54EAE">
            <w:pPr>
              <w:widowControl/>
              <w:jc w:val="center"/>
              <w:rPr>
                <w:rFonts w:asciiTheme="majorEastAsia" w:eastAsiaTheme="majorEastAsia" w:hAnsiTheme="majorEastAsia" w:cs="宋体"/>
                <w:b/>
                <w:sz w:val="24"/>
                <w:szCs w:val="24"/>
              </w:rPr>
            </w:pPr>
            <w:r w:rsidRPr="00F41B0E">
              <w:rPr>
                <w:rFonts w:asciiTheme="majorEastAsia" w:eastAsiaTheme="majorEastAsia" w:hAnsiTheme="majorEastAsia" w:cs="宋体" w:hint="eastAsia"/>
                <w:b/>
                <w:sz w:val="24"/>
                <w:szCs w:val="24"/>
              </w:rPr>
              <w:t>性能用途说明</w:t>
            </w:r>
          </w:p>
        </w:tc>
      </w:tr>
      <w:tr w:rsidR="00395520" w14:paraId="6B084FD8"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4B8AA368"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20AB9D08"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心肺复苏机主机</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72B403F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台</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7F09D0B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tcPr>
          <w:p w14:paraId="36989AD4"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1.按压深度：3-6cm可调</w:t>
            </w:r>
          </w:p>
          <w:p w14:paraId="17788039"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2.按压频率：100bpm</w:t>
            </w:r>
          </w:p>
          <w:p w14:paraId="04DBCFF2"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3.按压/释放比;1:1</w:t>
            </w:r>
          </w:p>
          <w:p w14:paraId="7FC52418"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4.潮气量：400ml、500ml、600ml三档可调</w:t>
            </w:r>
          </w:p>
          <w:p w14:paraId="49069ADD"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5.低电压报警：电池电压低于指定值时报警</w:t>
            </w:r>
          </w:p>
          <w:p w14:paraId="1D6FEABA"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6.位移故障报警：当按压位移超过设定值范围时报警</w:t>
            </w:r>
          </w:p>
          <w:p w14:paraId="698C9E43"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7.外形尺寸：520x240x577mm</w:t>
            </w:r>
          </w:p>
          <w:p w14:paraId="52A04F20" w14:textId="77777777" w:rsidR="00395520" w:rsidRPr="00F41B0E" w:rsidRDefault="00395520" w:rsidP="00B54EAE">
            <w:pPr>
              <w:spacing w:line="400" w:lineRule="exac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用途：适于院前及院内以及患者转运过程中对患者进行不间断心肺复苏急救；</w:t>
            </w:r>
          </w:p>
        </w:tc>
      </w:tr>
      <w:tr w:rsidR="00395520" w14:paraId="6DA8C157"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38EC0DC7"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52D94BF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手部固定绑带</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7543C67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4422134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center"/>
          </w:tcPr>
          <w:p w14:paraId="6A4B8135"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用于固定患者手部</w:t>
            </w:r>
          </w:p>
        </w:tc>
      </w:tr>
      <w:tr w:rsidR="00395520" w14:paraId="5CDB7841"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7E0E26C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3</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7FF3A4F1"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肩带</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410BB85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条</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79ABFF7A"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center"/>
          </w:tcPr>
          <w:p w14:paraId="5674E0A8"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固定主机与患者</w:t>
            </w:r>
          </w:p>
        </w:tc>
      </w:tr>
      <w:tr w:rsidR="00395520" w14:paraId="317E6802"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center"/>
          </w:tcPr>
          <w:p w14:paraId="6AA12CA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4</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center"/>
          </w:tcPr>
          <w:p w14:paraId="443BEB9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面罩、面罩固定带、呼吸安全阀、硅橡胶波纹管</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center"/>
          </w:tcPr>
          <w:p w14:paraId="49CA24FF"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套</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center"/>
          </w:tcPr>
          <w:p w14:paraId="6AFA315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center"/>
          </w:tcPr>
          <w:p w14:paraId="1B4497C0"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接主机与患者，给患者通气</w:t>
            </w:r>
          </w:p>
        </w:tc>
      </w:tr>
      <w:tr w:rsidR="00395520" w14:paraId="0D208AB1" w14:textId="77777777" w:rsidTr="00395520">
        <w:trPr>
          <w:trHeight w:val="475"/>
        </w:trPr>
        <w:tc>
          <w:tcPr>
            <w:tcW w:w="745" w:type="dxa"/>
            <w:tcBorders>
              <w:top w:val="nil"/>
              <w:left w:val="single" w:sz="8" w:space="0" w:color="auto"/>
              <w:bottom w:val="single" w:sz="6" w:space="0" w:color="000000"/>
              <w:right w:val="single" w:sz="4" w:space="0" w:color="auto"/>
            </w:tcBorders>
            <w:tcMar>
              <w:top w:w="20" w:type="dxa"/>
              <w:left w:w="20" w:type="dxa"/>
              <w:bottom w:w="0" w:type="dxa"/>
              <w:right w:w="20" w:type="dxa"/>
            </w:tcMar>
            <w:vAlign w:val="center"/>
          </w:tcPr>
          <w:p w14:paraId="5968E499"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5</w:t>
            </w:r>
          </w:p>
        </w:tc>
        <w:tc>
          <w:tcPr>
            <w:tcW w:w="1663" w:type="dxa"/>
            <w:tcBorders>
              <w:top w:val="nil"/>
              <w:left w:val="nil"/>
              <w:bottom w:val="single" w:sz="6" w:space="0" w:color="000000"/>
              <w:right w:val="single" w:sz="4" w:space="0" w:color="auto"/>
            </w:tcBorders>
            <w:tcMar>
              <w:top w:w="20" w:type="dxa"/>
              <w:left w:w="20" w:type="dxa"/>
              <w:bottom w:w="0" w:type="dxa"/>
              <w:right w:w="20" w:type="dxa"/>
            </w:tcMar>
            <w:vAlign w:val="center"/>
          </w:tcPr>
          <w:p w14:paraId="2816B38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电池</w:t>
            </w:r>
          </w:p>
        </w:tc>
        <w:tc>
          <w:tcPr>
            <w:tcW w:w="844" w:type="dxa"/>
            <w:tcBorders>
              <w:top w:val="nil"/>
              <w:left w:val="nil"/>
              <w:bottom w:val="single" w:sz="6" w:space="0" w:color="000000"/>
              <w:right w:val="single" w:sz="4" w:space="0" w:color="auto"/>
            </w:tcBorders>
            <w:tcMar>
              <w:top w:w="20" w:type="dxa"/>
              <w:left w:w="20" w:type="dxa"/>
              <w:bottom w:w="0" w:type="dxa"/>
              <w:right w:w="20" w:type="dxa"/>
            </w:tcMar>
            <w:vAlign w:val="center"/>
          </w:tcPr>
          <w:p w14:paraId="09F2E644"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块</w:t>
            </w:r>
          </w:p>
        </w:tc>
        <w:tc>
          <w:tcPr>
            <w:tcW w:w="563" w:type="dxa"/>
            <w:tcBorders>
              <w:top w:val="nil"/>
              <w:left w:val="nil"/>
              <w:bottom w:val="single" w:sz="6" w:space="0" w:color="000000"/>
              <w:right w:val="single" w:sz="4" w:space="0" w:color="auto"/>
            </w:tcBorders>
            <w:tcMar>
              <w:top w:w="20" w:type="dxa"/>
              <w:left w:w="20" w:type="dxa"/>
              <w:bottom w:w="0" w:type="dxa"/>
              <w:right w:w="20" w:type="dxa"/>
            </w:tcMar>
            <w:vAlign w:val="center"/>
          </w:tcPr>
          <w:p w14:paraId="46788177"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2</w:t>
            </w:r>
          </w:p>
        </w:tc>
        <w:tc>
          <w:tcPr>
            <w:tcW w:w="4735" w:type="dxa"/>
            <w:tcBorders>
              <w:top w:val="nil"/>
              <w:left w:val="nil"/>
              <w:bottom w:val="single" w:sz="6" w:space="0" w:color="000000"/>
              <w:right w:val="single" w:sz="4" w:space="0" w:color="auto"/>
            </w:tcBorders>
            <w:tcMar>
              <w:top w:w="20" w:type="dxa"/>
              <w:left w:w="20" w:type="dxa"/>
              <w:bottom w:w="0" w:type="dxa"/>
              <w:right w:w="20" w:type="dxa"/>
            </w:tcMar>
            <w:vAlign w:val="center"/>
          </w:tcPr>
          <w:p w14:paraId="180B8601" w14:textId="77777777" w:rsidR="00395520" w:rsidRPr="00F41B0E" w:rsidRDefault="00395520" w:rsidP="00B54EAE">
            <w:pPr>
              <w:jc w:val="left"/>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给主机供电</w:t>
            </w:r>
          </w:p>
        </w:tc>
      </w:tr>
      <w:tr w:rsidR="00395520" w14:paraId="0E26821D" w14:textId="77777777" w:rsidTr="00395520">
        <w:trPr>
          <w:trHeight w:val="475"/>
        </w:trPr>
        <w:tc>
          <w:tcPr>
            <w:tcW w:w="74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34754FD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6</w:t>
            </w:r>
          </w:p>
        </w:tc>
        <w:tc>
          <w:tcPr>
            <w:tcW w:w="16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1385A788"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吸盘</w:t>
            </w:r>
          </w:p>
        </w:tc>
        <w:tc>
          <w:tcPr>
            <w:tcW w:w="8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0978C282"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副</w:t>
            </w:r>
          </w:p>
        </w:tc>
        <w:tc>
          <w:tcPr>
            <w:tcW w:w="5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78CAAE3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center"/>
          </w:tcPr>
          <w:p w14:paraId="128B897F"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胸部按压提升作用</w:t>
            </w:r>
          </w:p>
        </w:tc>
      </w:tr>
      <w:tr w:rsidR="00395520" w14:paraId="6803F32A" w14:textId="77777777" w:rsidTr="00395520">
        <w:trPr>
          <w:trHeight w:val="475"/>
        </w:trPr>
        <w:tc>
          <w:tcPr>
            <w:tcW w:w="745" w:type="dxa"/>
            <w:tcBorders>
              <w:top w:val="single" w:sz="6" w:space="0" w:color="000000"/>
              <w:left w:val="single" w:sz="8" w:space="0" w:color="auto"/>
              <w:bottom w:val="single" w:sz="4" w:space="0" w:color="auto"/>
              <w:right w:val="single" w:sz="4" w:space="0" w:color="auto"/>
            </w:tcBorders>
            <w:tcMar>
              <w:top w:w="20" w:type="dxa"/>
              <w:left w:w="20" w:type="dxa"/>
              <w:bottom w:w="0" w:type="dxa"/>
              <w:right w:w="20" w:type="dxa"/>
            </w:tcMar>
            <w:vAlign w:val="bottom"/>
          </w:tcPr>
          <w:p w14:paraId="765A561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7</w:t>
            </w:r>
          </w:p>
        </w:tc>
        <w:tc>
          <w:tcPr>
            <w:tcW w:w="1663"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02A6B6F6"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车载电源线</w:t>
            </w:r>
          </w:p>
        </w:tc>
        <w:tc>
          <w:tcPr>
            <w:tcW w:w="844"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50C5AAC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根</w:t>
            </w:r>
          </w:p>
        </w:tc>
        <w:tc>
          <w:tcPr>
            <w:tcW w:w="563"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4A362D20"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nil"/>
              <w:bottom w:val="single" w:sz="4" w:space="0" w:color="auto"/>
              <w:right w:val="single" w:sz="4" w:space="0" w:color="auto"/>
            </w:tcBorders>
            <w:tcMar>
              <w:top w:w="20" w:type="dxa"/>
              <w:left w:w="20" w:type="dxa"/>
              <w:bottom w:w="0" w:type="dxa"/>
              <w:right w:w="20" w:type="dxa"/>
            </w:tcMar>
            <w:vAlign w:val="bottom"/>
          </w:tcPr>
          <w:p w14:paraId="1B6E0D61"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用于车载充电</w:t>
            </w:r>
          </w:p>
        </w:tc>
      </w:tr>
      <w:tr w:rsidR="00395520" w14:paraId="32788225" w14:textId="77777777" w:rsidTr="00395520">
        <w:trPr>
          <w:trHeight w:val="475"/>
        </w:trPr>
        <w:tc>
          <w:tcPr>
            <w:tcW w:w="745" w:type="dxa"/>
            <w:tcBorders>
              <w:top w:val="nil"/>
              <w:left w:val="single" w:sz="8" w:space="0" w:color="auto"/>
              <w:bottom w:val="single" w:sz="4" w:space="0" w:color="auto"/>
              <w:right w:val="single" w:sz="4" w:space="0" w:color="auto"/>
            </w:tcBorders>
            <w:tcMar>
              <w:top w:w="20" w:type="dxa"/>
              <w:left w:w="20" w:type="dxa"/>
              <w:bottom w:w="0" w:type="dxa"/>
              <w:right w:w="20" w:type="dxa"/>
            </w:tcMar>
            <w:vAlign w:val="bottom"/>
          </w:tcPr>
          <w:p w14:paraId="7A94838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8</w:t>
            </w:r>
          </w:p>
        </w:tc>
        <w:tc>
          <w:tcPr>
            <w:tcW w:w="1663" w:type="dxa"/>
            <w:tcBorders>
              <w:top w:val="nil"/>
              <w:left w:val="nil"/>
              <w:bottom w:val="single" w:sz="4" w:space="0" w:color="auto"/>
              <w:right w:val="single" w:sz="4" w:space="0" w:color="auto"/>
            </w:tcBorders>
            <w:tcMar>
              <w:top w:w="20" w:type="dxa"/>
              <w:left w:w="20" w:type="dxa"/>
              <w:bottom w:w="0" w:type="dxa"/>
              <w:right w:w="20" w:type="dxa"/>
            </w:tcMar>
            <w:vAlign w:val="bottom"/>
          </w:tcPr>
          <w:p w14:paraId="2E878447"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适配器</w:t>
            </w:r>
          </w:p>
        </w:tc>
        <w:tc>
          <w:tcPr>
            <w:tcW w:w="844" w:type="dxa"/>
            <w:tcBorders>
              <w:top w:val="nil"/>
              <w:left w:val="nil"/>
              <w:bottom w:val="single" w:sz="4" w:space="0" w:color="auto"/>
              <w:right w:val="single" w:sz="4" w:space="0" w:color="auto"/>
            </w:tcBorders>
            <w:tcMar>
              <w:top w:w="20" w:type="dxa"/>
              <w:left w:w="20" w:type="dxa"/>
              <w:bottom w:w="0" w:type="dxa"/>
              <w:right w:w="20" w:type="dxa"/>
            </w:tcMar>
            <w:vAlign w:val="bottom"/>
          </w:tcPr>
          <w:p w14:paraId="1FEA595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nil"/>
              <w:left w:val="nil"/>
              <w:bottom w:val="single" w:sz="4" w:space="0" w:color="auto"/>
              <w:right w:val="single" w:sz="4" w:space="0" w:color="auto"/>
            </w:tcBorders>
            <w:tcMar>
              <w:top w:w="20" w:type="dxa"/>
              <w:left w:w="20" w:type="dxa"/>
              <w:bottom w:w="0" w:type="dxa"/>
              <w:right w:w="20" w:type="dxa"/>
            </w:tcMar>
            <w:vAlign w:val="bottom"/>
          </w:tcPr>
          <w:p w14:paraId="7C72CF6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4" w:space="0" w:color="auto"/>
              <w:right w:val="single" w:sz="4" w:space="0" w:color="auto"/>
            </w:tcBorders>
            <w:tcMar>
              <w:top w:w="20" w:type="dxa"/>
              <w:left w:w="20" w:type="dxa"/>
              <w:bottom w:w="0" w:type="dxa"/>
              <w:right w:w="20" w:type="dxa"/>
            </w:tcMar>
            <w:vAlign w:val="bottom"/>
          </w:tcPr>
          <w:p w14:paraId="5B8C5A7E"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用于直流电充电</w:t>
            </w:r>
          </w:p>
        </w:tc>
      </w:tr>
      <w:tr w:rsidR="00395520" w14:paraId="3D6BF6E6" w14:textId="77777777" w:rsidTr="00395520">
        <w:trPr>
          <w:trHeight w:val="90"/>
        </w:trPr>
        <w:tc>
          <w:tcPr>
            <w:tcW w:w="745" w:type="dxa"/>
            <w:tcBorders>
              <w:top w:val="nil"/>
              <w:left w:val="single" w:sz="8" w:space="0" w:color="auto"/>
              <w:bottom w:val="single" w:sz="6" w:space="0" w:color="000000"/>
              <w:right w:val="single" w:sz="4" w:space="0" w:color="auto"/>
            </w:tcBorders>
            <w:tcMar>
              <w:top w:w="20" w:type="dxa"/>
              <w:left w:w="20" w:type="dxa"/>
              <w:bottom w:w="0" w:type="dxa"/>
              <w:right w:w="20" w:type="dxa"/>
            </w:tcMar>
            <w:vAlign w:val="bottom"/>
          </w:tcPr>
          <w:p w14:paraId="54258E4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9</w:t>
            </w:r>
          </w:p>
        </w:tc>
        <w:tc>
          <w:tcPr>
            <w:tcW w:w="1663" w:type="dxa"/>
            <w:tcBorders>
              <w:top w:val="nil"/>
              <w:left w:val="nil"/>
              <w:bottom w:val="single" w:sz="6" w:space="0" w:color="000000"/>
              <w:right w:val="single" w:sz="4" w:space="0" w:color="auto"/>
            </w:tcBorders>
            <w:tcMar>
              <w:top w:w="20" w:type="dxa"/>
              <w:left w:w="20" w:type="dxa"/>
              <w:bottom w:w="0" w:type="dxa"/>
              <w:right w:w="20" w:type="dxa"/>
            </w:tcMar>
            <w:vAlign w:val="bottom"/>
          </w:tcPr>
          <w:p w14:paraId="3FCFDC2F"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充电器</w:t>
            </w:r>
          </w:p>
        </w:tc>
        <w:tc>
          <w:tcPr>
            <w:tcW w:w="844" w:type="dxa"/>
            <w:tcBorders>
              <w:top w:val="nil"/>
              <w:left w:val="nil"/>
              <w:bottom w:val="single" w:sz="6" w:space="0" w:color="000000"/>
              <w:right w:val="single" w:sz="4" w:space="0" w:color="auto"/>
            </w:tcBorders>
            <w:tcMar>
              <w:top w:w="20" w:type="dxa"/>
              <w:left w:w="20" w:type="dxa"/>
              <w:bottom w:w="0" w:type="dxa"/>
              <w:right w:w="20" w:type="dxa"/>
            </w:tcMar>
            <w:vAlign w:val="bottom"/>
          </w:tcPr>
          <w:p w14:paraId="243EDF3A"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nil"/>
              <w:left w:val="nil"/>
              <w:bottom w:val="single" w:sz="6" w:space="0" w:color="000000"/>
              <w:right w:val="single" w:sz="4" w:space="0" w:color="auto"/>
            </w:tcBorders>
            <w:tcMar>
              <w:top w:w="20" w:type="dxa"/>
              <w:left w:w="20" w:type="dxa"/>
              <w:bottom w:w="0" w:type="dxa"/>
              <w:right w:w="20" w:type="dxa"/>
            </w:tcMar>
            <w:vAlign w:val="bottom"/>
          </w:tcPr>
          <w:p w14:paraId="1B0679FB"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nil"/>
              <w:left w:val="nil"/>
              <w:bottom w:val="single" w:sz="6" w:space="0" w:color="000000"/>
              <w:right w:val="single" w:sz="4" w:space="0" w:color="auto"/>
            </w:tcBorders>
            <w:tcMar>
              <w:top w:w="20" w:type="dxa"/>
              <w:left w:w="20" w:type="dxa"/>
              <w:bottom w:w="0" w:type="dxa"/>
              <w:right w:w="20" w:type="dxa"/>
            </w:tcMar>
            <w:vAlign w:val="bottom"/>
          </w:tcPr>
          <w:p w14:paraId="628257B7"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用于电池充电</w:t>
            </w:r>
          </w:p>
        </w:tc>
      </w:tr>
      <w:tr w:rsidR="00395520" w14:paraId="22F38FD5" w14:textId="77777777" w:rsidTr="00395520">
        <w:trPr>
          <w:trHeight w:val="475"/>
        </w:trPr>
        <w:tc>
          <w:tcPr>
            <w:tcW w:w="74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71EBB336"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lastRenderedPageBreak/>
              <w:t>10</w:t>
            </w:r>
          </w:p>
        </w:tc>
        <w:tc>
          <w:tcPr>
            <w:tcW w:w="16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7A4720C4"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背包</w:t>
            </w:r>
          </w:p>
        </w:tc>
        <w:tc>
          <w:tcPr>
            <w:tcW w:w="8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15C0ECA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个</w:t>
            </w:r>
          </w:p>
        </w:tc>
        <w:tc>
          <w:tcPr>
            <w:tcW w:w="5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25446ADD"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4CC454BC"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装载主机和配件</w:t>
            </w:r>
          </w:p>
        </w:tc>
      </w:tr>
      <w:tr w:rsidR="00395520" w14:paraId="2B7C519B" w14:textId="77777777" w:rsidTr="00395520">
        <w:trPr>
          <w:trHeight w:val="475"/>
        </w:trPr>
        <w:tc>
          <w:tcPr>
            <w:tcW w:w="74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74E1A88E"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11</w:t>
            </w:r>
          </w:p>
        </w:tc>
        <w:tc>
          <w:tcPr>
            <w:tcW w:w="16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100C490C"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说明书</w:t>
            </w:r>
          </w:p>
        </w:tc>
        <w:tc>
          <w:tcPr>
            <w:tcW w:w="844"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425B15C5"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本</w:t>
            </w:r>
          </w:p>
        </w:tc>
        <w:tc>
          <w:tcPr>
            <w:tcW w:w="563"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3B5EFA30" w14:textId="77777777" w:rsidR="00395520" w:rsidRPr="00F41B0E" w:rsidRDefault="00395520" w:rsidP="00B54EAE">
            <w:pPr>
              <w:jc w:val="cente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1</w:t>
            </w:r>
          </w:p>
        </w:tc>
        <w:tc>
          <w:tcPr>
            <w:tcW w:w="4735" w:type="dxa"/>
            <w:tcBorders>
              <w:top w:val="single" w:sz="6" w:space="0" w:color="000000"/>
              <w:left w:val="single" w:sz="6" w:space="0" w:color="000000"/>
              <w:bottom w:val="single" w:sz="6" w:space="0" w:color="000000"/>
              <w:right w:val="single" w:sz="6" w:space="0" w:color="000000"/>
            </w:tcBorders>
            <w:tcMar>
              <w:top w:w="20" w:type="dxa"/>
              <w:left w:w="20" w:type="dxa"/>
              <w:bottom w:w="0" w:type="dxa"/>
              <w:right w:w="20" w:type="dxa"/>
            </w:tcMar>
            <w:vAlign w:val="bottom"/>
          </w:tcPr>
          <w:p w14:paraId="45B0D230" w14:textId="77777777" w:rsidR="00395520" w:rsidRPr="00F41B0E" w:rsidRDefault="00395520" w:rsidP="00B54EAE">
            <w:pPr>
              <w:rPr>
                <w:rFonts w:asciiTheme="majorEastAsia" w:eastAsiaTheme="majorEastAsia" w:hAnsiTheme="majorEastAsia" w:cs="宋体"/>
                <w:szCs w:val="21"/>
              </w:rPr>
            </w:pPr>
            <w:r w:rsidRPr="00F41B0E">
              <w:rPr>
                <w:rFonts w:asciiTheme="majorEastAsia" w:eastAsiaTheme="majorEastAsia" w:hAnsiTheme="majorEastAsia" w:cs="宋体" w:hint="eastAsia"/>
                <w:szCs w:val="21"/>
              </w:rPr>
              <w:t>供用户使用说明</w:t>
            </w:r>
          </w:p>
        </w:tc>
      </w:tr>
    </w:tbl>
    <w:p w14:paraId="589AA003" w14:textId="77777777" w:rsidR="00395520" w:rsidRDefault="00395520" w:rsidP="00395520">
      <w:pPr>
        <w:jc w:val="center"/>
        <w:rPr>
          <w:rFonts w:ascii="宋体" w:eastAsia="宋体" w:hAnsi="宋体"/>
          <w:sz w:val="44"/>
          <w:szCs w:val="44"/>
        </w:rPr>
      </w:pPr>
    </w:p>
    <w:p w14:paraId="15533E97" w14:textId="77777777" w:rsidR="00395520" w:rsidRPr="00395520" w:rsidRDefault="00395520" w:rsidP="00395520">
      <w:pPr>
        <w:jc w:val="center"/>
        <w:rPr>
          <w:rFonts w:ascii="宋体" w:eastAsia="宋体" w:hAnsi="宋体"/>
          <w:sz w:val="44"/>
          <w:szCs w:val="44"/>
        </w:rPr>
      </w:pPr>
    </w:p>
    <w:sectPr w:rsidR="00395520" w:rsidRPr="003955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75D00" w14:textId="77777777" w:rsidR="00531D70" w:rsidRDefault="00531D70" w:rsidP="00395520">
      <w:r>
        <w:separator/>
      </w:r>
    </w:p>
  </w:endnote>
  <w:endnote w:type="continuationSeparator" w:id="0">
    <w:p w14:paraId="1768CD18" w14:textId="77777777" w:rsidR="00531D70" w:rsidRDefault="00531D70" w:rsidP="0039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9F07D" w14:textId="77777777" w:rsidR="00531D70" w:rsidRDefault="00531D70" w:rsidP="00395520">
      <w:r>
        <w:separator/>
      </w:r>
    </w:p>
  </w:footnote>
  <w:footnote w:type="continuationSeparator" w:id="0">
    <w:p w14:paraId="48C9C700" w14:textId="77777777" w:rsidR="00531D70" w:rsidRDefault="00531D70" w:rsidP="003955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683"/>
    <w:rsid w:val="00395520"/>
    <w:rsid w:val="00452FD6"/>
    <w:rsid w:val="00531D70"/>
    <w:rsid w:val="005322E4"/>
    <w:rsid w:val="005A2291"/>
    <w:rsid w:val="0066393B"/>
    <w:rsid w:val="00745586"/>
    <w:rsid w:val="008126CA"/>
    <w:rsid w:val="008251D2"/>
    <w:rsid w:val="00B16683"/>
    <w:rsid w:val="00BF59AD"/>
    <w:rsid w:val="00EF66A9"/>
    <w:rsid w:val="00FC5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E7A3F"/>
  <w15:chartTrackingRefBased/>
  <w15:docId w15:val="{CDE969F5-E930-4460-AAEE-9A9219031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955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95520"/>
    <w:rPr>
      <w:sz w:val="18"/>
      <w:szCs w:val="18"/>
    </w:rPr>
  </w:style>
  <w:style w:type="paragraph" w:styleId="a4">
    <w:name w:val="footer"/>
    <w:basedOn w:val="a"/>
    <w:link w:val="Char0"/>
    <w:uiPriority w:val="99"/>
    <w:unhideWhenUsed/>
    <w:rsid w:val="00395520"/>
    <w:pPr>
      <w:tabs>
        <w:tab w:val="center" w:pos="4153"/>
        <w:tab w:val="right" w:pos="8306"/>
      </w:tabs>
      <w:snapToGrid w:val="0"/>
      <w:jc w:val="left"/>
    </w:pPr>
    <w:rPr>
      <w:sz w:val="18"/>
      <w:szCs w:val="18"/>
    </w:rPr>
  </w:style>
  <w:style w:type="character" w:customStyle="1" w:styleId="Char0">
    <w:name w:val="页脚 Char"/>
    <w:basedOn w:val="a0"/>
    <w:link w:val="a4"/>
    <w:uiPriority w:val="99"/>
    <w:rsid w:val="003955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113</Words>
  <Characters>648</Characters>
  <Application>Microsoft Office Word</Application>
  <DocSecurity>0</DocSecurity>
  <Lines>5</Lines>
  <Paragraphs>1</Paragraphs>
  <ScaleCrop>false</ScaleCrop>
  <Company/>
  <LinksUpToDate>false</LinksUpToDate>
  <CharactersWithSpaces>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13466375085@163.com</dc:creator>
  <cp:keywords/>
  <dc:description/>
  <cp:lastModifiedBy>谢晓添</cp:lastModifiedBy>
  <cp:revision>5</cp:revision>
  <dcterms:created xsi:type="dcterms:W3CDTF">2019-12-09T14:15:00Z</dcterms:created>
  <dcterms:modified xsi:type="dcterms:W3CDTF">2019-12-09T23:31:00Z</dcterms:modified>
</cp:coreProperties>
</file>